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23" w:rsidRPr="00C278E9" w:rsidRDefault="00426323" w:rsidP="00426323">
      <w:pPr>
        <w:jc w:val="center"/>
        <w:rPr>
          <w:rFonts w:eastAsia="Times New Roman"/>
          <w:b/>
          <w:bCs/>
          <w:lang w:eastAsia="ru-RU"/>
        </w:rPr>
      </w:pPr>
      <w:r w:rsidRPr="00C278E9">
        <w:rPr>
          <w:bCs/>
        </w:rPr>
        <w:t xml:space="preserve">Волжский филиал ГАПОУ </w:t>
      </w:r>
      <w:r w:rsidRPr="007B4ED5">
        <w:rPr>
          <w:bCs/>
        </w:rPr>
        <w:t>"</w:t>
      </w:r>
      <w:r w:rsidRPr="00C278E9">
        <w:rPr>
          <w:bCs/>
        </w:rPr>
        <w:t>Волгоградский медицинский колледж</w:t>
      </w:r>
      <w:r w:rsidRPr="007B4ED5">
        <w:rPr>
          <w:bCs/>
        </w:rPr>
        <w:t>"</w:t>
      </w:r>
    </w:p>
    <w:p w:rsidR="00426323" w:rsidRDefault="00426323" w:rsidP="00426323">
      <w:pPr>
        <w:jc w:val="center"/>
        <w:rPr>
          <w:b/>
          <w:bCs/>
          <w:color w:val="0D0D0D" w:themeColor="text1" w:themeTint="F2"/>
        </w:rPr>
      </w:pPr>
    </w:p>
    <w:p w:rsidR="00426323" w:rsidRDefault="00426323" w:rsidP="00426323">
      <w:pPr>
        <w:jc w:val="center"/>
        <w:rPr>
          <w:b/>
          <w:bCs/>
          <w:color w:val="0D0D0D" w:themeColor="text1" w:themeTint="F2"/>
        </w:rPr>
      </w:pPr>
    </w:p>
    <w:p w:rsidR="00426323" w:rsidRDefault="00426323" w:rsidP="00426323">
      <w:pPr>
        <w:jc w:val="center"/>
        <w:rPr>
          <w:b/>
          <w:bCs/>
          <w:color w:val="0D0D0D" w:themeColor="text1" w:themeTint="F2"/>
        </w:rPr>
      </w:pPr>
    </w:p>
    <w:p w:rsidR="00426323" w:rsidRDefault="00426323" w:rsidP="00426323">
      <w:pPr>
        <w:jc w:val="center"/>
        <w:rPr>
          <w:b/>
          <w:bCs/>
          <w:color w:val="0D0D0D" w:themeColor="text1" w:themeTint="F2"/>
        </w:rPr>
      </w:pP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Default="00426323" w:rsidP="00426323">
      <w:pPr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>Статья на тему:</w:t>
      </w:r>
    </w:p>
    <w:p w:rsidR="00426323" w:rsidRDefault="00426323" w:rsidP="0042632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"Деятельность преподавателя в период подготовки студентов к участию </w:t>
      </w:r>
      <w:r>
        <w:rPr>
          <w:b/>
          <w:sz w:val="28"/>
          <w:szCs w:val="28"/>
        </w:rPr>
        <w:t>в конкурсах и соревнованиях профессионального мастерства</w:t>
      </w:r>
      <w:r>
        <w:rPr>
          <w:b/>
          <w:bCs/>
          <w:sz w:val="28"/>
          <w:szCs w:val="28"/>
        </w:rPr>
        <w:t>"</w:t>
      </w:r>
    </w:p>
    <w:p w:rsidR="00426323" w:rsidRDefault="00426323" w:rsidP="0042632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26323" w:rsidRPr="000112C4" w:rsidRDefault="00426323" w:rsidP="00426323">
      <w:pPr>
        <w:tabs>
          <w:tab w:val="left" w:pos="5713"/>
        </w:tabs>
        <w:rPr>
          <w:bCs/>
          <w:color w:val="FF0000"/>
        </w:rPr>
      </w:pPr>
      <w:r w:rsidRPr="000112C4">
        <w:rPr>
          <w:bCs/>
          <w:color w:val="FF0000"/>
        </w:rPr>
        <w:tab/>
      </w:r>
    </w:p>
    <w:p w:rsidR="00426323" w:rsidRDefault="00426323" w:rsidP="00426323">
      <w:pPr>
        <w:jc w:val="center"/>
        <w:rPr>
          <w:b/>
          <w:bCs/>
          <w:color w:val="0D0D0D" w:themeColor="text1" w:themeTint="F2"/>
        </w:rPr>
      </w:pPr>
    </w:p>
    <w:p w:rsidR="00426323" w:rsidRDefault="00426323" w:rsidP="00426323">
      <w:pPr>
        <w:jc w:val="center"/>
        <w:rPr>
          <w:b/>
          <w:bCs/>
          <w:color w:val="0D0D0D" w:themeColor="text1" w:themeTint="F2"/>
        </w:rPr>
      </w:pP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Pr="00D61FF0" w:rsidRDefault="00426323" w:rsidP="00426323">
      <w:pPr>
        <w:spacing w:after="0" w:line="240" w:lineRule="auto"/>
        <w:ind w:left="6237"/>
        <w:rPr>
          <w:bCs/>
          <w:color w:val="0D0D0D" w:themeColor="text1" w:themeTint="F2"/>
        </w:rPr>
      </w:pPr>
      <w:r w:rsidRPr="00D61FF0">
        <w:rPr>
          <w:bCs/>
          <w:color w:val="0D0D0D" w:themeColor="text1" w:themeTint="F2"/>
        </w:rPr>
        <w:t>Подготовила:</w:t>
      </w:r>
    </w:p>
    <w:p w:rsidR="00426323" w:rsidRPr="00D61FF0" w:rsidRDefault="00426323" w:rsidP="00426323">
      <w:pPr>
        <w:spacing w:after="0" w:line="240" w:lineRule="auto"/>
        <w:ind w:left="6237"/>
        <w:rPr>
          <w:bCs/>
        </w:rPr>
      </w:pPr>
      <w:r w:rsidRPr="00D61FF0">
        <w:rPr>
          <w:bCs/>
        </w:rPr>
        <w:t>Якименко Т.В.- преподаватель высшей квалификационной категории</w:t>
      </w:r>
    </w:p>
    <w:p w:rsidR="00426323" w:rsidRPr="00D61FF0" w:rsidRDefault="00426323" w:rsidP="00426323">
      <w:pPr>
        <w:tabs>
          <w:tab w:val="left" w:pos="7743"/>
        </w:tabs>
        <w:spacing w:after="0" w:line="240" w:lineRule="auto"/>
        <w:rPr>
          <w:bCs/>
          <w:color w:val="0D0D0D" w:themeColor="text1" w:themeTint="F2"/>
        </w:rPr>
      </w:pPr>
      <w:r w:rsidRPr="00D61FF0">
        <w:rPr>
          <w:bCs/>
          <w:color w:val="0D0D0D" w:themeColor="text1" w:themeTint="F2"/>
        </w:rPr>
        <w:tab/>
      </w: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Default="00426323" w:rsidP="00426323">
      <w:pPr>
        <w:rPr>
          <w:b/>
          <w:bCs/>
          <w:color w:val="0D0D0D" w:themeColor="text1" w:themeTint="F2"/>
        </w:rPr>
      </w:pPr>
    </w:p>
    <w:p w:rsidR="00426323" w:rsidRDefault="00426323" w:rsidP="00426323">
      <w:pPr>
        <w:tabs>
          <w:tab w:val="left" w:pos="5130"/>
        </w:tabs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ab/>
      </w:r>
    </w:p>
    <w:p w:rsidR="00426323" w:rsidRPr="00D61FF0" w:rsidRDefault="00426323" w:rsidP="00426323">
      <w:pPr>
        <w:jc w:val="center"/>
        <w:rPr>
          <w:bCs/>
          <w:color w:val="0D0D0D" w:themeColor="text1" w:themeTint="F2"/>
        </w:rPr>
      </w:pPr>
      <w:r w:rsidRPr="00D61FF0">
        <w:rPr>
          <w:bCs/>
          <w:color w:val="0D0D0D" w:themeColor="text1" w:themeTint="F2"/>
        </w:rPr>
        <w:t>Волжский 2018</w:t>
      </w:r>
    </w:p>
    <w:p w:rsidR="00426323" w:rsidRPr="00D61FF0" w:rsidRDefault="00426323" w:rsidP="0042632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61FF0">
        <w:rPr>
          <w:b/>
          <w:bCs/>
          <w:sz w:val="28"/>
          <w:szCs w:val="28"/>
        </w:rPr>
        <w:lastRenderedPageBreak/>
        <w:t xml:space="preserve">"Деятельность преподавателя в период подготовки студентов к участию </w:t>
      </w:r>
      <w:r w:rsidRPr="00D61FF0">
        <w:rPr>
          <w:b/>
          <w:sz w:val="28"/>
          <w:szCs w:val="28"/>
        </w:rPr>
        <w:t>в конкурсах и соревнованиях профессионального мастерства</w:t>
      </w:r>
      <w:r w:rsidRPr="00D61FF0">
        <w:rPr>
          <w:b/>
          <w:bCs/>
          <w:sz w:val="28"/>
          <w:szCs w:val="28"/>
        </w:rPr>
        <w:t>"</w:t>
      </w:r>
    </w:p>
    <w:p w:rsidR="00426323" w:rsidRPr="00D61FF0" w:rsidRDefault="00426323" w:rsidP="00426323">
      <w:pPr>
        <w:tabs>
          <w:tab w:val="left" w:pos="5713"/>
        </w:tabs>
        <w:spacing w:after="0" w:line="240" w:lineRule="auto"/>
        <w:jc w:val="both"/>
        <w:rPr>
          <w:b/>
          <w:bCs/>
          <w:color w:val="FF0000"/>
        </w:rPr>
      </w:pPr>
      <w:r w:rsidRPr="00D61FF0">
        <w:rPr>
          <w:b/>
          <w:bCs/>
          <w:color w:val="FF0000"/>
        </w:rPr>
        <w:tab/>
      </w:r>
    </w:p>
    <w:p w:rsidR="00426323" w:rsidRPr="00D61FF0" w:rsidRDefault="00426323" w:rsidP="00426323">
      <w:pPr>
        <w:spacing w:after="0" w:line="240" w:lineRule="auto"/>
        <w:ind w:firstLine="708"/>
        <w:jc w:val="both"/>
        <w:rPr>
          <w:bCs/>
        </w:rPr>
      </w:pPr>
      <w:r w:rsidRPr="00D61FF0">
        <w:rPr>
          <w:bCs/>
        </w:rPr>
        <w:t xml:space="preserve">Важнейшей задачей системы среднего профессионального образования является совершенствование подготовки специалистов и повышение уровня профессиональных знаний, формирование у студентов системного мышления, ориентированного на эффективное использование приобретенных навыков в будущей практической деятельности. </w:t>
      </w:r>
    </w:p>
    <w:p w:rsidR="00426323" w:rsidRPr="00D61FF0" w:rsidRDefault="00426323" w:rsidP="00426323">
      <w:pPr>
        <w:spacing w:after="0" w:line="240" w:lineRule="auto"/>
        <w:ind w:firstLine="708"/>
        <w:jc w:val="both"/>
      </w:pPr>
      <w:r w:rsidRPr="00D61FF0">
        <w:t>Конкурсы и олимпиады профессионального мастерства являются эффективным средством формирования знаний, умений и навыков обучающихся, необходимых для их личностного и пр</w:t>
      </w:r>
      <w:r>
        <w:t>офессионального самоопределения.</w:t>
      </w:r>
      <w:r w:rsidRPr="00D61FF0">
        <w:t xml:space="preserve"> </w:t>
      </w:r>
      <w:r>
        <w:t>Стимулируют и мотивирую</w:t>
      </w:r>
      <w:r w:rsidRPr="00D61FF0">
        <w:t>т личностное и интеллектуальное развитие молодого поколения, поддерживают одаренную молодежь, содействуют их самоопределению и продолжению образования, раз</w:t>
      </w:r>
      <w:r>
        <w:t xml:space="preserve">вивают, и поддерживают интерес </w:t>
      </w:r>
      <w:r w:rsidRPr="00D61FF0">
        <w:t>к познавательной деятельности. Предоставляют участникам широкие возможности для обмена опыта, а достижения победителей становятся лучшими ориентирами в формировании общих и профессиональных компетенций.</w:t>
      </w:r>
    </w:p>
    <w:p w:rsidR="00426323" w:rsidRPr="00D61FF0" w:rsidRDefault="00426323" w:rsidP="00426323">
      <w:pPr>
        <w:spacing w:after="0" w:line="240" w:lineRule="auto"/>
        <w:ind w:firstLine="708"/>
        <w:jc w:val="both"/>
        <w:rPr>
          <w:bCs/>
        </w:rPr>
      </w:pPr>
      <w:r w:rsidRPr="00D61FF0">
        <w:rPr>
          <w:bCs/>
        </w:rPr>
        <w:t xml:space="preserve">Конкурсное движение </w:t>
      </w:r>
      <w:r w:rsidRPr="00D61FF0">
        <w:t>стимулирует готовность студентов к самостоятельной деятельности, способствует улучшению социально-психологического климата в образовательном учреждении, объединяет молодежь в развитии познавательной активности, эффективном решении творческих профессиональных задач и творческом саморазвитии.</w:t>
      </w:r>
    </w:p>
    <w:p w:rsidR="00426323" w:rsidRPr="00421B12" w:rsidRDefault="00426323" w:rsidP="00426323">
      <w:pPr>
        <w:spacing w:after="0" w:line="240" w:lineRule="auto"/>
        <w:ind w:firstLine="708"/>
        <w:jc w:val="both"/>
        <w:rPr>
          <w:bCs/>
          <w:iCs/>
        </w:rPr>
      </w:pPr>
      <w:r w:rsidRPr="00D61FF0">
        <w:rPr>
          <w:bCs/>
          <w:iCs/>
        </w:rPr>
        <w:t xml:space="preserve">Цель конкурсов, олимпиад, чемпионатов профессионального мастерства: повышение значимости и престижа профессионального статуса будущей профессии. </w:t>
      </w:r>
      <w:r w:rsidRPr="00D61FF0">
        <w:rPr>
          <w:bCs/>
        </w:rPr>
        <w:t>Конкурсы профессионального мастерства – это не только соревнование, но и возможность общения с другими участниками, организаторами, членами жюри на профессиональном уровне.</w:t>
      </w:r>
    </w:p>
    <w:p w:rsidR="00426323" w:rsidRPr="00D61FF0" w:rsidRDefault="00426323" w:rsidP="00426323">
      <w:pPr>
        <w:spacing w:after="0" w:line="240" w:lineRule="auto"/>
        <w:ind w:firstLine="708"/>
        <w:jc w:val="both"/>
      </w:pPr>
      <w:r w:rsidRPr="00D61FF0">
        <w:rPr>
          <w:bCs/>
        </w:rPr>
        <w:t>При подготовке к конкурсам и олимпиадам</w:t>
      </w:r>
      <w:r w:rsidRPr="00D61FF0">
        <w:t xml:space="preserve"> создаются условия для педагогов и студентов для самовыражения творческой и профессиональной индивидуальности.</w:t>
      </w:r>
      <w:r w:rsidRPr="00D61FF0">
        <w:rPr>
          <w:b/>
          <w:bCs/>
        </w:rPr>
        <w:t xml:space="preserve"> </w:t>
      </w:r>
    </w:p>
    <w:p w:rsidR="00426323" w:rsidRPr="00D61FF0" w:rsidRDefault="00426323" w:rsidP="00426323">
      <w:pPr>
        <w:spacing w:after="0" w:line="240" w:lineRule="auto"/>
        <w:ind w:firstLine="709"/>
        <w:jc w:val="both"/>
        <w:rPr>
          <w:bCs/>
        </w:rPr>
      </w:pPr>
      <w:r w:rsidRPr="00D61FF0">
        <w:rPr>
          <w:bCs/>
        </w:rPr>
        <w:t>Подготовка к успешному участию студента в конкурсах</w:t>
      </w:r>
      <w:r>
        <w:rPr>
          <w:bCs/>
        </w:rPr>
        <w:t xml:space="preserve"> – это </w:t>
      </w:r>
      <w:r w:rsidRPr="00D61FF0">
        <w:rPr>
          <w:bCs/>
        </w:rPr>
        <w:t>индивидуальная работа преподавателя и студента.</w:t>
      </w:r>
    </w:p>
    <w:p w:rsidR="00426323" w:rsidRPr="00D61FF0" w:rsidRDefault="00426323" w:rsidP="00426323">
      <w:pPr>
        <w:spacing w:after="0" w:line="240" w:lineRule="auto"/>
        <w:ind w:left="720"/>
        <w:jc w:val="both"/>
        <w:rPr>
          <w:i/>
        </w:rPr>
      </w:pPr>
      <w:r w:rsidRPr="00D61FF0">
        <w:rPr>
          <w:bCs/>
          <w:i/>
        </w:rPr>
        <w:t>Мотивация педагогов:</w:t>
      </w:r>
      <w:r w:rsidRPr="00D61FF0">
        <w:rPr>
          <w:i/>
        </w:rPr>
        <w:t xml:space="preserve"> </w:t>
      </w:r>
    </w:p>
    <w:p w:rsidR="00426323" w:rsidRPr="00D61FF0" w:rsidRDefault="00426323" w:rsidP="00426323">
      <w:pPr>
        <w:spacing w:after="0" w:line="240" w:lineRule="auto"/>
        <w:jc w:val="both"/>
      </w:pPr>
      <w:r>
        <w:rPr>
          <w:bCs/>
        </w:rPr>
        <w:t>- п</w:t>
      </w:r>
      <w:r w:rsidRPr="00D61FF0">
        <w:rPr>
          <w:bCs/>
        </w:rPr>
        <w:t>овышение профессионального уровня;</w:t>
      </w:r>
      <w:r w:rsidRPr="00D61FF0">
        <w:t xml:space="preserve"> </w:t>
      </w:r>
    </w:p>
    <w:p w:rsidR="00426323" w:rsidRPr="00D61FF0" w:rsidRDefault="00426323" w:rsidP="00426323">
      <w:pPr>
        <w:spacing w:after="0" w:line="240" w:lineRule="auto"/>
        <w:jc w:val="both"/>
      </w:pPr>
      <w:r>
        <w:rPr>
          <w:bCs/>
        </w:rPr>
        <w:t>- п</w:t>
      </w:r>
      <w:r w:rsidRPr="00D61FF0">
        <w:rPr>
          <w:bCs/>
        </w:rPr>
        <w:t>овышение престижа профессиональной образовательной организации;</w:t>
      </w:r>
      <w:r w:rsidRPr="00D61FF0">
        <w:t xml:space="preserve"> </w:t>
      </w:r>
    </w:p>
    <w:p w:rsidR="00426323" w:rsidRPr="00D61FF0" w:rsidRDefault="00426323" w:rsidP="00426323">
      <w:pPr>
        <w:spacing w:after="0" w:line="240" w:lineRule="auto"/>
        <w:jc w:val="both"/>
      </w:pPr>
      <w:r>
        <w:rPr>
          <w:bCs/>
        </w:rPr>
        <w:t>- о</w:t>
      </w:r>
      <w:r w:rsidRPr="00D61FF0">
        <w:rPr>
          <w:bCs/>
        </w:rPr>
        <w:t>бщение и знакомство с новыми людьми (обмен опытом);</w:t>
      </w:r>
      <w:r w:rsidRPr="00D61FF0">
        <w:t xml:space="preserve"> </w:t>
      </w:r>
    </w:p>
    <w:p w:rsidR="00426323" w:rsidRPr="00D61FF0" w:rsidRDefault="00426323" w:rsidP="00426323">
      <w:pPr>
        <w:spacing w:after="0" w:line="240" w:lineRule="auto"/>
        <w:jc w:val="both"/>
      </w:pPr>
      <w:r>
        <w:rPr>
          <w:bCs/>
        </w:rPr>
        <w:t>- м</w:t>
      </w:r>
      <w:r w:rsidRPr="00D61FF0">
        <w:rPr>
          <w:bCs/>
        </w:rPr>
        <w:t>атериальное поощрение</w:t>
      </w:r>
      <w:r w:rsidRPr="00D61FF0">
        <w:t>.</w:t>
      </w:r>
    </w:p>
    <w:p w:rsidR="00426323" w:rsidRPr="00D61FF0" w:rsidRDefault="00426323" w:rsidP="00426323">
      <w:pPr>
        <w:spacing w:after="0" w:line="240" w:lineRule="auto"/>
        <w:ind w:firstLine="708"/>
        <w:jc w:val="both"/>
        <w:rPr>
          <w:i/>
        </w:rPr>
      </w:pPr>
      <w:r w:rsidRPr="00D61FF0">
        <w:rPr>
          <w:bCs/>
          <w:i/>
        </w:rPr>
        <w:t>Мотивация студентов:</w:t>
      </w:r>
    </w:p>
    <w:p w:rsidR="00426323" w:rsidRPr="00D61FF0" w:rsidRDefault="00426323" w:rsidP="00426323">
      <w:pPr>
        <w:spacing w:after="0" w:line="240" w:lineRule="auto"/>
        <w:jc w:val="both"/>
        <w:rPr>
          <w:bCs/>
        </w:rPr>
      </w:pPr>
      <w:r>
        <w:rPr>
          <w:bCs/>
        </w:rPr>
        <w:t>- в</w:t>
      </w:r>
      <w:r w:rsidRPr="00D61FF0">
        <w:rPr>
          <w:bCs/>
        </w:rPr>
        <w:t xml:space="preserve">идение профессионального будущего; </w:t>
      </w:r>
    </w:p>
    <w:p w:rsidR="00426323" w:rsidRPr="00D61FF0" w:rsidRDefault="00426323" w:rsidP="00426323">
      <w:pPr>
        <w:spacing w:after="0" w:line="240" w:lineRule="auto"/>
        <w:jc w:val="both"/>
      </w:pPr>
      <w:r>
        <w:t>- р</w:t>
      </w:r>
      <w:r w:rsidRPr="00D61FF0">
        <w:t xml:space="preserve">асширение возможностей трудоустройства; </w:t>
      </w:r>
    </w:p>
    <w:p w:rsidR="00426323" w:rsidRPr="00D61FF0" w:rsidRDefault="00426323" w:rsidP="00426323">
      <w:pPr>
        <w:spacing w:after="0" w:line="240" w:lineRule="auto"/>
        <w:jc w:val="both"/>
      </w:pPr>
      <w:r>
        <w:t>- с</w:t>
      </w:r>
      <w:r w:rsidRPr="00D61FF0">
        <w:t xml:space="preserve">тремление к овладению профессиональными компетенциями; </w:t>
      </w:r>
    </w:p>
    <w:p w:rsidR="00426323" w:rsidRPr="00D61FF0" w:rsidRDefault="00426323" w:rsidP="00426323">
      <w:pPr>
        <w:spacing w:after="0" w:line="240" w:lineRule="auto"/>
        <w:jc w:val="both"/>
      </w:pPr>
      <w:r>
        <w:rPr>
          <w:bCs/>
        </w:rPr>
        <w:t>- а</w:t>
      </w:r>
      <w:r w:rsidRPr="00D61FF0">
        <w:rPr>
          <w:bCs/>
        </w:rPr>
        <w:t xml:space="preserve">декватная самооценка личностных способностей и физических возможностей организма; </w:t>
      </w:r>
    </w:p>
    <w:p w:rsidR="00426323" w:rsidRPr="00D61FF0" w:rsidRDefault="00426323" w:rsidP="00426323">
      <w:pPr>
        <w:spacing w:after="0" w:line="240" w:lineRule="auto"/>
        <w:jc w:val="both"/>
      </w:pPr>
      <w:r>
        <w:rPr>
          <w:bCs/>
        </w:rPr>
        <w:t>- интерес участника</w:t>
      </w:r>
      <w:r w:rsidRPr="00D61FF0">
        <w:rPr>
          <w:bCs/>
        </w:rPr>
        <w:t>;</w:t>
      </w:r>
    </w:p>
    <w:p w:rsidR="00426323" w:rsidRPr="00D61FF0" w:rsidRDefault="00426323" w:rsidP="00426323">
      <w:pPr>
        <w:spacing w:after="0" w:line="240" w:lineRule="auto"/>
        <w:jc w:val="both"/>
      </w:pPr>
      <w:r>
        <w:rPr>
          <w:bCs/>
        </w:rPr>
        <w:lastRenderedPageBreak/>
        <w:t>- м</w:t>
      </w:r>
      <w:r w:rsidRPr="00D61FF0">
        <w:rPr>
          <w:bCs/>
        </w:rPr>
        <w:t>атериальное поощрение</w:t>
      </w:r>
      <w:r w:rsidRPr="00D61FF0">
        <w:t>.</w:t>
      </w:r>
    </w:p>
    <w:p w:rsidR="00426323" w:rsidRPr="00D61FF0" w:rsidRDefault="00426323" w:rsidP="00426323">
      <w:pPr>
        <w:spacing w:after="0" w:line="240" w:lineRule="auto"/>
        <w:ind w:firstLine="708"/>
        <w:jc w:val="both"/>
      </w:pPr>
      <w:r w:rsidRPr="00D61FF0">
        <w:t xml:space="preserve">Подготовку студента к конкурсу, соревнованию профессионального мастерства должен осуществлять не один педагог, а </w:t>
      </w:r>
      <w:r w:rsidRPr="007B4ED5">
        <w:rPr>
          <w:bCs/>
        </w:rPr>
        <w:t>"</w:t>
      </w:r>
      <w:r w:rsidRPr="00D61FF0">
        <w:rPr>
          <w:bCs/>
          <w:iCs/>
        </w:rPr>
        <w:t>команда</w:t>
      </w:r>
      <w:r w:rsidRPr="007B4ED5">
        <w:rPr>
          <w:bCs/>
        </w:rPr>
        <w:t>"</w:t>
      </w:r>
      <w:r w:rsidRPr="00D61FF0">
        <w:rPr>
          <w:bCs/>
          <w:iCs/>
        </w:rPr>
        <w:t xml:space="preserve"> высококвалифицированных преподавателей разных специальностей, </w:t>
      </w:r>
      <w:r w:rsidRPr="00D61FF0">
        <w:t>имеющих большой практический и профессиональный опыт.</w:t>
      </w:r>
      <w:r>
        <w:t xml:space="preserve"> Какими же качествами должен обладать преподаватель?</w:t>
      </w:r>
    </w:p>
    <w:p w:rsidR="00426323" w:rsidRPr="00D61FF0" w:rsidRDefault="00426323" w:rsidP="00426323">
      <w:pPr>
        <w:spacing w:after="0" w:line="240" w:lineRule="auto"/>
        <w:ind w:firstLine="708"/>
        <w:jc w:val="both"/>
        <w:rPr>
          <w:i/>
        </w:rPr>
      </w:pPr>
      <w:r w:rsidRPr="00D61FF0">
        <w:rPr>
          <w:bCs/>
          <w:i/>
          <w:iCs/>
        </w:rPr>
        <w:t>Профессиональные качества преподавателей, осуществляющих подготовку конкурсантов:</w:t>
      </w:r>
    </w:p>
    <w:p w:rsidR="00426323" w:rsidRPr="00D61FF0" w:rsidRDefault="00426323" w:rsidP="00426323">
      <w:pPr>
        <w:numPr>
          <w:ilvl w:val="0"/>
          <w:numId w:val="4"/>
        </w:numPr>
        <w:spacing w:after="0" w:line="240" w:lineRule="auto"/>
        <w:jc w:val="both"/>
      </w:pPr>
      <w:r>
        <w:rPr>
          <w:bCs/>
        </w:rPr>
        <w:t xml:space="preserve">умение распознавать признаки </w:t>
      </w:r>
      <w:r w:rsidRPr="00D61FF0">
        <w:rPr>
          <w:bCs/>
        </w:rPr>
        <w:t xml:space="preserve">потенциальной готовности конкурсанта в разных сферах его деятельности. </w:t>
      </w:r>
    </w:p>
    <w:p w:rsidR="00426323" w:rsidRPr="00D61FF0" w:rsidRDefault="00426323" w:rsidP="00426323">
      <w:pPr>
        <w:numPr>
          <w:ilvl w:val="0"/>
          <w:numId w:val="4"/>
        </w:numPr>
        <w:spacing w:after="0" w:line="240" w:lineRule="auto"/>
        <w:jc w:val="both"/>
      </w:pPr>
      <w:r w:rsidRPr="00D61FF0">
        <w:rPr>
          <w:bCs/>
        </w:rPr>
        <w:t xml:space="preserve">Умение проектировать профессиональное обучение в соответствии с результатами диагностики. </w:t>
      </w:r>
    </w:p>
    <w:p w:rsidR="00426323" w:rsidRPr="00D61FF0" w:rsidRDefault="00426323" w:rsidP="00426323">
      <w:pPr>
        <w:numPr>
          <w:ilvl w:val="0"/>
          <w:numId w:val="4"/>
        </w:numPr>
        <w:spacing w:after="0" w:line="240" w:lineRule="auto"/>
        <w:jc w:val="both"/>
      </w:pPr>
      <w:r w:rsidRPr="00D61FF0">
        <w:rPr>
          <w:bCs/>
        </w:rPr>
        <w:t xml:space="preserve">Профессионализм - теоретическая и практическая подготовка для работы с конкурсантами. </w:t>
      </w:r>
    </w:p>
    <w:p w:rsidR="00426323" w:rsidRPr="00D61FF0" w:rsidRDefault="00426323" w:rsidP="00426323">
      <w:pPr>
        <w:numPr>
          <w:ilvl w:val="0"/>
          <w:numId w:val="4"/>
        </w:numPr>
        <w:spacing w:after="0" w:line="240" w:lineRule="auto"/>
        <w:jc w:val="both"/>
      </w:pPr>
      <w:r w:rsidRPr="00D61FF0">
        <w:rPr>
          <w:bCs/>
        </w:rPr>
        <w:t xml:space="preserve">Эмоциональная стабильность. </w:t>
      </w:r>
    </w:p>
    <w:p w:rsidR="00426323" w:rsidRPr="00D61FF0" w:rsidRDefault="00426323" w:rsidP="00426323">
      <w:pPr>
        <w:numPr>
          <w:ilvl w:val="0"/>
          <w:numId w:val="4"/>
        </w:numPr>
        <w:spacing w:after="0" w:line="240" w:lineRule="auto"/>
        <w:jc w:val="both"/>
      </w:pPr>
      <w:r w:rsidRPr="00D61FF0">
        <w:rPr>
          <w:bCs/>
        </w:rPr>
        <w:t>Способность к самоанализу</w:t>
      </w:r>
      <w:r w:rsidRPr="00D61FF0">
        <w:t xml:space="preserve">. </w:t>
      </w:r>
    </w:p>
    <w:p w:rsidR="00426323" w:rsidRPr="00D61FF0" w:rsidRDefault="00426323" w:rsidP="00426323">
      <w:pPr>
        <w:numPr>
          <w:ilvl w:val="0"/>
          <w:numId w:val="4"/>
        </w:numPr>
        <w:spacing w:after="0" w:line="240" w:lineRule="auto"/>
        <w:jc w:val="both"/>
      </w:pPr>
      <w:r w:rsidRPr="00D61FF0">
        <w:rPr>
          <w:bCs/>
        </w:rPr>
        <w:t xml:space="preserve">Умение координировать свои действия с действиями сотрудников колледжа. </w:t>
      </w:r>
    </w:p>
    <w:p w:rsidR="00426323" w:rsidRPr="00D61FF0" w:rsidRDefault="00426323" w:rsidP="00426323">
      <w:pPr>
        <w:numPr>
          <w:ilvl w:val="0"/>
          <w:numId w:val="4"/>
        </w:numPr>
        <w:spacing w:after="0" w:line="240" w:lineRule="auto"/>
        <w:jc w:val="both"/>
      </w:pPr>
      <w:r w:rsidRPr="00D61FF0">
        <w:rPr>
          <w:bCs/>
        </w:rPr>
        <w:t xml:space="preserve">Умение консультировать </w:t>
      </w:r>
      <w:proofErr w:type="gramStart"/>
      <w:r w:rsidRPr="00D61FF0">
        <w:rPr>
          <w:bCs/>
        </w:rPr>
        <w:t>обучающихся</w:t>
      </w:r>
      <w:proofErr w:type="gramEnd"/>
      <w:r w:rsidRPr="00D61FF0">
        <w:rPr>
          <w:bCs/>
        </w:rPr>
        <w:t xml:space="preserve">. </w:t>
      </w:r>
    </w:p>
    <w:p w:rsidR="00426323" w:rsidRPr="00D61FF0" w:rsidRDefault="00426323" w:rsidP="00426323">
      <w:pPr>
        <w:numPr>
          <w:ilvl w:val="0"/>
          <w:numId w:val="4"/>
        </w:numPr>
        <w:spacing w:after="0" w:line="240" w:lineRule="auto"/>
        <w:jc w:val="both"/>
      </w:pPr>
      <w:r w:rsidRPr="00D61FF0">
        <w:rPr>
          <w:bCs/>
        </w:rPr>
        <w:t xml:space="preserve">Чуткость, доброжелательность, наличие чувства юмора. </w:t>
      </w:r>
    </w:p>
    <w:p w:rsidR="00426323" w:rsidRPr="00D61FF0" w:rsidRDefault="00426323" w:rsidP="00426323">
      <w:pPr>
        <w:spacing w:after="0" w:line="240" w:lineRule="auto"/>
        <w:jc w:val="both"/>
      </w:pPr>
      <w:r w:rsidRPr="00335970">
        <w:t>Ведь в процессе подготовки к</w:t>
      </w:r>
      <w:r>
        <w:t xml:space="preserve"> конкурсам и олимпиадам педагог с</w:t>
      </w:r>
      <w:r w:rsidRPr="00D61FF0">
        <w:t>тановится исследователем соб</w:t>
      </w:r>
      <w:r>
        <w:t>ственного педагогического опыта,</w:t>
      </w:r>
      <w:r w:rsidRPr="00D61FF0">
        <w:t xml:space="preserve"> </w:t>
      </w:r>
      <w:r>
        <w:t>п</w:t>
      </w:r>
      <w:r w:rsidRPr="00D61FF0">
        <w:t>риобретает знания о но</w:t>
      </w:r>
      <w:r>
        <w:t>вых педагогических технологиях, з</w:t>
      </w:r>
      <w:r w:rsidRPr="00D61FF0">
        <w:t xml:space="preserve">накомится с научными разработками в </w:t>
      </w:r>
      <w:r>
        <w:t>области педагогики и психологии, и</w:t>
      </w:r>
      <w:r w:rsidRPr="00D61FF0">
        <w:t xml:space="preserve">спользует диагностические методы в оценке результатов своего педагогического опыта. </w:t>
      </w:r>
    </w:p>
    <w:p w:rsidR="00426323" w:rsidRPr="00D61FF0" w:rsidRDefault="00426323" w:rsidP="00426323">
      <w:pPr>
        <w:spacing w:after="0" w:line="240" w:lineRule="auto"/>
        <w:ind w:firstLine="709"/>
        <w:jc w:val="both"/>
      </w:pPr>
      <w:proofErr w:type="gramStart"/>
      <w:r w:rsidRPr="00D61FF0">
        <w:rPr>
          <w:bCs/>
        </w:rPr>
        <w:t>Конкурс</w:t>
      </w:r>
      <w:r w:rsidRPr="00D61FF0">
        <w:t xml:space="preserve"> – это соревнование, для которого характерны напряжение, приподнятое эмоциональное </w:t>
      </w:r>
      <w:r>
        <w:t>состояние участников, азарт, т.</w:t>
      </w:r>
      <w:r w:rsidRPr="00D61FF0">
        <w:t>е. все то, что присуще состязанию.</w:t>
      </w:r>
      <w:proofErr w:type="gramEnd"/>
      <w:r>
        <w:t xml:space="preserve"> </w:t>
      </w:r>
      <w:r w:rsidRPr="00D61FF0">
        <w:t>Необходимо помнить, что конкурсанты испытывают напряжение, а иногда и стрессовое состояние.</w:t>
      </w:r>
      <w:r>
        <w:t xml:space="preserve"> </w:t>
      </w:r>
      <w:r w:rsidRPr="00D61FF0">
        <w:t xml:space="preserve">Преподаватель, работая со студентами на этапе подготовки к конкурсу, должен помнить, что его настроение и эмоциональное состояние отражается на студентах. Поэтому очень важно поработать над собственным эмоциональным состоянием и показать студентам свое дружеское отношение, поддерживать и поощрять их за работу. Важно повлиять на настрой учащихся. </w:t>
      </w:r>
    </w:p>
    <w:p w:rsidR="00426323" w:rsidRPr="00D61FF0" w:rsidRDefault="00426323" w:rsidP="00426323">
      <w:pPr>
        <w:spacing w:after="0" w:line="240" w:lineRule="auto"/>
        <w:ind w:firstLine="709"/>
        <w:jc w:val="both"/>
      </w:pPr>
      <w:r w:rsidRPr="00D61FF0">
        <w:t xml:space="preserve">В эмоциональном состоянии преподавателя студенты черпают ту энергию, которая необходима им для работы. </w:t>
      </w:r>
    </w:p>
    <w:p w:rsidR="00426323" w:rsidRPr="00D61FF0" w:rsidRDefault="00426323" w:rsidP="00426323">
      <w:pPr>
        <w:spacing w:after="0" w:line="240" w:lineRule="auto"/>
        <w:ind w:firstLine="708"/>
        <w:jc w:val="both"/>
      </w:pPr>
      <w:r w:rsidRPr="00D61FF0">
        <w:rPr>
          <w:bCs/>
        </w:rPr>
        <w:t>Психологический комфорт конкурсанта</w:t>
      </w:r>
      <w:r w:rsidRPr="00D61FF0">
        <w:t xml:space="preserve"> – это психофизиологическое состояние, совокупность психологических условий, возникающих в процессе подготовки к конкурсу, чемпионату и выступающих своеобразным условием, обеспечивающим высокий результат</w:t>
      </w:r>
      <w:r>
        <w:t>.</w:t>
      </w:r>
      <w:r w:rsidRPr="00D61FF0">
        <w:t xml:space="preserve"> </w:t>
      </w:r>
    </w:p>
    <w:p w:rsidR="00426323" w:rsidRPr="00D61FF0" w:rsidRDefault="00426323" w:rsidP="00426323">
      <w:pPr>
        <w:spacing w:after="0" w:line="240" w:lineRule="auto"/>
        <w:ind w:firstLine="708"/>
        <w:jc w:val="both"/>
      </w:pPr>
      <w:r w:rsidRPr="00D61FF0">
        <w:t>Источником психологической комфортности является:</w:t>
      </w:r>
    </w:p>
    <w:p w:rsidR="00426323" w:rsidRPr="00D61FF0" w:rsidRDefault="00426323" w:rsidP="00426323">
      <w:pPr>
        <w:numPr>
          <w:ilvl w:val="0"/>
          <w:numId w:val="5"/>
        </w:numPr>
        <w:spacing w:after="0" w:line="240" w:lineRule="auto"/>
        <w:jc w:val="both"/>
      </w:pPr>
      <w:r>
        <w:t>п</w:t>
      </w:r>
      <w:r w:rsidRPr="00D61FF0">
        <w:t>оложительное эмоциональное состояние, как студента, так и преподавателя;</w:t>
      </w:r>
    </w:p>
    <w:p w:rsidR="00426323" w:rsidRPr="00D61FF0" w:rsidRDefault="00426323" w:rsidP="00426323">
      <w:pPr>
        <w:numPr>
          <w:ilvl w:val="0"/>
          <w:numId w:val="5"/>
        </w:numPr>
        <w:spacing w:after="0" w:line="240" w:lineRule="auto"/>
        <w:jc w:val="both"/>
      </w:pPr>
      <w:r>
        <w:t>д</w:t>
      </w:r>
      <w:r w:rsidRPr="00D61FF0">
        <w:t>оброжелательное отношение между преподавателем и студентом;</w:t>
      </w:r>
    </w:p>
    <w:p w:rsidR="00426323" w:rsidRPr="00D61FF0" w:rsidRDefault="00426323" w:rsidP="00426323">
      <w:pPr>
        <w:numPr>
          <w:ilvl w:val="0"/>
          <w:numId w:val="5"/>
        </w:numPr>
        <w:spacing w:after="0" w:line="240" w:lineRule="auto"/>
        <w:jc w:val="both"/>
      </w:pPr>
      <w:r>
        <w:t>з</w:t>
      </w:r>
      <w:r w:rsidRPr="00D61FF0">
        <w:t>анятия должны приносить студентам радость;</w:t>
      </w:r>
    </w:p>
    <w:p w:rsidR="00426323" w:rsidRPr="00D61FF0" w:rsidRDefault="00426323" w:rsidP="00426323">
      <w:pPr>
        <w:numPr>
          <w:ilvl w:val="0"/>
          <w:numId w:val="5"/>
        </w:numPr>
        <w:spacing w:after="0" w:line="240" w:lineRule="auto"/>
        <w:jc w:val="both"/>
      </w:pPr>
      <w:r>
        <w:lastRenderedPageBreak/>
        <w:t>с</w:t>
      </w:r>
      <w:r w:rsidRPr="00D61FF0">
        <w:t xml:space="preserve">озданию психологического комфорта способствуют игры и упражнения, включенные в занятие. </w:t>
      </w:r>
    </w:p>
    <w:p w:rsidR="00426323" w:rsidRDefault="00426323" w:rsidP="00426323">
      <w:pPr>
        <w:spacing w:after="0" w:line="240" w:lineRule="auto"/>
        <w:ind w:firstLine="708"/>
        <w:jc w:val="both"/>
        <w:rPr>
          <w:bCs/>
        </w:rPr>
      </w:pPr>
      <w:r w:rsidRPr="00D61FF0">
        <w:t xml:space="preserve">При подготовке к конкурсам </w:t>
      </w:r>
      <w:r>
        <w:t xml:space="preserve">и олимпиадам </w:t>
      </w:r>
      <w:r w:rsidRPr="00D61FF0">
        <w:t xml:space="preserve">профессионального мастерства необходимо спланировать работу: </w:t>
      </w:r>
      <w:r w:rsidRPr="00D61FF0">
        <w:rPr>
          <w:bCs/>
        </w:rPr>
        <w:t>составление графика индивидуального консультирования участника, отработку манипуляций, психологическое сопровождение студента, которое заключает</w:t>
      </w:r>
      <w:r>
        <w:rPr>
          <w:bCs/>
        </w:rPr>
        <w:t xml:space="preserve">ся в создании ситуации успеха, </w:t>
      </w:r>
      <w:r w:rsidRPr="00D61FF0">
        <w:rPr>
          <w:bCs/>
        </w:rPr>
        <w:t xml:space="preserve">достижении максимального результата, творческого подхода к решению задач. </w:t>
      </w:r>
      <w:r w:rsidRPr="00D61FF0">
        <w:t xml:space="preserve">Необходимо определить последовательность изучения тем, выполнения заданий, так как студент при подготовке к успешному участию в конкурсе должен изучить программу раньше своих </w:t>
      </w:r>
      <w:proofErr w:type="spellStart"/>
      <w:r w:rsidRPr="00D61FF0">
        <w:t>одногруппников</w:t>
      </w:r>
      <w:proofErr w:type="spellEnd"/>
      <w:r w:rsidRPr="00D61FF0">
        <w:t>, плюс изучить ряд тем, не входящих в программу.</w:t>
      </w:r>
      <w:r>
        <w:rPr>
          <w:bCs/>
        </w:rPr>
        <w:t xml:space="preserve"> </w:t>
      </w:r>
    </w:p>
    <w:p w:rsidR="00426323" w:rsidRPr="00D61FF0" w:rsidRDefault="00426323" w:rsidP="00426323">
      <w:pPr>
        <w:spacing w:after="0" w:line="240" w:lineRule="auto"/>
        <w:ind w:firstLine="708"/>
        <w:jc w:val="both"/>
        <w:rPr>
          <w:bCs/>
        </w:rPr>
      </w:pPr>
      <w:r w:rsidRPr="00D61FF0">
        <w:rPr>
          <w:bCs/>
        </w:rPr>
        <w:t>Преподаватели выявляют сильные и слабые стороны студента, знакомят студента</w:t>
      </w:r>
      <w:r>
        <w:rPr>
          <w:bCs/>
        </w:rPr>
        <w:t xml:space="preserve"> с моделями заданий, разбирают </w:t>
      </w:r>
      <w:r w:rsidRPr="00D61FF0">
        <w:rPr>
          <w:bCs/>
        </w:rPr>
        <w:t>примерные конкурсные задания с отработкой предложенных манипуляций. Индивидуальное консультирование способствует расширению информационного пространства студента,</w:t>
      </w:r>
      <w:r w:rsidRPr="00D61FF0">
        <w:rPr>
          <w:rFonts w:eastAsia="+mn-ea"/>
          <w:color w:val="000000"/>
          <w:kern w:val="24"/>
        </w:rPr>
        <w:t xml:space="preserve"> </w:t>
      </w:r>
      <w:r w:rsidRPr="00D61FF0">
        <w:rPr>
          <w:bCs/>
        </w:rPr>
        <w:t xml:space="preserve">структурированию имеющихся знаний, способствует переходу знаний студента от репродуктивного уровня к продуктивному и побуждает к самостоятельному поиску решений. </w:t>
      </w:r>
    </w:p>
    <w:p w:rsidR="00426323" w:rsidRPr="00D61FF0" w:rsidRDefault="00426323" w:rsidP="00426323">
      <w:pPr>
        <w:spacing w:after="0" w:line="240" w:lineRule="auto"/>
        <w:ind w:firstLine="708"/>
        <w:jc w:val="both"/>
        <w:rPr>
          <w:bCs/>
        </w:rPr>
      </w:pPr>
      <w:proofErr w:type="gramStart"/>
      <w:r w:rsidRPr="00D61FF0">
        <w:rPr>
          <w:bCs/>
        </w:rPr>
        <w:t xml:space="preserve">Одним из критериев подготовленности </w:t>
      </w:r>
      <w:r>
        <w:rPr>
          <w:bCs/>
        </w:rPr>
        <w:t xml:space="preserve">студента </w:t>
      </w:r>
      <w:r w:rsidRPr="00D61FF0">
        <w:rPr>
          <w:bCs/>
        </w:rPr>
        <w:t>к конкур</w:t>
      </w:r>
      <w:r>
        <w:rPr>
          <w:bCs/>
        </w:rPr>
        <w:t>су профессионального мастерства</w:t>
      </w:r>
      <w:r w:rsidRPr="00D61FF0">
        <w:rPr>
          <w:bCs/>
        </w:rPr>
        <w:t xml:space="preserve"> является умение ориентироваться в нестандартной ситуации, быстро принимать решения, справляться с эмоциональными перегрузками.</w:t>
      </w:r>
      <w:proofErr w:type="gramEnd"/>
    </w:p>
    <w:p w:rsidR="00426323" w:rsidRPr="00F4705B" w:rsidRDefault="00426323" w:rsidP="00426323">
      <w:pPr>
        <w:spacing w:after="0" w:line="240" w:lineRule="auto"/>
        <w:ind w:firstLine="708"/>
        <w:jc w:val="both"/>
        <w:rPr>
          <w:i/>
        </w:rPr>
      </w:pPr>
      <w:r w:rsidRPr="00D61FF0">
        <w:rPr>
          <w:bCs/>
        </w:rPr>
        <w:t xml:space="preserve">Ситуация олимпиад и конкурсов является стрессовой, поэтому наиболее значимыми оказываются следующие </w:t>
      </w:r>
      <w:r w:rsidRPr="00F4705B">
        <w:rPr>
          <w:bCs/>
          <w:i/>
        </w:rPr>
        <w:t>психологические характеристики студента:</w:t>
      </w:r>
    </w:p>
    <w:p w:rsidR="00426323" w:rsidRPr="00D61FF0" w:rsidRDefault="00426323" w:rsidP="00426323">
      <w:pPr>
        <w:numPr>
          <w:ilvl w:val="0"/>
          <w:numId w:val="1"/>
        </w:numPr>
        <w:spacing w:after="0" w:line="240" w:lineRule="auto"/>
        <w:jc w:val="both"/>
      </w:pPr>
      <w:r w:rsidRPr="00D61FF0">
        <w:rPr>
          <w:bCs/>
        </w:rPr>
        <w:t>высокий уровень самоорганизации, организации деятельности;</w:t>
      </w:r>
    </w:p>
    <w:p w:rsidR="00426323" w:rsidRPr="00D61FF0" w:rsidRDefault="00426323" w:rsidP="00426323">
      <w:pPr>
        <w:numPr>
          <w:ilvl w:val="0"/>
          <w:numId w:val="2"/>
        </w:numPr>
        <w:spacing w:after="0" w:line="240" w:lineRule="auto"/>
        <w:jc w:val="both"/>
      </w:pPr>
      <w:r w:rsidRPr="00D61FF0">
        <w:rPr>
          <w:bCs/>
        </w:rPr>
        <w:t>высокая и устойчивая работоспособность;</w:t>
      </w:r>
    </w:p>
    <w:p w:rsidR="00426323" w:rsidRPr="00D61FF0" w:rsidRDefault="00426323" w:rsidP="00426323">
      <w:pPr>
        <w:numPr>
          <w:ilvl w:val="0"/>
          <w:numId w:val="2"/>
        </w:numPr>
        <w:spacing w:after="0" w:line="240" w:lineRule="auto"/>
        <w:jc w:val="both"/>
      </w:pPr>
      <w:r w:rsidRPr="00D61FF0">
        <w:rPr>
          <w:bCs/>
        </w:rPr>
        <w:t>высокий уровень концентрации внимания, произвольности;</w:t>
      </w:r>
    </w:p>
    <w:p w:rsidR="00426323" w:rsidRPr="00D61FF0" w:rsidRDefault="00426323" w:rsidP="00426323">
      <w:pPr>
        <w:numPr>
          <w:ilvl w:val="0"/>
          <w:numId w:val="2"/>
        </w:numPr>
        <w:spacing w:after="0" w:line="240" w:lineRule="auto"/>
        <w:jc w:val="both"/>
      </w:pPr>
      <w:r w:rsidRPr="00D61FF0">
        <w:rPr>
          <w:bCs/>
        </w:rPr>
        <w:t xml:space="preserve">чёткость, </w:t>
      </w:r>
      <w:proofErr w:type="spellStart"/>
      <w:r w:rsidRPr="00D61FF0">
        <w:rPr>
          <w:bCs/>
        </w:rPr>
        <w:t>комбинаторность</w:t>
      </w:r>
      <w:proofErr w:type="spellEnd"/>
      <w:r w:rsidRPr="00D61FF0">
        <w:rPr>
          <w:bCs/>
        </w:rPr>
        <w:t>, нестандартность мышления;</w:t>
      </w:r>
    </w:p>
    <w:p w:rsidR="00426323" w:rsidRPr="00D61FF0" w:rsidRDefault="00426323" w:rsidP="00426323">
      <w:pPr>
        <w:numPr>
          <w:ilvl w:val="0"/>
          <w:numId w:val="3"/>
        </w:numPr>
        <w:spacing w:after="0" w:line="240" w:lineRule="auto"/>
        <w:jc w:val="both"/>
      </w:pPr>
      <w:proofErr w:type="spellStart"/>
      <w:r w:rsidRPr="00D61FF0">
        <w:rPr>
          <w:bCs/>
        </w:rPr>
        <w:t>сформированность</w:t>
      </w:r>
      <w:proofErr w:type="spellEnd"/>
      <w:r w:rsidRPr="00D61FF0">
        <w:rPr>
          <w:bCs/>
        </w:rPr>
        <w:t xml:space="preserve"> навыков </w:t>
      </w:r>
      <w:proofErr w:type="gramStart"/>
      <w:r w:rsidRPr="00D61FF0">
        <w:rPr>
          <w:bCs/>
        </w:rPr>
        <w:t>эмоциональной</w:t>
      </w:r>
      <w:proofErr w:type="gramEnd"/>
      <w:r w:rsidRPr="00D61FF0">
        <w:rPr>
          <w:bCs/>
        </w:rPr>
        <w:t xml:space="preserve"> </w:t>
      </w:r>
      <w:proofErr w:type="spellStart"/>
      <w:r w:rsidRPr="00D61FF0">
        <w:rPr>
          <w:bCs/>
        </w:rPr>
        <w:t>саморегуляции</w:t>
      </w:r>
      <w:proofErr w:type="spellEnd"/>
      <w:r w:rsidRPr="00D61FF0">
        <w:rPr>
          <w:bCs/>
        </w:rPr>
        <w:t xml:space="preserve">, </w:t>
      </w:r>
      <w:proofErr w:type="spellStart"/>
      <w:r w:rsidRPr="00D61FF0">
        <w:rPr>
          <w:bCs/>
        </w:rPr>
        <w:t>стрессоустойчивость</w:t>
      </w:r>
      <w:proofErr w:type="spellEnd"/>
      <w:r w:rsidRPr="00D61FF0">
        <w:rPr>
          <w:bCs/>
        </w:rPr>
        <w:t>.</w:t>
      </w:r>
    </w:p>
    <w:p w:rsidR="00426323" w:rsidRPr="00D61FF0" w:rsidRDefault="00426323" w:rsidP="00426323">
      <w:pPr>
        <w:spacing w:after="0" w:line="240" w:lineRule="auto"/>
        <w:ind w:firstLine="708"/>
        <w:jc w:val="both"/>
      </w:pPr>
      <w:r w:rsidRPr="00D61FF0">
        <w:t xml:space="preserve">После участия конкурсантов в конкурсах </w:t>
      </w:r>
      <w:r>
        <w:t xml:space="preserve">и олимпиадах </w:t>
      </w:r>
      <w:r w:rsidRPr="00D61FF0">
        <w:t>профессионального мастерства разного уровня проводится контроль и анализ дост</w:t>
      </w:r>
      <w:r>
        <w:t>игнутых результатов; определение</w:t>
      </w:r>
      <w:r w:rsidRPr="00D61FF0">
        <w:t xml:space="preserve"> проблем, возникших в ходе проделанной </w:t>
      </w:r>
      <w:r>
        <w:t>работы, прогнозирование путей их</w:t>
      </w:r>
      <w:r w:rsidRPr="00D61FF0">
        <w:t xml:space="preserve"> </w:t>
      </w:r>
      <w:r>
        <w:t>решения,</w:t>
      </w:r>
      <w:r w:rsidRPr="00D61FF0">
        <w:t xml:space="preserve"> составление перспективного плана дальнейшей работы в этом направлении. </w:t>
      </w:r>
    </w:p>
    <w:p w:rsidR="00426323" w:rsidRPr="00D61FF0" w:rsidRDefault="00426323" w:rsidP="00426323">
      <w:pPr>
        <w:spacing w:after="0" w:line="240" w:lineRule="auto"/>
        <w:ind w:firstLine="708"/>
        <w:jc w:val="both"/>
        <w:rPr>
          <w:bCs/>
        </w:rPr>
      </w:pPr>
      <w:r w:rsidRPr="00D61FF0">
        <w:rPr>
          <w:bCs/>
        </w:rPr>
        <w:t xml:space="preserve">Участие и победы в конкурсах профессионального мастерства разного уровня позволяют дать комплексную оценку </w:t>
      </w:r>
      <w:proofErr w:type="spellStart"/>
      <w:r w:rsidRPr="00D61FF0">
        <w:rPr>
          <w:bCs/>
        </w:rPr>
        <w:t>сформированности</w:t>
      </w:r>
      <w:proofErr w:type="spellEnd"/>
      <w:r w:rsidRPr="00D61FF0">
        <w:rPr>
          <w:bCs/>
        </w:rPr>
        <w:t xml:space="preserve"> общих и профессиональных компетенций студентов, оценить соответствие уровня их подготовки требованиям Федерального государственного образовательного стандарта и региональных профессиональных стандартов.</w:t>
      </w:r>
    </w:p>
    <w:p w:rsidR="00426323" w:rsidRDefault="00426323" w:rsidP="00426323">
      <w:pPr>
        <w:spacing w:after="0" w:line="240" w:lineRule="auto"/>
        <w:ind w:firstLine="708"/>
        <w:jc w:val="both"/>
      </w:pPr>
      <w:r w:rsidRPr="00D61FF0">
        <w:rPr>
          <w:bCs/>
          <w:iCs/>
        </w:rPr>
        <w:t xml:space="preserve">Соревновательные мероприятия являются значимой составляющей образовательного процесса, имеющего </w:t>
      </w:r>
      <w:proofErr w:type="spellStart"/>
      <w:r w:rsidRPr="00D61FF0">
        <w:rPr>
          <w:bCs/>
          <w:iCs/>
        </w:rPr>
        <w:t>практикоориентированный</w:t>
      </w:r>
      <w:proofErr w:type="spellEnd"/>
      <w:r w:rsidRPr="00D61FF0">
        <w:rPr>
          <w:bCs/>
          <w:iCs/>
        </w:rPr>
        <w:t xml:space="preserve"> подход и основанного на применении инновационных педагогических технологий. </w:t>
      </w:r>
      <w:r w:rsidRPr="00D61FF0">
        <w:rPr>
          <w:bCs/>
          <w:iCs/>
        </w:rPr>
        <w:lastRenderedPageBreak/>
        <w:t xml:space="preserve">Они повышают познавательный интерес </w:t>
      </w:r>
      <w:proofErr w:type="gramStart"/>
      <w:r w:rsidRPr="00D61FF0">
        <w:rPr>
          <w:bCs/>
          <w:iCs/>
        </w:rPr>
        <w:t>обучающихся</w:t>
      </w:r>
      <w:proofErr w:type="gramEnd"/>
      <w:r w:rsidRPr="00D61FF0">
        <w:rPr>
          <w:bCs/>
          <w:iCs/>
        </w:rPr>
        <w:t xml:space="preserve"> и положительно влияют на мотивацию и качество подготовки будущего специалиста.</w:t>
      </w:r>
      <w:r w:rsidRPr="00D61FF0">
        <w:t xml:space="preserve"> </w:t>
      </w:r>
    </w:p>
    <w:p w:rsidR="00426323" w:rsidRDefault="00426323" w:rsidP="00426323">
      <w:pPr>
        <w:spacing w:after="0" w:line="240" w:lineRule="auto"/>
        <w:ind w:firstLine="708"/>
        <w:jc w:val="both"/>
      </w:pPr>
      <w:r w:rsidRPr="00D61FF0">
        <w:t xml:space="preserve">Из всего сказанного мы можем сделать вывод, что подготовка студентов к конкурсам и олимпиадам </w:t>
      </w:r>
      <w:r>
        <w:t xml:space="preserve">профессионального мастерства </w:t>
      </w:r>
      <w:r w:rsidRPr="00D61FF0">
        <w:t xml:space="preserve">способствует повышению их профессионализма и квалификации, </w:t>
      </w:r>
      <w:r>
        <w:t>что</w:t>
      </w:r>
      <w:r w:rsidRPr="00D61FF0">
        <w:t xml:space="preserve"> повышает их конкурентоспособность на рынке труда после окончания колледжа и частично решает проблему будущего трудоустройства.</w:t>
      </w: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Default="00426323" w:rsidP="00426323">
      <w:pPr>
        <w:spacing w:after="0" w:line="360" w:lineRule="auto"/>
        <w:jc w:val="center"/>
      </w:pPr>
    </w:p>
    <w:p w:rsidR="00426323" w:rsidRPr="005B6DA2" w:rsidRDefault="00426323" w:rsidP="00426323">
      <w:pPr>
        <w:spacing w:after="0" w:line="360" w:lineRule="auto"/>
        <w:jc w:val="center"/>
      </w:pPr>
      <w:r w:rsidRPr="005B6DA2">
        <w:lastRenderedPageBreak/>
        <w:t>Литературные источники</w:t>
      </w:r>
    </w:p>
    <w:p w:rsidR="00426323" w:rsidRDefault="00426323" w:rsidP="00426323">
      <w:pPr>
        <w:spacing w:after="0" w:line="240" w:lineRule="auto"/>
        <w:ind w:firstLine="708"/>
        <w:jc w:val="both"/>
      </w:pPr>
      <w:r w:rsidRPr="005B6DA2">
        <w:rPr>
          <w:shd w:val="clear" w:color="auto" w:fill="FFFFFF"/>
        </w:rPr>
        <w:t xml:space="preserve">1. Аккредитация в образовании. Подготовка рабочих кадров. Направление главного прорыва [Электронный ресурс]. – 12014. – 2 марта. – Режим доступа: http://akvobr.ru (дата </w:t>
      </w:r>
      <w:proofErr w:type="spellStart"/>
      <w:r w:rsidRPr="005B6DA2">
        <w:rPr>
          <w:shd w:val="clear" w:color="auto" w:fill="FFFFFF"/>
        </w:rPr>
        <w:t>обращ</w:t>
      </w:r>
      <w:proofErr w:type="spellEnd"/>
      <w:r w:rsidRPr="005B6DA2">
        <w:rPr>
          <w:shd w:val="clear" w:color="auto" w:fill="FFFFFF"/>
        </w:rPr>
        <w:t>. 22.01.2016).</w:t>
      </w:r>
      <w:r w:rsidRPr="005B6DA2">
        <w:t xml:space="preserve"> </w:t>
      </w:r>
    </w:p>
    <w:p w:rsidR="00426323" w:rsidRDefault="00426323" w:rsidP="00426323">
      <w:pPr>
        <w:spacing w:after="0" w:line="240" w:lineRule="auto"/>
        <w:ind w:firstLine="708"/>
        <w:jc w:val="both"/>
      </w:pPr>
      <w:r w:rsidRPr="005B6DA2">
        <w:t>2. Огнева H.Р. Дополнительное образование как средство психолого-педагогического сопровождения развития одаренности // Детское творчество. 2008. № 3. С. 2-4.</w:t>
      </w:r>
    </w:p>
    <w:p w:rsidR="00426323" w:rsidRPr="005B6DA2" w:rsidRDefault="00426323" w:rsidP="00426323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5B6DA2">
        <w:rPr>
          <w:shd w:val="clear" w:color="auto" w:fill="FFFFFF"/>
        </w:rPr>
        <w:t xml:space="preserve">3. </w:t>
      </w:r>
      <w:proofErr w:type="spellStart"/>
      <w:r w:rsidRPr="005B6DA2">
        <w:rPr>
          <w:shd w:val="clear" w:color="auto" w:fill="FFFFFF"/>
        </w:rPr>
        <w:t>Слизкова</w:t>
      </w:r>
      <w:proofErr w:type="spellEnd"/>
      <w:r w:rsidRPr="005B6DA2">
        <w:rPr>
          <w:shd w:val="clear" w:color="auto" w:fill="FFFFFF"/>
        </w:rPr>
        <w:t xml:space="preserve"> Е. В., </w:t>
      </w:r>
      <w:proofErr w:type="spellStart"/>
      <w:r w:rsidRPr="005B6DA2">
        <w:rPr>
          <w:shd w:val="clear" w:color="auto" w:fill="FFFFFF"/>
        </w:rPr>
        <w:t>Астаева</w:t>
      </w:r>
      <w:proofErr w:type="spellEnd"/>
      <w:r w:rsidRPr="005B6DA2">
        <w:rPr>
          <w:shd w:val="clear" w:color="auto" w:fill="FFFFFF"/>
        </w:rPr>
        <w:t xml:space="preserve"> С. С. Подготовка </w:t>
      </w:r>
      <w:proofErr w:type="gramStart"/>
      <w:r w:rsidRPr="005B6DA2">
        <w:rPr>
          <w:shd w:val="clear" w:color="auto" w:fill="FFFFFF"/>
        </w:rPr>
        <w:t>обучающихся</w:t>
      </w:r>
      <w:proofErr w:type="gramEnd"/>
      <w:r w:rsidRPr="005B6DA2">
        <w:rPr>
          <w:shd w:val="clear" w:color="auto" w:fill="FFFFFF"/>
        </w:rPr>
        <w:t xml:space="preserve"> к конкурсам профессионального мастерства как фактор качества образования в СПО // Молодой ученый. — 2016. — №6.2. — С. 101-105.</w:t>
      </w:r>
    </w:p>
    <w:p w:rsidR="00426323" w:rsidRDefault="00426323" w:rsidP="00426323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5B6DA2">
        <w:rPr>
          <w:shd w:val="clear" w:color="auto" w:fill="FFFFFF"/>
        </w:rPr>
        <w:t>4. Стратегия развития системы подготовки рабочих кадров и формирования прикладных квалификаций в Российской Федерации 2013–2020</w:t>
      </w:r>
      <w:r>
        <w:rPr>
          <w:shd w:val="clear" w:color="auto" w:fill="FFFFFF"/>
        </w:rPr>
        <w:t xml:space="preserve"> </w:t>
      </w:r>
      <w:r w:rsidRPr="005B6DA2">
        <w:rPr>
          <w:shd w:val="clear" w:color="auto" w:fill="FFFFFF"/>
        </w:rPr>
        <w:t>[Электронный ресурс] : протокол от 18 июля 2013 г. № ПК -5вн</w:t>
      </w:r>
      <w:proofErr w:type="gramStart"/>
      <w:r w:rsidRPr="005B6DA2">
        <w:rPr>
          <w:shd w:val="clear" w:color="auto" w:fill="FFFFFF"/>
        </w:rPr>
        <w:t xml:space="preserve">.. – </w:t>
      </w:r>
      <w:proofErr w:type="gramEnd"/>
      <w:r w:rsidRPr="005B6DA2">
        <w:rPr>
          <w:shd w:val="clear" w:color="auto" w:fill="FFFFFF"/>
        </w:rPr>
        <w:t xml:space="preserve">Режим доступа: http://koipkro.kostroma.ru (дата </w:t>
      </w:r>
      <w:proofErr w:type="spellStart"/>
      <w:r w:rsidRPr="005B6DA2">
        <w:rPr>
          <w:shd w:val="clear" w:color="auto" w:fill="FFFFFF"/>
        </w:rPr>
        <w:t>обращ</w:t>
      </w:r>
      <w:proofErr w:type="spellEnd"/>
      <w:r w:rsidRPr="005B6DA2">
        <w:rPr>
          <w:shd w:val="clear" w:color="auto" w:fill="FFFFFF"/>
        </w:rPr>
        <w:t xml:space="preserve">. 22.01.2016). </w:t>
      </w:r>
    </w:p>
    <w:p w:rsidR="00426323" w:rsidRPr="005B6DA2" w:rsidRDefault="00426323" w:rsidP="00426323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5B6DA2">
        <w:rPr>
          <w:shd w:val="clear" w:color="auto" w:fill="FFFFFF"/>
        </w:rPr>
        <w:t>5. О мерах государственной поддержки талантливой молодежи</w:t>
      </w:r>
      <w:proofErr w:type="gramStart"/>
      <w:r w:rsidRPr="005B6DA2">
        <w:rPr>
          <w:shd w:val="clear" w:color="auto" w:fill="FFFFFF"/>
        </w:rPr>
        <w:t xml:space="preserve"> :</w:t>
      </w:r>
      <w:proofErr w:type="gramEnd"/>
      <w:r w:rsidRPr="005B6DA2">
        <w:rPr>
          <w:shd w:val="clear" w:color="auto" w:fill="FFFFFF"/>
        </w:rPr>
        <w:t xml:space="preserve"> указ Президента РФ от 6 апр.2006 г. N 325. </w:t>
      </w:r>
    </w:p>
    <w:p w:rsidR="00426323" w:rsidRPr="005B6DA2" w:rsidRDefault="00426323" w:rsidP="00426323">
      <w:pPr>
        <w:spacing w:after="0" w:line="240" w:lineRule="auto"/>
        <w:ind w:firstLine="708"/>
        <w:jc w:val="both"/>
      </w:pPr>
      <w:r w:rsidRPr="005B6DA2">
        <w:rPr>
          <w:shd w:val="clear" w:color="auto" w:fill="FFFFFF"/>
        </w:rPr>
        <w:t>6. Об образовании в Российской Федерации</w:t>
      </w:r>
      <w:proofErr w:type="gramStart"/>
      <w:r w:rsidRPr="005B6DA2">
        <w:rPr>
          <w:shd w:val="clear" w:color="auto" w:fill="FFFFFF"/>
        </w:rPr>
        <w:t xml:space="preserve"> :</w:t>
      </w:r>
      <w:proofErr w:type="gramEnd"/>
      <w:r w:rsidRPr="005B6DA2">
        <w:rPr>
          <w:shd w:val="clear" w:color="auto" w:fill="FFFFFF"/>
        </w:rPr>
        <w:t xml:space="preserve"> Федеральн</w:t>
      </w:r>
      <w:r>
        <w:rPr>
          <w:shd w:val="clear" w:color="auto" w:fill="FFFFFF"/>
        </w:rPr>
        <w:t>ый закон от 29.12.2012 № 273-ФЗ</w:t>
      </w:r>
      <w:r w:rsidRPr="005B6DA2">
        <w:rPr>
          <w:shd w:val="clear" w:color="auto" w:fill="FFFFFF"/>
        </w:rPr>
        <w:t>.</w:t>
      </w:r>
      <w:r w:rsidRPr="005B6DA2">
        <w:t xml:space="preserve"> </w:t>
      </w:r>
    </w:p>
    <w:p w:rsidR="000B540C" w:rsidRDefault="000B540C"/>
    <w:sectPr w:rsidR="000B540C" w:rsidSect="000B5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A5E07"/>
    <w:multiLevelType w:val="hybridMultilevel"/>
    <w:tmpl w:val="0EAAF91E"/>
    <w:lvl w:ilvl="0" w:tplc="8BA60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DA2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368C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3C6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34F5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7285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BE6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A45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B0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D4771E2"/>
    <w:multiLevelType w:val="hybridMultilevel"/>
    <w:tmpl w:val="96A001D2"/>
    <w:lvl w:ilvl="0" w:tplc="2708A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20A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B2A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86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60C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94E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6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0A9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2E2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D63386"/>
    <w:multiLevelType w:val="hybridMultilevel"/>
    <w:tmpl w:val="BA6A22AA"/>
    <w:lvl w:ilvl="0" w:tplc="421CA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98F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742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9823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C2D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AE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C0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52D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223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5F466E2"/>
    <w:multiLevelType w:val="hybridMultilevel"/>
    <w:tmpl w:val="58AE9E76"/>
    <w:lvl w:ilvl="0" w:tplc="B7AAA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AAE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67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4EB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2EC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86B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004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7EC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A28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A2018EA"/>
    <w:multiLevelType w:val="hybridMultilevel"/>
    <w:tmpl w:val="0A34CDF4"/>
    <w:lvl w:ilvl="0" w:tplc="7F2EA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40E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940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2EC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EA6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A47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984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27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B09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323"/>
    <w:rsid w:val="000B540C"/>
    <w:rsid w:val="00426323"/>
    <w:rsid w:val="00530B48"/>
    <w:rsid w:val="007C3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6323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1371</Words>
  <Characters>7820</Characters>
  <Application>Microsoft Office Word</Application>
  <DocSecurity>0</DocSecurity>
  <Lines>65</Lines>
  <Paragraphs>18</Paragraphs>
  <ScaleCrop>false</ScaleCrop>
  <Company>Krokoz™</Company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2018-04-08T12:04:00Z</dcterms:created>
  <dcterms:modified xsi:type="dcterms:W3CDTF">2018-04-08T12:05:00Z</dcterms:modified>
</cp:coreProperties>
</file>