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B57" w:rsidRDefault="00391B95" w:rsidP="00937507">
      <w:pPr>
        <w:widowControl w:val="0"/>
        <w:suppressAutoHyphens/>
        <w:autoSpaceDN w:val="0"/>
        <w:spacing w:after="0" w:line="360" w:lineRule="auto"/>
        <w:rPr>
          <w:rFonts w:ascii="Times New Roman" w:hAnsi="Times New Roman" w:cs="Times New Roman"/>
          <w:sz w:val="32"/>
        </w:rPr>
      </w:pPr>
      <w:r>
        <w:t xml:space="preserve">                                   </w:t>
      </w:r>
    </w:p>
    <w:p w:rsidR="00937507" w:rsidRDefault="00937507" w:rsidP="00184B57">
      <w:pPr>
        <w:pStyle w:val="1"/>
        <w:spacing w:line="480" w:lineRule="auto"/>
        <w:rPr>
          <w:rFonts w:cs="Times New Roman"/>
          <w:b/>
        </w:rPr>
      </w:pPr>
      <w:r>
        <w:rPr>
          <w:rFonts w:cs="Times New Roman"/>
          <w:b/>
        </w:rPr>
        <w:t xml:space="preserve">                                                       </w:t>
      </w:r>
      <w:proofErr w:type="spellStart"/>
      <w:r>
        <w:rPr>
          <w:rFonts w:cs="Times New Roman"/>
          <w:b/>
        </w:rPr>
        <w:t>Питтель</w:t>
      </w:r>
      <w:proofErr w:type="spellEnd"/>
      <w:r>
        <w:rPr>
          <w:rFonts w:cs="Times New Roman"/>
          <w:b/>
        </w:rPr>
        <w:t xml:space="preserve"> Наталья Анатольевна</w:t>
      </w:r>
    </w:p>
    <w:p w:rsidR="00B8315F" w:rsidRPr="00184B57" w:rsidRDefault="00937507" w:rsidP="00184B57">
      <w:pPr>
        <w:pStyle w:val="1"/>
        <w:spacing w:line="480" w:lineRule="auto"/>
        <w:rPr>
          <w:rFonts w:cs="Times New Roman"/>
        </w:rPr>
      </w:pPr>
      <w:r w:rsidRPr="00937507">
        <w:rPr>
          <w:rFonts w:cs="Times New Roman"/>
          <w:b/>
        </w:rPr>
        <w:t>Мировой опыт поддержки и развития проектной деятельности в сфере культуры</w:t>
      </w:r>
    </w:p>
    <w:p w:rsidR="00937507" w:rsidRDefault="002C7723" w:rsidP="0093750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Есть мнение, что культура формирует личность, а та в свою очередь формирует государство. Получается, что для здоровой нации культура очень важна и в интересах ее государства она должн</w:t>
      </w:r>
      <w:r w:rsidR="008F37CC">
        <w:rPr>
          <w:rFonts w:ascii="Times New Roman" w:hAnsi="Times New Roman" w:cs="Times New Roman"/>
          <w:sz w:val="28"/>
        </w:rPr>
        <w:t>а</w:t>
      </w:r>
      <w:r>
        <w:rPr>
          <w:rFonts w:ascii="Times New Roman" w:hAnsi="Times New Roman" w:cs="Times New Roman"/>
          <w:sz w:val="28"/>
        </w:rPr>
        <w:t xml:space="preserve"> активно поддерживаться — под поддержанием я имею ввиду четкую законодательную базу и не менее четкие механизмы ее исполнения. </w:t>
      </w:r>
      <w:r w:rsidR="00CD6FF1">
        <w:rPr>
          <w:rFonts w:ascii="Times New Roman" w:hAnsi="Times New Roman" w:cs="Times New Roman"/>
          <w:sz w:val="28"/>
        </w:rPr>
        <w:t xml:space="preserve">Более того, культура формирует национальный имидж государства, возможно, что она еще и предназначена объединять людей (в эпоху зарождающегося </w:t>
      </w:r>
      <w:proofErr w:type="spellStart"/>
      <w:r w:rsidR="00CD6FF1">
        <w:rPr>
          <w:rFonts w:ascii="Times New Roman" w:hAnsi="Times New Roman" w:cs="Times New Roman"/>
          <w:sz w:val="28"/>
        </w:rPr>
        <w:t>постпостмодернизма</w:t>
      </w:r>
      <w:proofErr w:type="spellEnd"/>
      <w:r w:rsidR="00CD6FF1">
        <w:rPr>
          <w:rFonts w:ascii="Times New Roman" w:hAnsi="Times New Roman" w:cs="Times New Roman"/>
          <w:sz w:val="28"/>
        </w:rPr>
        <w:t>, правда, идет акцент на индивидуальность</w:t>
      </w:r>
      <w:r w:rsidR="00E67F8C">
        <w:rPr>
          <w:rFonts w:ascii="Times New Roman" w:hAnsi="Times New Roman" w:cs="Times New Roman"/>
          <w:sz w:val="28"/>
        </w:rPr>
        <w:t>).</w:t>
      </w:r>
      <w:r w:rsidR="001369C7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Ввиду того, что </w:t>
      </w:r>
      <w:r w:rsidR="00D87026">
        <w:rPr>
          <w:rFonts w:ascii="Times New Roman" w:hAnsi="Times New Roman" w:cs="Times New Roman"/>
          <w:sz w:val="28"/>
        </w:rPr>
        <w:t>нынешняя</w:t>
      </w:r>
      <w:r>
        <w:rPr>
          <w:rFonts w:ascii="Times New Roman" w:hAnsi="Times New Roman" w:cs="Times New Roman"/>
          <w:sz w:val="28"/>
        </w:rPr>
        <w:t xml:space="preserve"> </w:t>
      </w:r>
      <w:r w:rsidR="0086299B">
        <w:rPr>
          <w:rFonts w:ascii="Times New Roman" w:hAnsi="Times New Roman" w:cs="Times New Roman"/>
          <w:sz w:val="28"/>
        </w:rPr>
        <w:t xml:space="preserve">российская </w:t>
      </w:r>
      <w:r>
        <w:rPr>
          <w:rFonts w:ascii="Times New Roman" w:hAnsi="Times New Roman" w:cs="Times New Roman"/>
          <w:sz w:val="28"/>
        </w:rPr>
        <w:t xml:space="preserve">культура </w:t>
      </w:r>
      <w:r w:rsidR="008550E8">
        <w:rPr>
          <w:rFonts w:ascii="Times New Roman" w:hAnsi="Times New Roman" w:cs="Times New Roman"/>
          <w:sz w:val="28"/>
        </w:rPr>
        <w:t>имеет сейчас нестабильный и неопределенный курс,</w:t>
      </w:r>
      <w:r>
        <w:rPr>
          <w:rFonts w:ascii="Times New Roman" w:hAnsi="Times New Roman" w:cs="Times New Roman"/>
          <w:sz w:val="28"/>
        </w:rPr>
        <w:t xml:space="preserve"> </w:t>
      </w:r>
      <w:r w:rsidR="008550E8">
        <w:rPr>
          <w:rFonts w:ascii="Times New Roman" w:hAnsi="Times New Roman" w:cs="Times New Roman"/>
          <w:sz w:val="28"/>
        </w:rPr>
        <w:t>я выбираю</w:t>
      </w:r>
      <w:r>
        <w:rPr>
          <w:rFonts w:ascii="Times New Roman" w:hAnsi="Times New Roman" w:cs="Times New Roman"/>
          <w:sz w:val="28"/>
        </w:rPr>
        <w:t xml:space="preserve"> эту тему с целью подробного изучения зарубежного опыта в сфере поддержки и развития проектной деятельности</w:t>
      </w:r>
      <w:r w:rsidR="006520A3">
        <w:rPr>
          <w:rFonts w:ascii="Times New Roman" w:hAnsi="Times New Roman" w:cs="Times New Roman"/>
          <w:sz w:val="28"/>
        </w:rPr>
        <w:t xml:space="preserve"> в сфере культуры</w:t>
      </w:r>
      <w:r w:rsidR="0092217A">
        <w:rPr>
          <w:rFonts w:ascii="Times New Roman" w:hAnsi="Times New Roman" w:cs="Times New Roman"/>
          <w:sz w:val="28"/>
        </w:rPr>
        <w:t xml:space="preserve">, чтобы найти те идеи, которые могут </w:t>
      </w:r>
      <w:r w:rsidR="008550E8">
        <w:rPr>
          <w:rFonts w:ascii="Times New Roman" w:hAnsi="Times New Roman" w:cs="Times New Roman"/>
          <w:sz w:val="28"/>
        </w:rPr>
        <w:t>работать как за рубежом, так и в России</w:t>
      </w:r>
      <w:r>
        <w:rPr>
          <w:rFonts w:ascii="Times New Roman" w:hAnsi="Times New Roman" w:cs="Times New Roman"/>
          <w:sz w:val="28"/>
        </w:rPr>
        <w:t xml:space="preserve">. В ходе работы мы постараемся </w:t>
      </w:r>
      <w:r w:rsidR="00D104C8">
        <w:rPr>
          <w:rFonts w:ascii="Times New Roman" w:hAnsi="Times New Roman" w:cs="Times New Roman"/>
          <w:sz w:val="28"/>
        </w:rPr>
        <w:t>рассмотреть</w:t>
      </w:r>
      <w:r>
        <w:rPr>
          <w:rFonts w:ascii="Times New Roman" w:hAnsi="Times New Roman" w:cs="Times New Roman"/>
          <w:sz w:val="28"/>
        </w:rPr>
        <w:t xml:space="preserve"> наилучшие зарубежные методы осуществления государственной и негосударственной культурной политики и </w:t>
      </w:r>
      <w:r w:rsidR="00D104C8">
        <w:rPr>
          <w:rFonts w:ascii="Times New Roman" w:hAnsi="Times New Roman" w:cs="Times New Roman"/>
          <w:sz w:val="28"/>
        </w:rPr>
        <w:t>попробуем</w:t>
      </w:r>
      <w:r>
        <w:rPr>
          <w:rFonts w:ascii="Times New Roman" w:hAnsi="Times New Roman" w:cs="Times New Roman"/>
          <w:sz w:val="28"/>
        </w:rPr>
        <w:t xml:space="preserve"> самостоятельно рассмотреть их слабые и сильные стороны. Также мы посмотрим «наши» текущие методы</w:t>
      </w:r>
      <w:r w:rsidR="00A83DA7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попытаемся сравнить их </w:t>
      </w:r>
      <w:r w:rsidR="006520A3">
        <w:rPr>
          <w:rFonts w:ascii="Times New Roman" w:hAnsi="Times New Roman" w:cs="Times New Roman"/>
          <w:sz w:val="28"/>
        </w:rPr>
        <w:t xml:space="preserve">с </w:t>
      </w:r>
      <w:r>
        <w:rPr>
          <w:rFonts w:ascii="Times New Roman" w:hAnsi="Times New Roman" w:cs="Times New Roman"/>
          <w:sz w:val="28"/>
        </w:rPr>
        <w:t xml:space="preserve">зарубежными и порассуждать, могут ли западные техники эффективно сработать здесь, на территории </w:t>
      </w:r>
      <w:r w:rsidR="008550E8">
        <w:rPr>
          <w:rFonts w:ascii="Times New Roman" w:hAnsi="Times New Roman" w:cs="Times New Roman"/>
          <w:sz w:val="28"/>
        </w:rPr>
        <w:t>России</w:t>
      </w:r>
      <w:r>
        <w:rPr>
          <w:rFonts w:ascii="Times New Roman" w:hAnsi="Times New Roman" w:cs="Times New Roman"/>
          <w:sz w:val="28"/>
        </w:rPr>
        <w:t xml:space="preserve">. Отталкиваться мы </w:t>
      </w:r>
      <w:proofErr w:type="gramStart"/>
      <w:r>
        <w:rPr>
          <w:rFonts w:ascii="Times New Roman" w:hAnsi="Times New Roman" w:cs="Times New Roman"/>
          <w:sz w:val="28"/>
        </w:rPr>
        <w:t>будем</w:t>
      </w:r>
      <w:proofErr w:type="gramEnd"/>
      <w:r>
        <w:rPr>
          <w:rFonts w:ascii="Times New Roman" w:hAnsi="Times New Roman" w:cs="Times New Roman"/>
          <w:sz w:val="28"/>
        </w:rPr>
        <w:t xml:space="preserve"> прежде всего от работ</w:t>
      </w:r>
      <w:r w:rsidR="008857B2">
        <w:rPr>
          <w:rFonts w:ascii="Times New Roman" w:hAnsi="Times New Roman" w:cs="Times New Roman"/>
          <w:sz w:val="28"/>
        </w:rPr>
        <w:t xml:space="preserve"> </w:t>
      </w:r>
      <w:r w:rsidR="00E432E2">
        <w:rPr>
          <w:rFonts w:ascii="Times New Roman" w:hAnsi="Times New Roman" w:cs="Times New Roman"/>
          <w:sz w:val="28"/>
        </w:rPr>
        <w:t xml:space="preserve">Л. Е. </w:t>
      </w:r>
      <w:proofErr w:type="spellStart"/>
      <w:r w:rsidR="008857B2">
        <w:rPr>
          <w:rFonts w:ascii="Times New Roman" w:hAnsi="Times New Roman" w:cs="Times New Roman"/>
          <w:sz w:val="28"/>
        </w:rPr>
        <w:t>Вострякова</w:t>
      </w:r>
      <w:proofErr w:type="spellEnd"/>
      <w:r w:rsidR="008857B2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</w:t>
      </w:r>
      <w:r w:rsidR="00E432E2" w:rsidRPr="0059057D">
        <w:rPr>
          <w:rFonts w:ascii="Times New Roman" w:hAnsi="Times New Roman" w:cs="Times New Roman"/>
          <w:sz w:val="28"/>
        </w:rPr>
        <w:t>Е.</w:t>
      </w:r>
      <w:r w:rsidR="00E432E2">
        <w:rPr>
          <w:rFonts w:ascii="Times New Roman" w:hAnsi="Times New Roman" w:cs="Times New Roman"/>
          <w:sz w:val="28"/>
        </w:rPr>
        <w:t xml:space="preserve"> </w:t>
      </w:r>
      <w:r w:rsidR="00E432E2" w:rsidRPr="0059057D">
        <w:rPr>
          <w:rFonts w:ascii="Times New Roman" w:hAnsi="Times New Roman" w:cs="Times New Roman"/>
          <w:sz w:val="28"/>
        </w:rPr>
        <w:t>В</w:t>
      </w:r>
      <w:r w:rsidR="00E432E2">
        <w:rPr>
          <w:rFonts w:ascii="Times New Roman" w:hAnsi="Times New Roman" w:cs="Times New Roman"/>
          <w:sz w:val="28"/>
        </w:rPr>
        <w:t>.</w:t>
      </w:r>
      <w:r w:rsidR="00E432E2" w:rsidRPr="0059057D">
        <w:rPr>
          <w:rFonts w:ascii="Times New Roman" w:hAnsi="Times New Roman" w:cs="Times New Roman"/>
          <w:sz w:val="28"/>
        </w:rPr>
        <w:t xml:space="preserve"> </w:t>
      </w:r>
      <w:r w:rsidR="0059057D" w:rsidRPr="0059057D">
        <w:rPr>
          <w:rFonts w:ascii="Times New Roman" w:hAnsi="Times New Roman" w:cs="Times New Roman"/>
          <w:sz w:val="28"/>
        </w:rPr>
        <w:t>Галкин</w:t>
      </w:r>
      <w:r w:rsidR="0059057D">
        <w:rPr>
          <w:rFonts w:ascii="Times New Roman" w:hAnsi="Times New Roman" w:cs="Times New Roman"/>
          <w:sz w:val="28"/>
        </w:rPr>
        <w:t>ой</w:t>
      </w:r>
      <w:r w:rsidR="0059057D" w:rsidRPr="0059057D">
        <w:rPr>
          <w:rFonts w:ascii="Times New Roman" w:hAnsi="Times New Roman" w:cs="Times New Roman"/>
          <w:sz w:val="28"/>
        </w:rPr>
        <w:t xml:space="preserve"> </w:t>
      </w:r>
      <w:r w:rsidR="0059057D">
        <w:rPr>
          <w:rFonts w:ascii="Times New Roman" w:hAnsi="Times New Roman" w:cs="Times New Roman"/>
          <w:sz w:val="28"/>
        </w:rPr>
        <w:t xml:space="preserve">и </w:t>
      </w:r>
      <w:r w:rsidR="00E432E2">
        <w:rPr>
          <w:rFonts w:ascii="Times New Roman" w:hAnsi="Times New Roman" w:cs="Times New Roman"/>
          <w:sz w:val="28"/>
        </w:rPr>
        <w:t xml:space="preserve">от </w:t>
      </w:r>
      <w:r w:rsidR="0059057D">
        <w:rPr>
          <w:rFonts w:ascii="Times New Roman" w:hAnsi="Times New Roman" w:cs="Times New Roman"/>
          <w:sz w:val="28"/>
        </w:rPr>
        <w:t>некоторых зарубежных источник</w:t>
      </w:r>
      <w:r w:rsidR="00D703A7">
        <w:rPr>
          <w:rFonts w:ascii="Times New Roman" w:hAnsi="Times New Roman" w:cs="Times New Roman"/>
          <w:sz w:val="28"/>
        </w:rPr>
        <w:t>ов</w:t>
      </w:r>
      <w:r w:rsidR="0059057D">
        <w:rPr>
          <w:rFonts w:ascii="Times New Roman" w:hAnsi="Times New Roman" w:cs="Times New Roman"/>
          <w:sz w:val="28"/>
        </w:rPr>
        <w:t xml:space="preserve">, которые </w:t>
      </w:r>
      <w:r w:rsidR="00D703A7">
        <w:rPr>
          <w:rFonts w:ascii="Times New Roman" w:hAnsi="Times New Roman" w:cs="Times New Roman"/>
          <w:sz w:val="28"/>
        </w:rPr>
        <w:t>также</w:t>
      </w:r>
      <w:r w:rsidR="0059057D">
        <w:rPr>
          <w:rFonts w:ascii="Times New Roman" w:hAnsi="Times New Roman" w:cs="Times New Roman"/>
          <w:sz w:val="28"/>
        </w:rPr>
        <w:t xml:space="preserve"> приведены в работах упомянутых авторов.</w:t>
      </w:r>
      <w:r w:rsidR="00BA389D">
        <w:rPr>
          <w:rFonts w:ascii="Times New Roman" w:hAnsi="Times New Roman" w:cs="Times New Roman"/>
          <w:sz w:val="28"/>
        </w:rPr>
        <w:t xml:space="preserve"> </w:t>
      </w:r>
    </w:p>
    <w:p w:rsidR="00720FE7" w:rsidRDefault="00720FE7" w:rsidP="0093750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Сам термин «культурная политика» родом из революционной Франции конца </w:t>
      </w:r>
      <w:r>
        <w:rPr>
          <w:rFonts w:ascii="Times New Roman" w:hAnsi="Times New Roman" w:cs="Times New Roman"/>
          <w:sz w:val="28"/>
          <w:lang w:val="en-US"/>
        </w:rPr>
        <w:t>XVII</w:t>
      </w:r>
      <w:r>
        <w:rPr>
          <w:rFonts w:ascii="Times New Roman" w:hAnsi="Times New Roman" w:cs="Times New Roman"/>
          <w:sz w:val="28"/>
        </w:rPr>
        <w:t xml:space="preserve"> века</w:t>
      </w:r>
      <w:r w:rsidRPr="00720FE7">
        <w:rPr>
          <w:rFonts w:ascii="Times New Roman" w:hAnsi="Times New Roman" w:cs="Times New Roman"/>
          <w:sz w:val="28"/>
        </w:rPr>
        <w:t xml:space="preserve">. </w:t>
      </w:r>
      <w:r>
        <w:rPr>
          <w:rFonts w:ascii="Times New Roman" w:hAnsi="Times New Roman" w:cs="Times New Roman"/>
          <w:sz w:val="28"/>
        </w:rPr>
        <w:t xml:space="preserve">Новая Франция активно работала над созданием культуры, чтобы управлять гражданами страны (неизвестно, для кого это было во </w:t>
      </w:r>
      <w:r>
        <w:rPr>
          <w:rFonts w:ascii="Times New Roman" w:hAnsi="Times New Roman" w:cs="Times New Roman"/>
          <w:sz w:val="28"/>
        </w:rPr>
        <w:lastRenderedPageBreak/>
        <w:t xml:space="preserve">благо, для кого нет, учитывая, что всплеск культуры шел почти равномерно по европейским странам </w:t>
      </w:r>
      <w:r>
        <w:rPr>
          <w:rFonts w:ascii="Times New Roman" w:hAnsi="Times New Roman" w:cs="Times New Roman"/>
          <w:sz w:val="28"/>
          <w:lang w:val="en-US"/>
        </w:rPr>
        <w:t>XVIII</w:t>
      </w:r>
      <w:r w:rsidR="00B81940">
        <w:rPr>
          <w:rFonts w:ascii="Times New Roman" w:hAnsi="Times New Roman" w:cs="Times New Roman"/>
          <w:sz w:val="28"/>
        </w:rPr>
        <w:t xml:space="preserve"> века</w:t>
      </w:r>
      <w:r>
        <w:rPr>
          <w:rFonts w:ascii="Times New Roman" w:hAnsi="Times New Roman" w:cs="Times New Roman"/>
          <w:sz w:val="28"/>
        </w:rPr>
        <w:t>). Так или иначе,</w:t>
      </w:r>
      <w:r w:rsidR="008E6752">
        <w:rPr>
          <w:rFonts w:ascii="Times New Roman" w:hAnsi="Times New Roman" w:cs="Times New Roman"/>
          <w:sz w:val="28"/>
        </w:rPr>
        <w:t xml:space="preserve"> тогда </w:t>
      </w:r>
      <w:r>
        <w:rPr>
          <w:rFonts w:ascii="Times New Roman" w:hAnsi="Times New Roman" w:cs="Times New Roman"/>
          <w:sz w:val="28"/>
        </w:rPr>
        <w:t xml:space="preserve">культурная политика носила направленный характер и шла прямо от государства. </w:t>
      </w:r>
      <w:r w:rsidR="005F65E6">
        <w:rPr>
          <w:rFonts w:ascii="Times New Roman" w:hAnsi="Times New Roman" w:cs="Times New Roman"/>
          <w:sz w:val="28"/>
        </w:rPr>
        <w:t xml:space="preserve">В это </w:t>
      </w:r>
      <w:r>
        <w:rPr>
          <w:rFonts w:ascii="Times New Roman" w:hAnsi="Times New Roman" w:cs="Times New Roman"/>
          <w:sz w:val="28"/>
        </w:rPr>
        <w:t xml:space="preserve">же </w:t>
      </w:r>
      <w:r w:rsidR="005F65E6">
        <w:rPr>
          <w:rFonts w:ascii="Times New Roman" w:hAnsi="Times New Roman" w:cs="Times New Roman"/>
          <w:sz w:val="28"/>
        </w:rPr>
        <w:t xml:space="preserve">время </w:t>
      </w:r>
      <w:r>
        <w:rPr>
          <w:rFonts w:ascii="Times New Roman" w:hAnsi="Times New Roman" w:cs="Times New Roman"/>
          <w:sz w:val="28"/>
        </w:rPr>
        <w:t xml:space="preserve">и зародилось культурное потребление. </w:t>
      </w:r>
      <w:r w:rsidR="00281ADD">
        <w:rPr>
          <w:rFonts w:ascii="Times New Roman" w:hAnsi="Times New Roman" w:cs="Times New Roman"/>
          <w:sz w:val="28"/>
        </w:rPr>
        <w:t xml:space="preserve">Принципы новой </w:t>
      </w:r>
      <w:r w:rsidR="008550E8">
        <w:rPr>
          <w:rFonts w:ascii="Times New Roman" w:hAnsi="Times New Roman" w:cs="Times New Roman"/>
          <w:sz w:val="28"/>
        </w:rPr>
        <w:t xml:space="preserve">культурной </w:t>
      </w:r>
      <w:r w:rsidR="00281ADD">
        <w:rPr>
          <w:rFonts w:ascii="Times New Roman" w:hAnsi="Times New Roman" w:cs="Times New Roman"/>
          <w:sz w:val="28"/>
        </w:rPr>
        <w:t>политики были следующими</w:t>
      </w:r>
      <w:r w:rsidR="00281ADD" w:rsidRPr="00281ADD">
        <w:rPr>
          <w:rFonts w:ascii="Times New Roman" w:hAnsi="Times New Roman" w:cs="Times New Roman"/>
          <w:sz w:val="28"/>
        </w:rPr>
        <w:t xml:space="preserve">: </w:t>
      </w:r>
      <w:r w:rsidR="00281ADD">
        <w:rPr>
          <w:rFonts w:ascii="Times New Roman" w:hAnsi="Times New Roman" w:cs="Times New Roman"/>
          <w:sz w:val="28"/>
        </w:rPr>
        <w:t>смена приоритета с количества на качество, стало цениться творческое начало</w:t>
      </w:r>
      <w:r w:rsidR="00281ADD" w:rsidRPr="00281ADD">
        <w:rPr>
          <w:rFonts w:ascii="Times New Roman" w:hAnsi="Times New Roman" w:cs="Times New Roman"/>
          <w:sz w:val="28"/>
        </w:rPr>
        <w:t xml:space="preserve"> </w:t>
      </w:r>
      <w:r w:rsidR="00281ADD">
        <w:rPr>
          <w:rFonts w:ascii="Times New Roman" w:hAnsi="Times New Roman" w:cs="Times New Roman"/>
          <w:sz w:val="28"/>
        </w:rPr>
        <w:t>и идентичность, а не богатство</w:t>
      </w:r>
      <w:r w:rsidR="00281ADD" w:rsidRPr="00281ADD">
        <w:rPr>
          <w:rFonts w:ascii="Times New Roman" w:hAnsi="Times New Roman" w:cs="Times New Roman"/>
          <w:sz w:val="28"/>
        </w:rPr>
        <w:t>;</w:t>
      </w:r>
      <w:r w:rsidR="00281ADD">
        <w:rPr>
          <w:rFonts w:ascii="Times New Roman" w:hAnsi="Times New Roman" w:cs="Times New Roman"/>
          <w:sz w:val="28"/>
        </w:rPr>
        <w:t xml:space="preserve"> больше внимания стало уделяться не потреблению культурного продукта, а деятельности личности</w:t>
      </w:r>
      <w:r w:rsidR="00281ADD" w:rsidRPr="00281ADD">
        <w:rPr>
          <w:rFonts w:ascii="Times New Roman" w:hAnsi="Times New Roman" w:cs="Times New Roman"/>
          <w:sz w:val="28"/>
        </w:rPr>
        <w:t xml:space="preserve">; </w:t>
      </w:r>
      <w:r w:rsidR="00281ADD">
        <w:rPr>
          <w:rFonts w:ascii="Times New Roman" w:hAnsi="Times New Roman" w:cs="Times New Roman"/>
          <w:sz w:val="28"/>
        </w:rPr>
        <w:t>произошло осознание того, что динамично развивающаяся культура не дает центральному аппарату успевать ее отслеживать и регулировать, и появилась нужда в активизации местных</w:t>
      </w:r>
      <w:r w:rsidR="00B81940">
        <w:rPr>
          <w:rFonts w:ascii="Times New Roman" w:hAnsi="Times New Roman" w:cs="Times New Roman"/>
          <w:sz w:val="28"/>
        </w:rPr>
        <w:t xml:space="preserve"> органов культурного управления. В итоге,</w:t>
      </w:r>
      <w:r w:rsidR="00281ADD">
        <w:rPr>
          <w:rFonts w:ascii="Times New Roman" w:hAnsi="Times New Roman" w:cs="Times New Roman"/>
          <w:sz w:val="28"/>
        </w:rPr>
        <w:t xml:space="preserve"> 1980-е годы стали эпохой децентрализации культурной модели</w:t>
      </w:r>
      <w:r w:rsidR="00281ADD">
        <w:rPr>
          <w:rStyle w:val="a5"/>
          <w:rFonts w:ascii="Times New Roman" w:hAnsi="Times New Roman" w:cs="Times New Roman"/>
          <w:sz w:val="28"/>
        </w:rPr>
        <w:footnoteReference w:id="1"/>
      </w:r>
      <w:r w:rsidR="00281ADD">
        <w:rPr>
          <w:rFonts w:ascii="Times New Roman" w:hAnsi="Times New Roman" w:cs="Times New Roman"/>
          <w:sz w:val="28"/>
        </w:rPr>
        <w:t>.</w:t>
      </w:r>
    </w:p>
    <w:p w:rsidR="00281ADD" w:rsidRDefault="00281ADD" w:rsidP="00720FE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Децентрализация подразумевала собой двоякий термин — это </w:t>
      </w:r>
      <w:r w:rsidR="00B81940">
        <w:rPr>
          <w:rFonts w:ascii="Times New Roman" w:hAnsi="Times New Roman" w:cs="Times New Roman"/>
          <w:sz w:val="28"/>
        </w:rPr>
        <w:t xml:space="preserve">и </w:t>
      </w:r>
      <w:r>
        <w:rPr>
          <w:rFonts w:ascii="Times New Roman" w:hAnsi="Times New Roman" w:cs="Times New Roman"/>
          <w:sz w:val="28"/>
        </w:rPr>
        <w:t xml:space="preserve">управление «с места» и разнообразие культурной деятельности по регионам. Северная Европа избрала первый тип политики, создавая культурные заведения по регионам, ради обеспечения доступа к культуре всем гражданам. Успех такой политики, все же, был неопределенным. </w:t>
      </w:r>
    </w:p>
    <w:p w:rsidR="004D0870" w:rsidRDefault="004D0870" w:rsidP="00720FE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Западная же Европа сделала ставку на децентрализацию культурного управления</w:t>
      </w:r>
      <w:r w:rsidR="008550E8">
        <w:rPr>
          <w:rFonts w:ascii="Times New Roman" w:hAnsi="Times New Roman" w:cs="Times New Roman"/>
          <w:sz w:val="28"/>
        </w:rPr>
        <w:t>, но здесь был недостаток</w:t>
      </w:r>
      <w:r>
        <w:rPr>
          <w:rFonts w:ascii="Times New Roman" w:hAnsi="Times New Roman" w:cs="Times New Roman"/>
          <w:sz w:val="28"/>
        </w:rPr>
        <w:t xml:space="preserve"> — </w:t>
      </w:r>
      <w:r w:rsidR="008550E8">
        <w:rPr>
          <w:rFonts w:ascii="Times New Roman" w:hAnsi="Times New Roman" w:cs="Times New Roman"/>
          <w:sz w:val="28"/>
        </w:rPr>
        <w:t>политика местных органов</w:t>
      </w:r>
      <w:r w:rsidR="0030210A">
        <w:rPr>
          <w:rFonts w:ascii="Times New Roman" w:hAnsi="Times New Roman" w:cs="Times New Roman"/>
          <w:sz w:val="28"/>
        </w:rPr>
        <w:t xml:space="preserve"> регионально отличал</w:t>
      </w:r>
      <w:r w:rsidR="008550E8">
        <w:rPr>
          <w:rFonts w:ascii="Times New Roman" w:hAnsi="Times New Roman" w:cs="Times New Roman"/>
          <w:sz w:val="28"/>
        </w:rPr>
        <w:t>а</w:t>
      </w:r>
      <w:r w:rsidR="0030210A">
        <w:rPr>
          <w:rFonts w:ascii="Times New Roman" w:hAnsi="Times New Roman" w:cs="Times New Roman"/>
          <w:sz w:val="28"/>
        </w:rPr>
        <w:t>сь. Иной тип децентрализации сложился в европейских странах с федеративны</w:t>
      </w:r>
      <w:r w:rsidR="00ED79BE">
        <w:rPr>
          <w:rFonts w:ascii="Times New Roman" w:hAnsi="Times New Roman" w:cs="Times New Roman"/>
          <w:sz w:val="28"/>
        </w:rPr>
        <w:t>м</w:t>
      </w:r>
      <w:r w:rsidR="0030210A">
        <w:rPr>
          <w:rFonts w:ascii="Times New Roman" w:hAnsi="Times New Roman" w:cs="Times New Roman"/>
          <w:sz w:val="28"/>
        </w:rPr>
        <w:t xml:space="preserve"> административны</w:t>
      </w:r>
      <w:r w:rsidR="00ED79BE">
        <w:rPr>
          <w:rFonts w:ascii="Times New Roman" w:hAnsi="Times New Roman" w:cs="Times New Roman"/>
          <w:sz w:val="28"/>
        </w:rPr>
        <w:t>м</w:t>
      </w:r>
      <w:r w:rsidR="0030210A">
        <w:rPr>
          <w:rFonts w:ascii="Times New Roman" w:hAnsi="Times New Roman" w:cs="Times New Roman"/>
          <w:sz w:val="28"/>
        </w:rPr>
        <w:t xml:space="preserve"> устройством (Германия, Австрия, Швейцария, Бельгия), где полномочия за региональную культурную политику целиком легли на местные органы управления, а государство сохранил</w:t>
      </w:r>
      <w:r w:rsidR="00ED79BE">
        <w:rPr>
          <w:rFonts w:ascii="Times New Roman" w:hAnsi="Times New Roman" w:cs="Times New Roman"/>
          <w:sz w:val="28"/>
        </w:rPr>
        <w:t>о</w:t>
      </w:r>
      <w:r w:rsidR="0030210A">
        <w:rPr>
          <w:rFonts w:ascii="Times New Roman" w:hAnsi="Times New Roman" w:cs="Times New Roman"/>
          <w:sz w:val="28"/>
        </w:rPr>
        <w:t xml:space="preserve"> незначительные координирующие функции</w:t>
      </w:r>
      <w:r w:rsidR="0030210A">
        <w:rPr>
          <w:rStyle w:val="a5"/>
          <w:rFonts w:ascii="Times New Roman" w:hAnsi="Times New Roman" w:cs="Times New Roman"/>
          <w:sz w:val="28"/>
        </w:rPr>
        <w:footnoteReference w:id="2"/>
      </w:r>
      <w:r w:rsidR="0030210A">
        <w:rPr>
          <w:rFonts w:ascii="Times New Roman" w:hAnsi="Times New Roman" w:cs="Times New Roman"/>
          <w:sz w:val="28"/>
        </w:rPr>
        <w:t xml:space="preserve">. </w:t>
      </w:r>
    </w:p>
    <w:p w:rsidR="00A430C2" w:rsidRDefault="0030210A" w:rsidP="00720FE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1990-е годы ознаменовали переход к инструментальному подходу. </w:t>
      </w:r>
      <w:r w:rsidR="00A430C2">
        <w:rPr>
          <w:rFonts w:ascii="Times New Roman" w:hAnsi="Times New Roman" w:cs="Times New Roman"/>
          <w:sz w:val="28"/>
        </w:rPr>
        <w:t>Ф</w:t>
      </w:r>
      <w:r>
        <w:rPr>
          <w:rFonts w:ascii="Times New Roman" w:hAnsi="Times New Roman" w:cs="Times New Roman"/>
          <w:sz w:val="28"/>
        </w:rPr>
        <w:t xml:space="preserve">инансисты и банкиры быстро </w:t>
      </w:r>
      <w:r w:rsidR="00A430C2">
        <w:rPr>
          <w:rFonts w:ascii="Times New Roman" w:hAnsi="Times New Roman" w:cs="Times New Roman"/>
          <w:sz w:val="28"/>
        </w:rPr>
        <w:t>поняли</w:t>
      </w:r>
      <w:r>
        <w:rPr>
          <w:rFonts w:ascii="Times New Roman" w:hAnsi="Times New Roman" w:cs="Times New Roman"/>
          <w:sz w:val="28"/>
        </w:rPr>
        <w:t>, что денежный оборот хорошо способствует развитию и обмену культуры. Также государственные чиновники поняли, что оживление культурной деятельности положительно сказывается на экономике и социальном развитии (позволяя решать проблемы с насилием, дискриминацией, неравенством и прочим</w:t>
      </w:r>
      <w:r w:rsidR="00A430C2">
        <w:rPr>
          <w:rFonts w:ascii="Times New Roman" w:hAnsi="Times New Roman" w:cs="Times New Roman"/>
          <w:sz w:val="28"/>
        </w:rPr>
        <w:t>).</w:t>
      </w:r>
      <w:r>
        <w:rPr>
          <w:rFonts w:ascii="Times New Roman" w:hAnsi="Times New Roman" w:cs="Times New Roman"/>
          <w:sz w:val="28"/>
        </w:rPr>
        <w:t xml:space="preserve">  На деле же, это проявилось в социальных позывах через </w:t>
      </w:r>
      <w:r w:rsidR="0017265C">
        <w:rPr>
          <w:rFonts w:ascii="Times New Roman" w:hAnsi="Times New Roman" w:cs="Times New Roman"/>
          <w:sz w:val="28"/>
        </w:rPr>
        <w:t xml:space="preserve">пропаганду ЗОЖ, пожертвований и </w:t>
      </w:r>
      <w:r w:rsidR="00A430C2">
        <w:rPr>
          <w:rFonts w:ascii="Times New Roman" w:hAnsi="Times New Roman" w:cs="Times New Roman"/>
          <w:sz w:val="28"/>
        </w:rPr>
        <w:t>т.п.</w:t>
      </w:r>
      <w:r w:rsidR="0017265C">
        <w:rPr>
          <w:rFonts w:ascii="Times New Roman" w:hAnsi="Times New Roman" w:cs="Times New Roman"/>
          <w:sz w:val="28"/>
        </w:rPr>
        <w:t xml:space="preserve"> через массовую культуру, театр, литературу и высокое искусство. </w:t>
      </w:r>
      <w:r w:rsidR="004A5863">
        <w:rPr>
          <w:rFonts w:ascii="Times New Roman" w:hAnsi="Times New Roman" w:cs="Times New Roman"/>
          <w:sz w:val="28"/>
        </w:rPr>
        <w:t>Многие</w:t>
      </w:r>
      <w:r w:rsidR="0017265C">
        <w:rPr>
          <w:rFonts w:ascii="Times New Roman" w:hAnsi="Times New Roman" w:cs="Times New Roman"/>
          <w:sz w:val="28"/>
        </w:rPr>
        <w:t xml:space="preserve"> исследования показывают явную эффективность такого метода, инвестиции в культуру имеют (на Западе) огромнейший социально-экономический эффект. </w:t>
      </w:r>
    </w:p>
    <w:p w:rsidR="00937507" w:rsidRDefault="0024051F" w:rsidP="0093750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Так или иначе, инструментальный подход определяет ценность культуры тем, как ее принимает общество, и заодно как это может служить для выполнения внутренних политических целей и решения социальных проблем</w:t>
      </w:r>
      <w:r>
        <w:rPr>
          <w:rStyle w:val="a5"/>
          <w:rFonts w:ascii="Times New Roman" w:hAnsi="Times New Roman" w:cs="Times New Roman"/>
          <w:sz w:val="28"/>
        </w:rPr>
        <w:footnoteReference w:id="3"/>
      </w:r>
      <w:r>
        <w:rPr>
          <w:rFonts w:ascii="Times New Roman" w:hAnsi="Times New Roman" w:cs="Times New Roman"/>
          <w:sz w:val="28"/>
        </w:rPr>
        <w:t>.</w:t>
      </w:r>
      <w:r w:rsidR="00CD0320">
        <w:rPr>
          <w:rFonts w:ascii="Times New Roman" w:hAnsi="Times New Roman" w:cs="Times New Roman"/>
          <w:sz w:val="28"/>
        </w:rPr>
        <w:t xml:space="preserve"> Такой метод привлек в сферу интересных деятелей, косвенно связанных с культурой, но ориентированных на социальный бизнес (Стив Джобс, Джек </w:t>
      </w:r>
      <w:proofErr w:type="spellStart"/>
      <w:r w:rsidR="00CD0320">
        <w:rPr>
          <w:rFonts w:ascii="Times New Roman" w:hAnsi="Times New Roman" w:cs="Times New Roman"/>
          <w:sz w:val="28"/>
        </w:rPr>
        <w:t>Ма</w:t>
      </w:r>
      <w:proofErr w:type="spellEnd"/>
      <w:r w:rsidR="00CD0320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CD0320">
        <w:rPr>
          <w:rFonts w:ascii="Times New Roman" w:hAnsi="Times New Roman" w:cs="Times New Roman"/>
          <w:sz w:val="28"/>
        </w:rPr>
        <w:t>Джефф</w:t>
      </w:r>
      <w:proofErr w:type="spellEnd"/>
      <w:r w:rsidR="00CD0320">
        <w:rPr>
          <w:rFonts w:ascii="Times New Roman" w:hAnsi="Times New Roman" w:cs="Times New Roman"/>
          <w:sz w:val="28"/>
        </w:rPr>
        <w:t xml:space="preserve"> </w:t>
      </w:r>
      <w:proofErr w:type="spellStart"/>
      <w:r w:rsidR="00CD0320">
        <w:rPr>
          <w:rFonts w:ascii="Times New Roman" w:hAnsi="Times New Roman" w:cs="Times New Roman"/>
          <w:sz w:val="28"/>
        </w:rPr>
        <w:t>Безос</w:t>
      </w:r>
      <w:proofErr w:type="spellEnd"/>
      <w:r w:rsidR="00CD0320">
        <w:rPr>
          <w:rFonts w:ascii="Times New Roman" w:hAnsi="Times New Roman" w:cs="Times New Roman"/>
          <w:sz w:val="28"/>
        </w:rPr>
        <w:t xml:space="preserve">, Билл Гейтс, Марк </w:t>
      </w:r>
      <w:proofErr w:type="spellStart"/>
      <w:r w:rsidR="00CD0320">
        <w:rPr>
          <w:rFonts w:ascii="Times New Roman" w:hAnsi="Times New Roman" w:cs="Times New Roman"/>
          <w:sz w:val="28"/>
        </w:rPr>
        <w:t>Цукерберг</w:t>
      </w:r>
      <w:proofErr w:type="spellEnd"/>
      <w:r w:rsidR="00CD0320">
        <w:rPr>
          <w:rFonts w:ascii="Times New Roman" w:hAnsi="Times New Roman" w:cs="Times New Roman"/>
          <w:sz w:val="28"/>
        </w:rPr>
        <w:t xml:space="preserve"> и пр.). Частные инвесторы пользовались культурой как средством поиска новой клиентуры. Центральные и региональные власти хотели сделать свою территорию привлекательной и приглашали работников культуры, а вторые видели в этом возможность повлиять на власть и рассчитывали на финансовую выгоду.</w:t>
      </w:r>
      <w:r w:rsidR="00033BE2">
        <w:rPr>
          <w:rFonts w:ascii="Times New Roman" w:hAnsi="Times New Roman" w:cs="Times New Roman"/>
          <w:sz w:val="28"/>
        </w:rPr>
        <w:t xml:space="preserve"> </w:t>
      </w:r>
      <w:r w:rsidR="00CD0320">
        <w:rPr>
          <w:rFonts w:ascii="Times New Roman" w:hAnsi="Times New Roman" w:cs="Times New Roman"/>
          <w:sz w:val="28"/>
        </w:rPr>
        <w:t xml:space="preserve">Такая перемена значительно изменила классическую концепцию экономического развития, заставив ее принять в свой центр культуру. В конце 1990-х годов ЮНЕСКО и Мировой банк рискнули поставить в центр экономического развития культуру. </w:t>
      </w:r>
    </w:p>
    <w:p w:rsidR="00033BE2" w:rsidRDefault="00720FE7" w:rsidP="0093750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Далее</w:t>
      </w:r>
      <w:r w:rsidR="008857B2" w:rsidRPr="008857B2">
        <w:rPr>
          <w:rFonts w:ascii="Times New Roman" w:hAnsi="Times New Roman" w:cs="Times New Roman"/>
          <w:sz w:val="28"/>
        </w:rPr>
        <w:t xml:space="preserve">, </w:t>
      </w:r>
      <w:r w:rsidR="00B81940">
        <w:rPr>
          <w:rFonts w:ascii="Times New Roman" w:hAnsi="Times New Roman" w:cs="Times New Roman"/>
          <w:sz w:val="28"/>
        </w:rPr>
        <w:t xml:space="preserve">уже </w:t>
      </w:r>
      <w:r>
        <w:rPr>
          <w:rFonts w:ascii="Times New Roman" w:hAnsi="Times New Roman" w:cs="Times New Roman"/>
          <w:sz w:val="28"/>
        </w:rPr>
        <w:t xml:space="preserve">современный </w:t>
      </w:r>
      <w:r w:rsidR="008857B2" w:rsidRPr="008857B2">
        <w:rPr>
          <w:rFonts w:ascii="Times New Roman" w:hAnsi="Times New Roman" w:cs="Times New Roman"/>
          <w:sz w:val="28"/>
        </w:rPr>
        <w:t>термин «культурная политика» был предложен на совете ЮНЕСКО в городе Монако, который был собран в 1967 году.</w:t>
      </w:r>
      <w:r w:rsidR="008857B2">
        <w:rPr>
          <w:rFonts w:ascii="Times New Roman" w:hAnsi="Times New Roman" w:cs="Times New Roman"/>
          <w:sz w:val="28"/>
        </w:rPr>
        <w:t xml:space="preserve"> Там был сформирован тот принцип культурной политики, который мы </w:t>
      </w:r>
      <w:r w:rsidR="008857B2">
        <w:rPr>
          <w:rFonts w:ascii="Times New Roman" w:hAnsi="Times New Roman" w:cs="Times New Roman"/>
          <w:sz w:val="28"/>
        </w:rPr>
        <w:lastRenderedPageBreak/>
        <w:t>знаем сегодня — то есть это комплекс принципов видов деятельности, обеспечивающих действия государства в обеспечении эффективного функционирования области культуры. Более подробно, это означает сумму сознательных и обдуманных действий (или бездействий) в государстве, которые направлены на выполнени</w:t>
      </w:r>
      <w:r w:rsidR="005E0DE6">
        <w:rPr>
          <w:rFonts w:ascii="Times New Roman" w:hAnsi="Times New Roman" w:cs="Times New Roman"/>
          <w:sz w:val="28"/>
        </w:rPr>
        <w:t>е</w:t>
      </w:r>
      <w:r w:rsidR="008857B2">
        <w:rPr>
          <w:rFonts w:ascii="Times New Roman" w:hAnsi="Times New Roman" w:cs="Times New Roman"/>
          <w:sz w:val="28"/>
        </w:rPr>
        <w:t xml:space="preserve"> неких культурных задач</w:t>
      </w:r>
      <w:r w:rsidR="00B521DA">
        <w:rPr>
          <w:rFonts w:ascii="Times New Roman" w:hAnsi="Times New Roman" w:cs="Times New Roman"/>
          <w:sz w:val="28"/>
        </w:rPr>
        <w:t xml:space="preserve"> за счет грамотно организованного использования всех физических и духовных ресурсов</w:t>
      </w:r>
      <w:r w:rsidR="00B521DA">
        <w:rPr>
          <w:rStyle w:val="a5"/>
          <w:rFonts w:ascii="Times New Roman" w:hAnsi="Times New Roman" w:cs="Times New Roman"/>
          <w:sz w:val="28"/>
        </w:rPr>
        <w:footnoteReference w:id="4"/>
      </w:r>
      <w:r w:rsidR="00B521DA">
        <w:rPr>
          <w:rFonts w:ascii="Times New Roman" w:hAnsi="Times New Roman" w:cs="Times New Roman"/>
          <w:sz w:val="28"/>
        </w:rPr>
        <w:t>. Исходным условием ведения культурной политики является достижение согласия между официальными и неофициальными творческими объединениями в отношении приоритетных целей</w:t>
      </w:r>
      <w:r w:rsidR="00EA0EE2">
        <w:rPr>
          <w:rStyle w:val="a5"/>
          <w:rFonts w:ascii="Times New Roman" w:hAnsi="Times New Roman" w:cs="Times New Roman"/>
          <w:sz w:val="28"/>
        </w:rPr>
        <w:footnoteReference w:id="5"/>
      </w:r>
      <w:r w:rsidR="00B521DA">
        <w:rPr>
          <w:rFonts w:ascii="Times New Roman" w:hAnsi="Times New Roman" w:cs="Times New Roman"/>
          <w:sz w:val="28"/>
        </w:rPr>
        <w:t xml:space="preserve">. </w:t>
      </w:r>
    </w:p>
    <w:p w:rsidR="00A04004" w:rsidRDefault="00EA0EE2" w:rsidP="00FE00B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 зарубежных культурологов и философов выделя</w:t>
      </w:r>
      <w:r w:rsidR="00256BDE">
        <w:rPr>
          <w:rFonts w:ascii="Times New Roman" w:hAnsi="Times New Roman" w:cs="Times New Roman"/>
          <w:sz w:val="28"/>
        </w:rPr>
        <w:t>е</w:t>
      </w:r>
      <w:r>
        <w:rPr>
          <w:rFonts w:ascii="Times New Roman" w:hAnsi="Times New Roman" w:cs="Times New Roman"/>
          <w:sz w:val="28"/>
        </w:rPr>
        <w:t>тся несколько подходов к культурной политике</w:t>
      </w:r>
      <w:r w:rsidRPr="00EA0EE2">
        <w:rPr>
          <w:rFonts w:ascii="Times New Roman" w:hAnsi="Times New Roman" w:cs="Times New Roman"/>
          <w:sz w:val="28"/>
        </w:rPr>
        <w:t xml:space="preserve">: </w:t>
      </w:r>
      <w:r>
        <w:rPr>
          <w:rFonts w:ascii="Times New Roman" w:hAnsi="Times New Roman" w:cs="Times New Roman"/>
          <w:sz w:val="28"/>
        </w:rPr>
        <w:t xml:space="preserve">это </w:t>
      </w:r>
      <w:r w:rsidR="00A04004">
        <w:rPr>
          <w:rFonts w:ascii="Times New Roman" w:hAnsi="Times New Roman" w:cs="Times New Roman"/>
          <w:sz w:val="28"/>
        </w:rPr>
        <w:t>целевой, институциональный и ресурсный подход. При комплексном управленческом подходе к такому делу все эти подходы могут совмещаться.</w:t>
      </w:r>
    </w:p>
    <w:p w:rsidR="00033BE2" w:rsidRDefault="00A04004" w:rsidP="00FE00B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В России же, идет ставка больше на целевой подход, но вопреки желанию государства, большую поддержку общества и эффективность проявляет ресурсный подход, когда культура целиком подчинена рыночной экономике — самая важная культурная продукция в России стоит денег</w:t>
      </w:r>
      <w:r w:rsidR="00033BE2">
        <w:rPr>
          <w:rFonts w:ascii="Times New Roman" w:hAnsi="Times New Roman" w:cs="Times New Roman"/>
          <w:sz w:val="28"/>
        </w:rPr>
        <w:t xml:space="preserve"> и многим недоступна.</w:t>
      </w:r>
    </w:p>
    <w:p w:rsidR="00FE00B9" w:rsidRDefault="00033BE2" w:rsidP="00FE00B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Есть положительный момент</w:t>
      </w:r>
      <w:r w:rsidRPr="00033BE2">
        <w:rPr>
          <w:rFonts w:ascii="Times New Roman" w:hAnsi="Times New Roman" w:cs="Times New Roman"/>
          <w:sz w:val="28"/>
        </w:rPr>
        <w:t>:</w:t>
      </w:r>
      <w:r w:rsidR="009A3D68">
        <w:rPr>
          <w:rFonts w:ascii="Times New Roman" w:hAnsi="Times New Roman" w:cs="Times New Roman"/>
          <w:sz w:val="28"/>
        </w:rPr>
        <w:t xml:space="preserve"> с недавних пор (2010-е), когда культурная политика в России уже начала </w:t>
      </w:r>
      <w:r w:rsidR="00CF3E03">
        <w:rPr>
          <w:rFonts w:ascii="Times New Roman" w:hAnsi="Times New Roman" w:cs="Times New Roman"/>
          <w:sz w:val="28"/>
        </w:rPr>
        <w:t>меняться</w:t>
      </w:r>
      <w:r w:rsidR="009A3D68">
        <w:rPr>
          <w:rFonts w:ascii="Times New Roman" w:hAnsi="Times New Roman" w:cs="Times New Roman"/>
          <w:sz w:val="28"/>
        </w:rPr>
        <w:t>, прогресс все же есть.</w:t>
      </w:r>
      <w:r w:rsidR="00E51932">
        <w:rPr>
          <w:rFonts w:ascii="Times New Roman" w:hAnsi="Times New Roman" w:cs="Times New Roman"/>
          <w:sz w:val="28"/>
        </w:rPr>
        <w:t xml:space="preserve"> Далее, в работе </w:t>
      </w:r>
      <w:r w:rsidR="00710B3A">
        <w:rPr>
          <w:rFonts w:ascii="Times New Roman" w:hAnsi="Times New Roman" w:cs="Times New Roman"/>
          <w:sz w:val="28"/>
        </w:rPr>
        <w:t xml:space="preserve">Л. Е. </w:t>
      </w:r>
      <w:proofErr w:type="spellStart"/>
      <w:r w:rsidR="00710B3A">
        <w:rPr>
          <w:rFonts w:ascii="Times New Roman" w:hAnsi="Times New Roman" w:cs="Times New Roman"/>
          <w:sz w:val="28"/>
        </w:rPr>
        <w:t>Вострякова</w:t>
      </w:r>
      <w:proofErr w:type="spellEnd"/>
      <w:r w:rsidR="005A61E1">
        <w:rPr>
          <w:rStyle w:val="a5"/>
          <w:rFonts w:ascii="Times New Roman" w:hAnsi="Times New Roman" w:cs="Times New Roman"/>
          <w:sz w:val="28"/>
        </w:rPr>
        <w:footnoteReference w:id="6"/>
      </w:r>
      <w:r w:rsidR="00E51932">
        <w:rPr>
          <w:rFonts w:ascii="Times New Roman" w:hAnsi="Times New Roman" w:cs="Times New Roman"/>
          <w:sz w:val="28"/>
        </w:rPr>
        <w:t xml:space="preserve"> приводится схожее критическое мнение профессора Милены </w:t>
      </w:r>
      <w:proofErr w:type="spellStart"/>
      <w:r w:rsidR="00E51932">
        <w:rPr>
          <w:rFonts w:ascii="Times New Roman" w:hAnsi="Times New Roman" w:cs="Times New Roman"/>
          <w:sz w:val="28"/>
        </w:rPr>
        <w:t>Драгичевич-Шешич</w:t>
      </w:r>
      <w:proofErr w:type="spellEnd"/>
      <w:r w:rsidR="00E51932">
        <w:rPr>
          <w:rFonts w:ascii="Times New Roman" w:hAnsi="Times New Roman" w:cs="Times New Roman"/>
          <w:sz w:val="28"/>
        </w:rPr>
        <w:t xml:space="preserve"> </w:t>
      </w:r>
      <w:r w:rsidR="009A3D68">
        <w:rPr>
          <w:rFonts w:ascii="Times New Roman" w:hAnsi="Times New Roman" w:cs="Times New Roman"/>
          <w:sz w:val="28"/>
        </w:rPr>
        <w:t>по поводу того</w:t>
      </w:r>
      <w:r w:rsidR="00E51932">
        <w:rPr>
          <w:rFonts w:ascii="Times New Roman" w:hAnsi="Times New Roman" w:cs="Times New Roman"/>
          <w:sz w:val="28"/>
        </w:rPr>
        <w:t>, что обществ</w:t>
      </w:r>
      <w:r w:rsidR="009A3D68">
        <w:rPr>
          <w:rFonts w:ascii="Times New Roman" w:hAnsi="Times New Roman" w:cs="Times New Roman"/>
          <w:sz w:val="28"/>
        </w:rPr>
        <w:t>о</w:t>
      </w:r>
      <w:r w:rsidR="00E51932">
        <w:rPr>
          <w:rFonts w:ascii="Times New Roman" w:hAnsi="Times New Roman" w:cs="Times New Roman"/>
          <w:sz w:val="28"/>
        </w:rPr>
        <w:t xml:space="preserve"> не может </w:t>
      </w:r>
      <w:r w:rsidR="009A3D68">
        <w:rPr>
          <w:rFonts w:ascii="Times New Roman" w:hAnsi="Times New Roman" w:cs="Times New Roman"/>
          <w:sz w:val="28"/>
        </w:rPr>
        <w:t>существовать</w:t>
      </w:r>
      <w:r w:rsidR="00E51932">
        <w:rPr>
          <w:rFonts w:ascii="Times New Roman" w:hAnsi="Times New Roman" w:cs="Times New Roman"/>
          <w:sz w:val="28"/>
        </w:rPr>
        <w:t xml:space="preserve"> без культурной политики</w:t>
      </w:r>
      <w:r w:rsidR="00741B7A">
        <w:rPr>
          <w:rStyle w:val="a5"/>
          <w:rFonts w:ascii="Times New Roman" w:hAnsi="Times New Roman" w:cs="Times New Roman"/>
          <w:sz w:val="28"/>
        </w:rPr>
        <w:footnoteReference w:id="7"/>
      </w:r>
      <w:r w:rsidR="00E51932">
        <w:rPr>
          <w:rFonts w:ascii="Times New Roman" w:hAnsi="Times New Roman" w:cs="Times New Roman"/>
          <w:sz w:val="28"/>
        </w:rPr>
        <w:t xml:space="preserve">. Она </w:t>
      </w:r>
      <w:r w:rsidR="00A277C4">
        <w:rPr>
          <w:rFonts w:ascii="Times New Roman" w:hAnsi="Times New Roman" w:cs="Times New Roman"/>
          <w:sz w:val="28"/>
        </w:rPr>
        <w:t>продолжает</w:t>
      </w:r>
      <w:r w:rsidR="00E51932">
        <w:rPr>
          <w:rFonts w:ascii="Times New Roman" w:hAnsi="Times New Roman" w:cs="Times New Roman"/>
          <w:sz w:val="28"/>
        </w:rPr>
        <w:t xml:space="preserve">, что </w:t>
      </w:r>
      <w:r w:rsidR="00E51932">
        <w:rPr>
          <w:rFonts w:ascii="Times New Roman" w:hAnsi="Times New Roman" w:cs="Times New Roman"/>
          <w:sz w:val="28"/>
        </w:rPr>
        <w:lastRenderedPageBreak/>
        <w:t>невозможно определ</w:t>
      </w:r>
      <w:r w:rsidR="00A277C4">
        <w:rPr>
          <w:rFonts w:ascii="Times New Roman" w:hAnsi="Times New Roman" w:cs="Times New Roman"/>
          <w:sz w:val="28"/>
        </w:rPr>
        <w:t>и</w:t>
      </w:r>
      <w:r w:rsidR="00E51932">
        <w:rPr>
          <w:rFonts w:ascii="Times New Roman" w:hAnsi="Times New Roman" w:cs="Times New Roman"/>
          <w:sz w:val="28"/>
        </w:rPr>
        <w:t xml:space="preserve">ть развитие культурной политики с помощью классических государственных методов. Значит, </w:t>
      </w:r>
      <w:r>
        <w:rPr>
          <w:rFonts w:ascii="Times New Roman" w:hAnsi="Times New Roman" w:cs="Times New Roman"/>
          <w:sz w:val="28"/>
        </w:rPr>
        <w:t>скорее всего</w:t>
      </w:r>
      <w:r w:rsidR="00E51932">
        <w:rPr>
          <w:rFonts w:ascii="Times New Roman" w:hAnsi="Times New Roman" w:cs="Times New Roman"/>
          <w:sz w:val="28"/>
        </w:rPr>
        <w:t>, должен быть другой путь.</w:t>
      </w:r>
    </w:p>
    <w:p w:rsidR="00933AC9" w:rsidRDefault="00933AC9" w:rsidP="00FE00B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Есть и мнение французских исследователей культуры, Августина Жерара и </w:t>
      </w:r>
      <w:proofErr w:type="spellStart"/>
      <w:r>
        <w:rPr>
          <w:rFonts w:ascii="Times New Roman" w:hAnsi="Times New Roman" w:cs="Times New Roman"/>
          <w:sz w:val="28"/>
        </w:rPr>
        <w:t>Женевьевы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Гентил</w:t>
      </w:r>
      <w:proofErr w:type="spellEnd"/>
      <w:r>
        <w:rPr>
          <w:rFonts w:ascii="Times New Roman" w:hAnsi="Times New Roman" w:cs="Times New Roman"/>
          <w:sz w:val="28"/>
        </w:rPr>
        <w:t>, которые</w:t>
      </w:r>
      <w:r w:rsidR="004E3200">
        <w:rPr>
          <w:rFonts w:ascii="Times New Roman" w:hAnsi="Times New Roman" w:cs="Times New Roman"/>
          <w:sz w:val="28"/>
        </w:rPr>
        <w:t xml:space="preserve"> считают правильным определение</w:t>
      </w:r>
      <w:r>
        <w:rPr>
          <w:rFonts w:ascii="Times New Roman" w:hAnsi="Times New Roman" w:cs="Times New Roman"/>
          <w:sz w:val="28"/>
        </w:rPr>
        <w:t xml:space="preserve"> культурной политики не только с точки зрения определенных целей, но и </w:t>
      </w:r>
      <w:r w:rsidR="004E3200">
        <w:rPr>
          <w:rFonts w:ascii="Times New Roman" w:hAnsi="Times New Roman" w:cs="Times New Roman"/>
          <w:sz w:val="28"/>
        </w:rPr>
        <w:t>с учетом</w:t>
      </w:r>
      <w:r>
        <w:rPr>
          <w:rFonts w:ascii="Times New Roman" w:hAnsi="Times New Roman" w:cs="Times New Roman"/>
          <w:sz w:val="28"/>
        </w:rPr>
        <w:t xml:space="preserve"> состояния институтов и ресурсов. Эти авторы уже предлагают более сложную и, на мой взгляд, наиболее реальную, методику ведения культурной политики, которая подразумевает наличие долгосрочные целей, задач разного рода и сложностей, а также взаимодействие человеческих (творческих), государственных и финансовых ресурсов, работающих вместе как единый </w:t>
      </w:r>
      <w:r w:rsidR="00B804AB">
        <w:rPr>
          <w:rFonts w:ascii="Times New Roman" w:hAnsi="Times New Roman" w:cs="Times New Roman"/>
          <w:sz w:val="28"/>
        </w:rPr>
        <w:t>механизм</w:t>
      </w:r>
      <w:r>
        <w:rPr>
          <w:rStyle w:val="a5"/>
          <w:rFonts w:ascii="Times New Roman" w:hAnsi="Times New Roman" w:cs="Times New Roman"/>
          <w:sz w:val="28"/>
        </w:rPr>
        <w:footnoteReference w:id="8"/>
      </w:r>
      <w:r>
        <w:rPr>
          <w:rFonts w:ascii="Times New Roman" w:hAnsi="Times New Roman" w:cs="Times New Roman"/>
          <w:sz w:val="28"/>
        </w:rPr>
        <w:t>.</w:t>
      </w:r>
      <w:r w:rsidR="00981981">
        <w:rPr>
          <w:rFonts w:ascii="Times New Roman" w:hAnsi="Times New Roman" w:cs="Times New Roman"/>
          <w:sz w:val="28"/>
        </w:rPr>
        <w:t xml:space="preserve"> Автор того же учебника также признает ее эффективность, но считает не учтенными в такой концепции проблемы тактического и оперативного управления культурных учреждений. Возможно, это и есть, самая сложная практическая задача во французской методике.</w:t>
      </w:r>
    </w:p>
    <w:p w:rsidR="00AD12DD" w:rsidRDefault="00D7756A" w:rsidP="00AD12D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Профессора Марио </w:t>
      </w:r>
      <w:proofErr w:type="spellStart"/>
      <w:r>
        <w:rPr>
          <w:rFonts w:ascii="Times New Roman" w:hAnsi="Times New Roman" w:cs="Times New Roman"/>
          <w:sz w:val="28"/>
        </w:rPr>
        <w:t>ди</w:t>
      </w:r>
      <w:proofErr w:type="spellEnd"/>
      <w:r>
        <w:rPr>
          <w:rFonts w:ascii="Times New Roman" w:hAnsi="Times New Roman" w:cs="Times New Roman"/>
          <w:sz w:val="28"/>
        </w:rPr>
        <w:t xml:space="preserve"> Анджело и Пол </w:t>
      </w:r>
      <w:proofErr w:type="spellStart"/>
      <w:r>
        <w:rPr>
          <w:rFonts w:ascii="Times New Roman" w:hAnsi="Times New Roman" w:cs="Times New Roman"/>
          <w:sz w:val="28"/>
        </w:rPr>
        <w:t>Веспирини</w:t>
      </w:r>
      <w:proofErr w:type="spellEnd"/>
      <w:r>
        <w:rPr>
          <w:rFonts w:ascii="Times New Roman" w:hAnsi="Times New Roman" w:cs="Times New Roman"/>
          <w:sz w:val="28"/>
        </w:rPr>
        <w:t xml:space="preserve"> находят пять главных черт культурной политики</w:t>
      </w:r>
      <w:r w:rsidRPr="00D7756A">
        <w:rPr>
          <w:rFonts w:ascii="Times New Roman" w:hAnsi="Times New Roman" w:cs="Times New Roman"/>
          <w:sz w:val="28"/>
        </w:rPr>
        <w:t xml:space="preserve">: </w:t>
      </w:r>
      <w:r>
        <w:rPr>
          <w:rFonts w:ascii="Times New Roman" w:hAnsi="Times New Roman" w:cs="Times New Roman"/>
          <w:sz w:val="28"/>
        </w:rPr>
        <w:t>цели государства должны совпадать с целями местных органов управления и видными деятелями культуры</w:t>
      </w:r>
      <w:r w:rsidRPr="00D7756A">
        <w:rPr>
          <w:rFonts w:ascii="Times New Roman" w:hAnsi="Times New Roman" w:cs="Times New Roman"/>
          <w:sz w:val="28"/>
        </w:rPr>
        <w:t xml:space="preserve">; </w:t>
      </w:r>
      <w:r>
        <w:rPr>
          <w:rFonts w:ascii="Times New Roman" w:hAnsi="Times New Roman" w:cs="Times New Roman"/>
          <w:sz w:val="28"/>
        </w:rPr>
        <w:t xml:space="preserve">все эти цели должны быть </w:t>
      </w:r>
      <w:r w:rsidR="00E67F8C">
        <w:rPr>
          <w:rFonts w:ascii="Times New Roman" w:hAnsi="Times New Roman" w:cs="Times New Roman"/>
          <w:sz w:val="28"/>
        </w:rPr>
        <w:t>финансово выгодными</w:t>
      </w:r>
      <w:r>
        <w:rPr>
          <w:rFonts w:ascii="Times New Roman" w:hAnsi="Times New Roman" w:cs="Times New Roman"/>
          <w:sz w:val="28"/>
        </w:rPr>
        <w:t xml:space="preserve"> </w:t>
      </w:r>
      <w:r w:rsidR="00E67F8C">
        <w:rPr>
          <w:rFonts w:ascii="Times New Roman" w:hAnsi="Times New Roman" w:cs="Times New Roman"/>
          <w:sz w:val="28"/>
        </w:rPr>
        <w:t>и</w:t>
      </w:r>
      <w:r>
        <w:rPr>
          <w:rFonts w:ascii="Times New Roman" w:hAnsi="Times New Roman" w:cs="Times New Roman"/>
          <w:sz w:val="28"/>
        </w:rPr>
        <w:t xml:space="preserve"> быть реально осуществимы</w:t>
      </w:r>
      <w:r w:rsidR="00B05439">
        <w:rPr>
          <w:rFonts w:ascii="Times New Roman" w:hAnsi="Times New Roman" w:cs="Times New Roman"/>
          <w:sz w:val="28"/>
        </w:rPr>
        <w:t>ми</w:t>
      </w:r>
      <w:r w:rsidR="00AD12DD">
        <w:rPr>
          <w:rFonts w:ascii="Times New Roman" w:hAnsi="Times New Roman" w:cs="Times New Roman"/>
          <w:sz w:val="28"/>
        </w:rPr>
        <w:t>.</w:t>
      </w:r>
      <w:r w:rsidR="00B05439">
        <w:rPr>
          <w:rFonts w:ascii="Times New Roman" w:hAnsi="Times New Roman" w:cs="Times New Roman"/>
          <w:sz w:val="28"/>
        </w:rPr>
        <w:t xml:space="preserve"> </w:t>
      </w:r>
      <w:r w:rsidR="00AD12DD">
        <w:rPr>
          <w:rFonts w:ascii="Times New Roman" w:hAnsi="Times New Roman" w:cs="Times New Roman"/>
          <w:sz w:val="28"/>
        </w:rPr>
        <w:t>О</w:t>
      </w:r>
      <w:r>
        <w:rPr>
          <w:rFonts w:ascii="Times New Roman" w:hAnsi="Times New Roman" w:cs="Times New Roman"/>
          <w:sz w:val="28"/>
        </w:rPr>
        <w:t>существление культурной политики означает материально-техническое и творческ</w:t>
      </w:r>
      <w:r w:rsidR="005059F1">
        <w:rPr>
          <w:rFonts w:ascii="Times New Roman" w:hAnsi="Times New Roman" w:cs="Times New Roman"/>
          <w:sz w:val="28"/>
        </w:rPr>
        <w:t>ое</w:t>
      </w:r>
      <w:r>
        <w:rPr>
          <w:rFonts w:ascii="Times New Roman" w:hAnsi="Times New Roman" w:cs="Times New Roman"/>
          <w:sz w:val="28"/>
        </w:rPr>
        <w:t xml:space="preserve"> функционирование культуры</w:t>
      </w:r>
      <w:r w:rsidRPr="00D7756A">
        <w:rPr>
          <w:rFonts w:ascii="Times New Roman" w:hAnsi="Times New Roman" w:cs="Times New Roman"/>
          <w:sz w:val="28"/>
        </w:rPr>
        <w:t>;</w:t>
      </w:r>
      <w:r w:rsidR="007E31EF">
        <w:rPr>
          <w:rFonts w:ascii="Times New Roman" w:hAnsi="Times New Roman" w:cs="Times New Roman"/>
          <w:sz w:val="28"/>
        </w:rPr>
        <w:t xml:space="preserve"> грамотное распределение финансовых, структурных, творческих и человеческих ресурсов</w:t>
      </w:r>
      <w:r w:rsidR="005F4CA9">
        <w:rPr>
          <w:rStyle w:val="a5"/>
          <w:rFonts w:ascii="Times New Roman" w:hAnsi="Times New Roman" w:cs="Times New Roman"/>
          <w:sz w:val="28"/>
        </w:rPr>
        <w:footnoteReference w:id="9"/>
      </w:r>
      <w:r w:rsidR="00AD12DD">
        <w:rPr>
          <w:rFonts w:ascii="Times New Roman" w:hAnsi="Times New Roman" w:cs="Times New Roman"/>
          <w:sz w:val="28"/>
        </w:rPr>
        <w:t xml:space="preserve">, </w:t>
      </w:r>
      <w:r w:rsidR="00212EB1">
        <w:rPr>
          <w:rFonts w:ascii="Times New Roman" w:hAnsi="Times New Roman" w:cs="Times New Roman"/>
          <w:sz w:val="28"/>
        </w:rPr>
        <w:t>а также</w:t>
      </w:r>
      <w:r w:rsidR="00677C5F">
        <w:rPr>
          <w:rFonts w:ascii="Times New Roman" w:hAnsi="Times New Roman" w:cs="Times New Roman"/>
          <w:sz w:val="28"/>
        </w:rPr>
        <w:t xml:space="preserve"> </w:t>
      </w:r>
      <w:r w:rsidR="007E31EF">
        <w:rPr>
          <w:rFonts w:ascii="Times New Roman" w:hAnsi="Times New Roman" w:cs="Times New Roman"/>
          <w:sz w:val="28"/>
        </w:rPr>
        <w:t>обязательно</w:t>
      </w:r>
      <w:r w:rsidR="00992DF9">
        <w:rPr>
          <w:rFonts w:ascii="Times New Roman" w:hAnsi="Times New Roman" w:cs="Times New Roman"/>
          <w:sz w:val="28"/>
        </w:rPr>
        <w:t>е</w:t>
      </w:r>
      <w:r w:rsidR="007E31EF">
        <w:rPr>
          <w:rFonts w:ascii="Times New Roman" w:hAnsi="Times New Roman" w:cs="Times New Roman"/>
          <w:sz w:val="28"/>
        </w:rPr>
        <w:t xml:space="preserve"> четкое планирование</w:t>
      </w:r>
      <w:r w:rsidR="001810FC">
        <w:rPr>
          <w:rFonts w:ascii="Times New Roman" w:hAnsi="Times New Roman" w:cs="Times New Roman"/>
          <w:sz w:val="28"/>
        </w:rPr>
        <w:t xml:space="preserve"> </w:t>
      </w:r>
      <w:r w:rsidR="005E0DE6">
        <w:rPr>
          <w:rFonts w:ascii="Times New Roman" w:hAnsi="Times New Roman" w:cs="Times New Roman"/>
          <w:sz w:val="28"/>
        </w:rPr>
        <w:t>государств</w:t>
      </w:r>
      <w:r w:rsidR="00AD12DD">
        <w:rPr>
          <w:rFonts w:ascii="Times New Roman" w:hAnsi="Times New Roman" w:cs="Times New Roman"/>
          <w:sz w:val="28"/>
        </w:rPr>
        <w:t>ом</w:t>
      </w:r>
      <w:r w:rsidR="001810FC">
        <w:rPr>
          <w:rFonts w:ascii="Times New Roman" w:hAnsi="Times New Roman" w:cs="Times New Roman"/>
          <w:sz w:val="28"/>
        </w:rPr>
        <w:t xml:space="preserve"> того, что именно нужно сделать, как это сделать, и </w:t>
      </w:r>
      <w:r w:rsidR="00AD12DD">
        <w:rPr>
          <w:rFonts w:ascii="Times New Roman" w:hAnsi="Times New Roman" w:cs="Times New Roman"/>
          <w:sz w:val="28"/>
        </w:rPr>
        <w:t xml:space="preserve">укладываясь в бюджетные средства. </w:t>
      </w:r>
    </w:p>
    <w:p w:rsidR="005F4CA9" w:rsidRDefault="00AD12DD" w:rsidP="00FE00B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Все </w:t>
      </w:r>
      <w:r w:rsidR="005F4CA9">
        <w:rPr>
          <w:rFonts w:ascii="Times New Roman" w:hAnsi="Times New Roman" w:cs="Times New Roman"/>
          <w:sz w:val="28"/>
        </w:rPr>
        <w:t xml:space="preserve">это характерные черты бюрократических европейских государственных моделей </w:t>
      </w:r>
      <w:r w:rsidR="005F4CA9">
        <w:rPr>
          <w:rFonts w:ascii="Times New Roman" w:hAnsi="Times New Roman" w:cs="Times New Roman"/>
          <w:sz w:val="28"/>
          <w:lang w:val="en-US"/>
        </w:rPr>
        <w:t>XX</w:t>
      </w:r>
      <w:r w:rsidR="005F4CA9" w:rsidRPr="005F4CA9">
        <w:rPr>
          <w:rFonts w:ascii="Times New Roman" w:hAnsi="Times New Roman" w:cs="Times New Roman"/>
          <w:sz w:val="28"/>
        </w:rPr>
        <w:t xml:space="preserve"> </w:t>
      </w:r>
      <w:r w:rsidR="005F4CA9">
        <w:rPr>
          <w:rFonts w:ascii="Times New Roman" w:hAnsi="Times New Roman" w:cs="Times New Roman"/>
          <w:sz w:val="28"/>
        </w:rPr>
        <w:t>века.</w:t>
      </w:r>
      <w:r w:rsidR="00882317">
        <w:rPr>
          <w:rFonts w:ascii="Times New Roman" w:hAnsi="Times New Roman" w:cs="Times New Roman"/>
          <w:sz w:val="28"/>
        </w:rPr>
        <w:t xml:space="preserve"> Проблема </w:t>
      </w:r>
      <w:r>
        <w:rPr>
          <w:rFonts w:ascii="Times New Roman" w:hAnsi="Times New Roman" w:cs="Times New Roman"/>
          <w:sz w:val="28"/>
        </w:rPr>
        <w:t xml:space="preserve">такой концепции </w:t>
      </w:r>
      <w:r w:rsidR="00882317">
        <w:rPr>
          <w:rFonts w:ascii="Times New Roman" w:hAnsi="Times New Roman" w:cs="Times New Roman"/>
          <w:sz w:val="28"/>
        </w:rPr>
        <w:t>— творцы культуры всегда будут на втором месте, в качестве «управляемых».</w:t>
      </w:r>
    </w:p>
    <w:p w:rsidR="00882317" w:rsidRPr="00BD65AD" w:rsidRDefault="00882317" w:rsidP="00FE00B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Американские эксперты Дон </w:t>
      </w:r>
      <w:proofErr w:type="spellStart"/>
      <w:r>
        <w:rPr>
          <w:rFonts w:ascii="Times New Roman" w:hAnsi="Times New Roman" w:cs="Times New Roman"/>
          <w:sz w:val="28"/>
        </w:rPr>
        <w:t>Адамас</w:t>
      </w:r>
      <w:proofErr w:type="spellEnd"/>
      <w:r>
        <w:rPr>
          <w:rFonts w:ascii="Times New Roman" w:hAnsi="Times New Roman" w:cs="Times New Roman"/>
          <w:sz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</w:rPr>
        <w:t>Арлен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Голдбард</w:t>
      </w:r>
      <w:proofErr w:type="spellEnd"/>
      <w:r>
        <w:rPr>
          <w:rFonts w:ascii="Times New Roman" w:hAnsi="Times New Roman" w:cs="Times New Roman"/>
          <w:sz w:val="28"/>
        </w:rPr>
        <w:t xml:space="preserve"> выделяют следующие методы ведения культурной политики (в отличие от европейцев, как сейчас станет понятно, и это важно, они более ориентированы на ценность личности)</w:t>
      </w:r>
      <w:r w:rsidRPr="00882317">
        <w:rPr>
          <w:rFonts w:ascii="Times New Roman" w:hAnsi="Times New Roman" w:cs="Times New Roman"/>
          <w:sz w:val="28"/>
        </w:rPr>
        <w:t xml:space="preserve">: </w:t>
      </w:r>
      <w:r>
        <w:rPr>
          <w:rFonts w:ascii="Times New Roman" w:hAnsi="Times New Roman" w:cs="Times New Roman"/>
          <w:sz w:val="28"/>
        </w:rPr>
        <w:t>определение культурных ценностей, целей и приоритетов</w:t>
      </w:r>
      <w:r w:rsidRPr="00882317">
        <w:rPr>
          <w:rFonts w:ascii="Times New Roman" w:hAnsi="Times New Roman" w:cs="Times New Roman"/>
          <w:sz w:val="28"/>
        </w:rPr>
        <w:t xml:space="preserve">; </w:t>
      </w:r>
      <w:r>
        <w:rPr>
          <w:rFonts w:ascii="Times New Roman" w:hAnsi="Times New Roman" w:cs="Times New Roman"/>
          <w:sz w:val="28"/>
        </w:rPr>
        <w:t>создание программ для достижения таких целей и подсчет расходов на них — у них это и называется «культурной политикой»</w:t>
      </w:r>
      <w:r w:rsidRPr="00882317">
        <w:rPr>
          <w:rFonts w:ascii="Times New Roman" w:hAnsi="Times New Roman" w:cs="Times New Roman"/>
          <w:sz w:val="28"/>
        </w:rPr>
        <w:t xml:space="preserve">; </w:t>
      </w:r>
      <w:r>
        <w:rPr>
          <w:rFonts w:ascii="Times New Roman" w:hAnsi="Times New Roman" w:cs="Times New Roman"/>
          <w:sz w:val="28"/>
        </w:rPr>
        <w:t>и, собственно, мониторинг, отслеживани</w:t>
      </w:r>
      <w:r w:rsidR="00992DF9">
        <w:rPr>
          <w:rFonts w:ascii="Times New Roman" w:hAnsi="Times New Roman" w:cs="Times New Roman"/>
          <w:sz w:val="28"/>
        </w:rPr>
        <w:t>е</w:t>
      </w:r>
      <w:r>
        <w:rPr>
          <w:rFonts w:ascii="Times New Roman" w:hAnsi="Times New Roman" w:cs="Times New Roman"/>
          <w:sz w:val="28"/>
        </w:rPr>
        <w:t xml:space="preserve"> того, как все это работает, насколько хорошо, оценка влияния по отдельности каждого направленного действия такой политики и дальнейше</w:t>
      </w:r>
      <w:r w:rsidR="00992DF9">
        <w:rPr>
          <w:rFonts w:ascii="Times New Roman" w:hAnsi="Times New Roman" w:cs="Times New Roman"/>
          <w:sz w:val="28"/>
        </w:rPr>
        <w:t>е</w:t>
      </w:r>
      <w:r>
        <w:rPr>
          <w:rFonts w:ascii="Times New Roman" w:hAnsi="Times New Roman" w:cs="Times New Roman"/>
          <w:sz w:val="28"/>
        </w:rPr>
        <w:t xml:space="preserve"> регулирование</w:t>
      </w:r>
      <w:r>
        <w:rPr>
          <w:rStyle w:val="a5"/>
          <w:rFonts w:ascii="Times New Roman" w:hAnsi="Times New Roman" w:cs="Times New Roman"/>
          <w:sz w:val="28"/>
        </w:rPr>
        <w:footnoteReference w:id="10"/>
      </w:r>
      <w:r>
        <w:rPr>
          <w:rFonts w:ascii="Times New Roman" w:hAnsi="Times New Roman" w:cs="Times New Roman"/>
          <w:sz w:val="28"/>
        </w:rPr>
        <w:t>.</w:t>
      </w:r>
      <w:r w:rsidR="002B0800">
        <w:rPr>
          <w:rFonts w:ascii="Times New Roman" w:hAnsi="Times New Roman" w:cs="Times New Roman"/>
          <w:sz w:val="28"/>
        </w:rPr>
        <w:t xml:space="preserve"> То ес</w:t>
      </w:r>
      <w:r w:rsidR="00AD12DD">
        <w:rPr>
          <w:rFonts w:ascii="Times New Roman" w:hAnsi="Times New Roman" w:cs="Times New Roman"/>
          <w:sz w:val="28"/>
        </w:rPr>
        <w:t>ть американцы не навязывают ее</w:t>
      </w:r>
      <w:r w:rsidR="002B0800">
        <w:rPr>
          <w:rFonts w:ascii="Times New Roman" w:hAnsi="Times New Roman" w:cs="Times New Roman"/>
          <w:sz w:val="28"/>
        </w:rPr>
        <w:t>, а создают культурную политику в зависимости от интересов граждан.</w:t>
      </w:r>
      <w:r w:rsidR="00764352">
        <w:rPr>
          <w:rFonts w:ascii="Times New Roman" w:hAnsi="Times New Roman" w:cs="Times New Roman"/>
          <w:sz w:val="28"/>
        </w:rPr>
        <w:t xml:space="preserve"> У них достаточно серьезная культурная сфера, состоящая из шести основных направлений</w:t>
      </w:r>
      <w:r w:rsidR="00764352" w:rsidRPr="00764352">
        <w:rPr>
          <w:rFonts w:ascii="Times New Roman" w:hAnsi="Times New Roman" w:cs="Times New Roman"/>
          <w:sz w:val="28"/>
        </w:rPr>
        <w:t xml:space="preserve">: </w:t>
      </w:r>
      <w:r w:rsidR="00764352">
        <w:rPr>
          <w:rFonts w:ascii="Times New Roman" w:hAnsi="Times New Roman" w:cs="Times New Roman"/>
          <w:sz w:val="28"/>
        </w:rPr>
        <w:t>образование, так как изучение культуры это и есть образовательный процесс</w:t>
      </w:r>
      <w:r w:rsidR="00764352" w:rsidRPr="00764352">
        <w:rPr>
          <w:rFonts w:ascii="Times New Roman" w:hAnsi="Times New Roman" w:cs="Times New Roman"/>
          <w:sz w:val="28"/>
        </w:rPr>
        <w:t xml:space="preserve">; </w:t>
      </w:r>
      <w:r w:rsidR="00764352">
        <w:rPr>
          <w:rFonts w:ascii="Times New Roman" w:hAnsi="Times New Roman" w:cs="Times New Roman"/>
          <w:sz w:val="28"/>
        </w:rPr>
        <w:t>сохранение своего наследия (национальных предметов искусства и фольклора)</w:t>
      </w:r>
      <w:r w:rsidR="00764352" w:rsidRPr="00764352">
        <w:rPr>
          <w:rFonts w:ascii="Times New Roman" w:hAnsi="Times New Roman" w:cs="Times New Roman"/>
          <w:sz w:val="28"/>
        </w:rPr>
        <w:t>;</w:t>
      </w:r>
      <w:r w:rsidR="00764352">
        <w:rPr>
          <w:rFonts w:ascii="Times New Roman" w:hAnsi="Times New Roman" w:cs="Times New Roman"/>
          <w:sz w:val="28"/>
        </w:rPr>
        <w:t xml:space="preserve"> распространение культурных продуктов, это финансирование мероприятий, </w:t>
      </w:r>
      <w:proofErr w:type="spellStart"/>
      <w:r w:rsidR="00764352">
        <w:rPr>
          <w:rFonts w:ascii="Times New Roman" w:hAnsi="Times New Roman" w:cs="Times New Roman"/>
          <w:sz w:val="28"/>
        </w:rPr>
        <w:t>медиапредприятий</w:t>
      </w:r>
      <w:proofErr w:type="spellEnd"/>
      <w:r w:rsidR="00764352">
        <w:rPr>
          <w:rFonts w:ascii="Times New Roman" w:hAnsi="Times New Roman" w:cs="Times New Roman"/>
          <w:sz w:val="28"/>
        </w:rPr>
        <w:t xml:space="preserve"> и издательств, направленных на широкую аудиторию</w:t>
      </w:r>
      <w:r w:rsidR="00764352" w:rsidRPr="00764352">
        <w:rPr>
          <w:rFonts w:ascii="Times New Roman" w:hAnsi="Times New Roman" w:cs="Times New Roman"/>
          <w:sz w:val="28"/>
        </w:rPr>
        <w:t xml:space="preserve">; </w:t>
      </w:r>
      <w:r w:rsidR="00764352">
        <w:rPr>
          <w:rFonts w:ascii="Times New Roman" w:hAnsi="Times New Roman" w:cs="Times New Roman"/>
          <w:sz w:val="28"/>
        </w:rPr>
        <w:t>признание ценности индивидуальности и творчества</w:t>
      </w:r>
      <w:r w:rsidR="00764352" w:rsidRPr="00764352">
        <w:rPr>
          <w:rFonts w:ascii="Times New Roman" w:hAnsi="Times New Roman" w:cs="Times New Roman"/>
          <w:sz w:val="28"/>
        </w:rPr>
        <w:t xml:space="preserve">; </w:t>
      </w:r>
      <w:r w:rsidR="00764352">
        <w:rPr>
          <w:rFonts w:ascii="Times New Roman" w:hAnsi="Times New Roman" w:cs="Times New Roman"/>
          <w:sz w:val="28"/>
        </w:rPr>
        <w:t>исследование эффективности культурной политики на предмет поставленным целям и задачам</w:t>
      </w:r>
      <w:r w:rsidR="00764352" w:rsidRPr="00764352">
        <w:rPr>
          <w:rFonts w:ascii="Times New Roman" w:hAnsi="Times New Roman" w:cs="Times New Roman"/>
          <w:sz w:val="28"/>
        </w:rPr>
        <w:t xml:space="preserve">; </w:t>
      </w:r>
      <w:r w:rsidR="00764352">
        <w:rPr>
          <w:rFonts w:ascii="Times New Roman" w:hAnsi="Times New Roman" w:cs="Times New Roman"/>
          <w:sz w:val="28"/>
        </w:rPr>
        <w:t>подготовка культурных деятелей и специалистов в области культуры для обучения творческих людей и работников культурной сферы. В этой же концепции большое внимание уделяется инструментам культурной политики</w:t>
      </w:r>
      <w:r w:rsidR="00764352" w:rsidRPr="00764352">
        <w:rPr>
          <w:rFonts w:ascii="Times New Roman" w:hAnsi="Times New Roman" w:cs="Times New Roman"/>
          <w:sz w:val="28"/>
        </w:rPr>
        <w:t xml:space="preserve">: </w:t>
      </w:r>
      <w:r w:rsidR="00764352">
        <w:rPr>
          <w:rFonts w:ascii="Times New Roman" w:hAnsi="Times New Roman" w:cs="Times New Roman"/>
          <w:sz w:val="28"/>
        </w:rPr>
        <w:t>это распределени</w:t>
      </w:r>
      <w:r w:rsidR="00992DF9">
        <w:rPr>
          <w:rFonts w:ascii="Times New Roman" w:hAnsi="Times New Roman" w:cs="Times New Roman"/>
          <w:sz w:val="28"/>
        </w:rPr>
        <w:t>е</w:t>
      </w:r>
      <w:r w:rsidR="00764352">
        <w:rPr>
          <w:rFonts w:ascii="Times New Roman" w:hAnsi="Times New Roman" w:cs="Times New Roman"/>
          <w:sz w:val="28"/>
        </w:rPr>
        <w:t xml:space="preserve"> грантов, премий и поощрений</w:t>
      </w:r>
      <w:r w:rsidR="00764352" w:rsidRPr="00764352">
        <w:rPr>
          <w:rFonts w:ascii="Times New Roman" w:hAnsi="Times New Roman" w:cs="Times New Roman"/>
          <w:sz w:val="28"/>
        </w:rPr>
        <w:t xml:space="preserve">; </w:t>
      </w:r>
      <w:r w:rsidR="00764352">
        <w:rPr>
          <w:rFonts w:ascii="Times New Roman" w:hAnsi="Times New Roman" w:cs="Times New Roman"/>
          <w:sz w:val="28"/>
        </w:rPr>
        <w:t>занятость и создание рабочих мест</w:t>
      </w:r>
      <w:r w:rsidR="00764352" w:rsidRPr="00764352">
        <w:rPr>
          <w:rFonts w:ascii="Times New Roman" w:hAnsi="Times New Roman" w:cs="Times New Roman"/>
          <w:sz w:val="28"/>
        </w:rPr>
        <w:t xml:space="preserve">; </w:t>
      </w:r>
      <w:r w:rsidR="00764352">
        <w:rPr>
          <w:rFonts w:ascii="Times New Roman" w:hAnsi="Times New Roman" w:cs="Times New Roman"/>
          <w:sz w:val="28"/>
        </w:rPr>
        <w:t>создание культурной инфраструктуры</w:t>
      </w:r>
      <w:r w:rsidR="00764352" w:rsidRPr="00764352">
        <w:rPr>
          <w:rFonts w:ascii="Times New Roman" w:hAnsi="Times New Roman" w:cs="Times New Roman"/>
          <w:sz w:val="28"/>
        </w:rPr>
        <w:t xml:space="preserve"> — </w:t>
      </w:r>
      <w:r w:rsidR="00764352">
        <w:rPr>
          <w:rFonts w:ascii="Times New Roman" w:hAnsi="Times New Roman" w:cs="Times New Roman"/>
          <w:sz w:val="28"/>
        </w:rPr>
        <w:t>зданий, оборудований, пространства и возможностей</w:t>
      </w:r>
      <w:r w:rsidR="00764352" w:rsidRPr="00764352">
        <w:rPr>
          <w:rFonts w:ascii="Times New Roman" w:hAnsi="Times New Roman" w:cs="Times New Roman"/>
          <w:sz w:val="28"/>
        </w:rPr>
        <w:t xml:space="preserve">; </w:t>
      </w:r>
      <w:r w:rsidR="00BD65AD">
        <w:rPr>
          <w:rFonts w:ascii="Times New Roman" w:hAnsi="Times New Roman" w:cs="Times New Roman"/>
          <w:sz w:val="28"/>
        </w:rPr>
        <w:t>создание законодательной и нормативной базы для работы учреждений культуры и искусства.</w:t>
      </w:r>
    </w:p>
    <w:p w:rsidR="002B0800" w:rsidRDefault="00AD12DD" w:rsidP="00FE00B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Смотря на это</w:t>
      </w:r>
      <w:r w:rsidR="00F77D3E">
        <w:rPr>
          <w:rFonts w:ascii="Times New Roman" w:hAnsi="Times New Roman" w:cs="Times New Roman"/>
          <w:sz w:val="28"/>
        </w:rPr>
        <w:t xml:space="preserve"> ясно видны недостатки культурной политики России. </w:t>
      </w:r>
      <w:r w:rsidR="00DE7253">
        <w:rPr>
          <w:rFonts w:ascii="Times New Roman" w:hAnsi="Times New Roman" w:cs="Times New Roman"/>
          <w:sz w:val="28"/>
        </w:rPr>
        <w:t>Однако</w:t>
      </w:r>
      <w:r w:rsidR="00F77D3E">
        <w:rPr>
          <w:rFonts w:ascii="Times New Roman" w:hAnsi="Times New Roman" w:cs="Times New Roman"/>
          <w:sz w:val="28"/>
        </w:rPr>
        <w:t xml:space="preserve"> неизвестно, как поведет себя такая модель в олигархическом режиме. Ведь сфера культуры получается весьма затратной, а внедрение ее означает уже смену режима — поэтому-то она и не работает.</w:t>
      </w:r>
      <w:r w:rsidR="00BC6860">
        <w:rPr>
          <w:rFonts w:ascii="Times New Roman" w:hAnsi="Times New Roman" w:cs="Times New Roman"/>
          <w:sz w:val="28"/>
        </w:rPr>
        <w:t xml:space="preserve"> </w:t>
      </w:r>
      <w:r w:rsidR="0094745A">
        <w:rPr>
          <w:rFonts w:ascii="Times New Roman" w:hAnsi="Times New Roman" w:cs="Times New Roman"/>
          <w:sz w:val="28"/>
        </w:rPr>
        <w:t xml:space="preserve">Л. Е. </w:t>
      </w:r>
      <w:proofErr w:type="spellStart"/>
      <w:r w:rsidR="00BC6860">
        <w:rPr>
          <w:rFonts w:ascii="Times New Roman" w:hAnsi="Times New Roman" w:cs="Times New Roman"/>
          <w:sz w:val="28"/>
        </w:rPr>
        <w:t>Востряков</w:t>
      </w:r>
      <w:proofErr w:type="spellEnd"/>
      <w:r w:rsidR="00BC6860">
        <w:rPr>
          <w:rFonts w:ascii="Times New Roman" w:hAnsi="Times New Roman" w:cs="Times New Roman"/>
          <w:sz w:val="28"/>
        </w:rPr>
        <w:t xml:space="preserve"> отмечает также важность субъективного параметра, который либо отсутствует, либо присутствует неявно. Он также советует выработать такую культурную политику, где будет уменьшена роль «тирана», и увеличено поле для естественного развития личности, как он </w:t>
      </w:r>
      <w:r w:rsidR="0094745A">
        <w:rPr>
          <w:rFonts w:ascii="Times New Roman" w:hAnsi="Times New Roman" w:cs="Times New Roman"/>
          <w:sz w:val="28"/>
        </w:rPr>
        <w:t>продолжает</w:t>
      </w:r>
      <w:r w:rsidR="00BC6860">
        <w:rPr>
          <w:rFonts w:ascii="Times New Roman" w:hAnsi="Times New Roman" w:cs="Times New Roman"/>
          <w:sz w:val="28"/>
        </w:rPr>
        <w:t xml:space="preserve">, такая политика уже началась и дает результаты (по мне, так результаты плохо видны, но возможно, я ошибаюсь). В качестве </w:t>
      </w:r>
      <w:r w:rsidR="00DC1BA9">
        <w:rPr>
          <w:rFonts w:ascii="Times New Roman" w:hAnsi="Times New Roman" w:cs="Times New Roman"/>
          <w:sz w:val="28"/>
        </w:rPr>
        <w:t>вывода исследований таких примеров</w:t>
      </w:r>
      <w:r w:rsidR="00BC6860">
        <w:rPr>
          <w:rFonts w:ascii="Times New Roman" w:hAnsi="Times New Roman" w:cs="Times New Roman"/>
          <w:sz w:val="28"/>
        </w:rPr>
        <w:t xml:space="preserve"> можно сказать, что культурная политика по странам весьма индивидуальна, но эффективно может работать везде</w:t>
      </w:r>
      <w:r w:rsidR="00C85DE2">
        <w:rPr>
          <w:rFonts w:ascii="Times New Roman" w:hAnsi="Times New Roman" w:cs="Times New Roman"/>
          <w:sz w:val="28"/>
        </w:rPr>
        <w:t xml:space="preserve"> при правильном подходе,</w:t>
      </w:r>
      <w:r w:rsidR="00BC6860">
        <w:rPr>
          <w:rFonts w:ascii="Times New Roman" w:hAnsi="Times New Roman" w:cs="Times New Roman"/>
          <w:sz w:val="28"/>
        </w:rPr>
        <w:t xml:space="preserve"> она специфичная, в сравнении с экономической, политической и социологической сферами, и динамичная, </w:t>
      </w:r>
      <w:r w:rsidR="00C85DE2">
        <w:rPr>
          <w:rFonts w:ascii="Times New Roman" w:hAnsi="Times New Roman" w:cs="Times New Roman"/>
          <w:sz w:val="28"/>
        </w:rPr>
        <w:t xml:space="preserve">а также </w:t>
      </w:r>
      <w:r w:rsidR="00BC6860">
        <w:rPr>
          <w:rFonts w:ascii="Times New Roman" w:hAnsi="Times New Roman" w:cs="Times New Roman"/>
          <w:sz w:val="28"/>
        </w:rPr>
        <w:t>требует постоянной регулировки.</w:t>
      </w:r>
    </w:p>
    <w:p w:rsidR="00680DEF" w:rsidRPr="00680DEF" w:rsidRDefault="00680DEF" w:rsidP="00937507">
      <w:pPr>
        <w:pStyle w:val="1"/>
        <w:spacing w:line="480" w:lineRule="auto"/>
        <w:jc w:val="left"/>
      </w:pPr>
      <w:bookmarkStart w:id="0" w:name="_Toc19544887"/>
      <w:r w:rsidRPr="00680DEF">
        <w:t xml:space="preserve">Проектная </w:t>
      </w:r>
      <w:r w:rsidR="00AD12DD">
        <w:t xml:space="preserve">культурная </w:t>
      </w:r>
      <w:r w:rsidRPr="00680DEF">
        <w:t>деятельность</w:t>
      </w:r>
      <w:bookmarkEnd w:id="0"/>
      <w:r w:rsidRPr="00680DEF">
        <w:t xml:space="preserve"> </w:t>
      </w:r>
    </w:p>
    <w:p w:rsidR="003F3EE6" w:rsidRDefault="00C96514" w:rsidP="00680DE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На рубеже 2020-х годов сложился переход к инновационному типу развития экономики, вследствие чего неизбежна инициация проектной деятельности — </w:t>
      </w:r>
      <w:proofErr w:type="spellStart"/>
      <w:r>
        <w:rPr>
          <w:rFonts w:ascii="Times New Roman" w:hAnsi="Times New Roman" w:cs="Times New Roman"/>
          <w:sz w:val="28"/>
        </w:rPr>
        <w:t>медиабизнес</w:t>
      </w:r>
      <w:proofErr w:type="spellEnd"/>
      <w:r>
        <w:rPr>
          <w:rFonts w:ascii="Times New Roman" w:hAnsi="Times New Roman" w:cs="Times New Roman"/>
          <w:sz w:val="28"/>
        </w:rPr>
        <w:t>, массовая культура, даже официальные культурные учреждения государств требуют проектного развития. Только такой способ может обеспечить адекватное управление большим потоком информации и скоростью ее распространения. Проектная деятельность включает в себя организационно-управленческую инициативу субъектов государства, с целью решения культурных проблем в узких временных рамках. Это весьма оригинальная форма регулирования социокультурных явлений, так как она идет в интересах государства, граждан и деятелей культуры одновременно.</w:t>
      </w:r>
      <w:r w:rsidR="00ED4227">
        <w:rPr>
          <w:rFonts w:ascii="Times New Roman" w:hAnsi="Times New Roman" w:cs="Times New Roman"/>
          <w:sz w:val="28"/>
        </w:rPr>
        <w:t xml:space="preserve"> Проект — современная модель управления, он позволяет работать с альтернативными ресурсами, децентрализованными структурами, с государственными, негосударственными и зарубежными </w:t>
      </w:r>
      <w:r w:rsidR="00ED4227">
        <w:rPr>
          <w:rFonts w:ascii="Times New Roman" w:hAnsi="Times New Roman" w:cs="Times New Roman"/>
          <w:sz w:val="28"/>
        </w:rPr>
        <w:lastRenderedPageBreak/>
        <w:t xml:space="preserve">организациями. Проект может сочетать в себе выполнение работы как традиционными, так и </w:t>
      </w:r>
      <w:r w:rsidR="00645DD7">
        <w:rPr>
          <w:rFonts w:ascii="Times New Roman" w:hAnsi="Times New Roman" w:cs="Times New Roman"/>
          <w:sz w:val="28"/>
        </w:rPr>
        <w:t>инновационными</w:t>
      </w:r>
      <w:r w:rsidR="00ED4227">
        <w:rPr>
          <w:rFonts w:ascii="Times New Roman" w:hAnsi="Times New Roman" w:cs="Times New Roman"/>
          <w:sz w:val="28"/>
        </w:rPr>
        <w:t xml:space="preserve"> методами. Несмотря на это, исследователь </w:t>
      </w:r>
      <w:r w:rsidR="00ED4227" w:rsidRPr="00ED4227">
        <w:rPr>
          <w:rFonts w:ascii="Times New Roman" w:hAnsi="Times New Roman" w:cs="Times New Roman"/>
          <w:sz w:val="28"/>
        </w:rPr>
        <w:t>Галкина Е.</w:t>
      </w:r>
      <w:r w:rsidR="00D801FA">
        <w:rPr>
          <w:rFonts w:ascii="Times New Roman" w:hAnsi="Times New Roman" w:cs="Times New Roman"/>
          <w:sz w:val="28"/>
        </w:rPr>
        <w:t xml:space="preserve"> </w:t>
      </w:r>
      <w:r w:rsidR="00ED4227" w:rsidRPr="00ED4227">
        <w:rPr>
          <w:rFonts w:ascii="Times New Roman" w:hAnsi="Times New Roman" w:cs="Times New Roman"/>
          <w:sz w:val="28"/>
        </w:rPr>
        <w:t>В</w:t>
      </w:r>
      <w:r w:rsidR="00ED4227">
        <w:rPr>
          <w:rStyle w:val="a5"/>
          <w:rFonts w:ascii="Times New Roman" w:hAnsi="Times New Roman" w:cs="Times New Roman"/>
          <w:sz w:val="28"/>
        </w:rPr>
        <w:footnoteReference w:id="11"/>
      </w:r>
      <w:r w:rsidR="00ED4227" w:rsidRPr="00ED4227">
        <w:rPr>
          <w:rFonts w:ascii="Times New Roman" w:hAnsi="Times New Roman" w:cs="Times New Roman"/>
          <w:sz w:val="28"/>
        </w:rPr>
        <w:t>.</w:t>
      </w:r>
      <w:r w:rsidR="00ED4227">
        <w:rPr>
          <w:rFonts w:ascii="Times New Roman" w:hAnsi="Times New Roman" w:cs="Times New Roman"/>
          <w:sz w:val="28"/>
        </w:rPr>
        <w:t xml:space="preserve"> отмечает, что</w:t>
      </w:r>
      <w:r w:rsidR="00645DD7">
        <w:rPr>
          <w:rFonts w:ascii="Times New Roman" w:hAnsi="Times New Roman" w:cs="Times New Roman"/>
          <w:sz w:val="28"/>
        </w:rPr>
        <w:t xml:space="preserve"> несмотря на то, что в течение путинского периода правления в России было множество подобного рода проектов, она развивается стихийно и качество ее управления </w:t>
      </w:r>
      <w:r w:rsidR="00AD12DD">
        <w:rPr>
          <w:rFonts w:ascii="Times New Roman" w:hAnsi="Times New Roman" w:cs="Times New Roman"/>
          <w:sz w:val="28"/>
        </w:rPr>
        <w:t>сейчас невысокое.</w:t>
      </w:r>
      <w:r w:rsidR="00645DD7">
        <w:rPr>
          <w:rFonts w:ascii="Times New Roman" w:hAnsi="Times New Roman" w:cs="Times New Roman"/>
          <w:sz w:val="28"/>
        </w:rPr>
        <w:t xml:space="preserve"> </w:t>
      </w:r>
      <w:r w:rsidR="003F3EE6">
        <w:rPr>
          <w:rFonts w:ascii="Times New Roman" w:hAnsi="Times New Roman" w:cs="Times New Roman"/>
          <w:sz w:val="28"/>
        </w:rPr>
        <w:t xml:space="preserve">Проектный подход очень хорошо работает касательно культурных учреждений (театров), так как он идеально ложится на их собственные методы работы. Линейно-функциональные структуры также используются в других учреждениях, но они малоэффективны. </w:t>
      </w:r>
    </w:p>
    <w:p w:rsidR="00680DEF" w:rsidRDefault="00C00F40" w:rsidP="00FE00B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Вернемся опять к труду </w:t>
      </w:r>
      <w:r w:rsidR="007A70EA">
        <w:rPr>
          <w:rFonts w:ascii="Times New Roman" w:hAnsi="Times New Roman" w:cs="Times New Roman"/>
          <w:sz w:val="28"/>
        </w:rPr>
        <w:t xml:space="preserve">Л. Е. </w:t>
      </w:r>
      <w:proofErr w:type="spellStart"/>
      <w:r>
        <w:rPr>
          <w:rFonts w:ascii="Times New Roman" w:hAnsi="Times New Roman" w:cs="Times New Roman"/>
          <w:sz w:val="28"/>
        </w:rPr>
        <w:t>Вострякова</w:t>
      </w:r>
      <w:proofErr w:type="spellEnd"/>
      <w:r>
        <w:rPr>
          <w:rStyle w:val="a5"/>
          <w:rFonts w:ascii="Times New Roman" w:hAnsi="Times New Roman" w:cs="Times New Roman"/>
          <w:sz w:val="28"/>
        </w:rPr>
        <w:footnoteReference w:id="12"/>
      </w:r>
      <w:r>
        <w:rPr>
          <w:rFonts w:ascii="Times New Roman" w:hAnsi="Times New Roman" w:cs="Times New Roman"/>
          <w:sz w:val="28"/>
        </w:rPr>
        <w:t>. Он утверждает, что для бедных культур достаточно государственно-управляемых моделей (к России, разумеется, это не относится, но почему-то применяется). Что до развитых стран, то есть мнение немецкой исследовательницы Эрики Валь-</w:t>
      </w:r>
      <w:proofErr w:type="spellStart"/>
      <w:r>
        <w:rPr>
          <w:rFonts w:ascii="Times New Roman" w:hAnsi="Times New Roman" w:cs="Times New Roman"/>
          <w:sz w:val="28"/>
        </w:rPr>
        <w:t>Зигер</w:t>
      </w:r>
      <w:proofErr w:type="spellEnd"/>
      <w:r w:rsidR="00D801FA">
        <w:rPr>
          <w:rStyle w:val="a5"/>
          <w:rFonts w:ascii="Times New Roman" w:hAnsi="Times New Roman" w:cs="Times New Roman"/>
          <w:sz w:val="28"/>
        </w:rPr>
        <w:footnoteReference w:id="13"/>
      </w:r>
      <w:r>
        <w:rPr>
          <w:rFonts w:ascii="Times New Roman" w:hAnsi="Times New Roman" w:cs="Times New Roman"/>
          <w:sz w:val="28"/>
        </w:rPr>
        <w:t>, которая определила две модели для развитых стран</w:t>
      </w:r>
      <w:r w:rsidRPr="00C00F40">
        <w:rPr>
          <w:rFonts w:ascii="Times New Roman" w:hAnsi="Times New Roman" w:cs="Times New Roman"/>
          <w:sz w:val="28"/>
        </w:rPr>
        <w:t xml:space="preserve">: </w:t>
      </w:r>
      <w:r>
        <w:rPr>
          <w:rFonts w:ascii="Times New Roman" w:hAnsi="Times New Roman" w:cs="Times New Roman"/>
          <w:sz w:val="28"/>
        </w:rPr>
        <w:t>американскую и германскую.</w:t>
      </w:r>
      <w:r w:rsidR="007E12C2">
        <w:rPr>
          <w:rFonts w:ascii="Times New Roman" w:hAnsi="Times New Roman" w:cs="Times New Roman"/>
          <w:sz w:val="28"/>
        </w:rPr>
        <w:t xml:space="preserve"> Для первой большую роль играют доходы от благотворительности, от основной деятельности и от частных вкладов. В странах с «германским» типом экономики основные доходы идут бок о бок с </w:t>
      </w:r>
      <w:r w:rsidR="00AD12DD">
        <w:rPr>
          <w:rFonts w:ascii="Times New Roman" w:hAnsi="Times New Roman" w:cs="Times New Roman"/>
          <w:sz w:val="28"/>
        </w:rPr>
        <w:t>государственным финансированием</w:t>
      </w:r>
      <w:r w:rsidR="007E12C2">
        <w:rPr>
          <w:rFonts w:ascii="Times New Roman" w:hAnsi="Times New Roman" w:cs="Times New Roman"/>
          <w:sz w:val="28"/>
        </w:rPr>
        <w:t>. Эта типология критикуется за отсутствие информации о долях от каждого источника финансирования. Однако, зарубежные аналитики это все же сделали, и подтвердили эту типологию, однако, споры насчет ее точности до сих пор идут.</w:t>
      </w:r>
    </w:p>
    <w:p w:rsidR="007E12C2" w:rsidRDefault="007E12C2" w:rsidP="00FE00B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Совет по искусству Канады также предложил собственн</w:t>
      </w:r>
      <w:r w:rsidR="001D4D8E">
        <w:rPr>
          <w:rFonts w:ascii="Times New Roman" w:hAnsi="Times New Roman" w:cs="Times New Roman"/>
          <w:sz w:val="28"/>
        </w:rPr>
        <w:t>ые</w:t>
      </w:r>
      <w:r>
        <w:rPr>
          <w:rFonts w:ascii="Times New Roman" w:hAnsi="Times New Roman" w:cs="Times New Roman"/>
          <w:sz w:val="28"/>
        </w:rPr>
        <w:t xml:space="preserve"> типологи</w:t>
      </w:r>
      <w:r w:rsidR="001D4D8E">
        <w:rPr>
          <w:rFonts w:ascii="Times New Roman" w:hAnsi="Times New Roman" w:cs="Times New Roman"/>
          <w:sz w:val="28"/>
        </w:rPr>
        <w:t>и</w:t>
      </w:r>
      <w:r>
        <w:rPr>
          <w:rFonts w:ascii="Times New Roman" w:hAnsi="Times New Roman" w:cs="Times New Roman"/>
          <w:sz w:val="28"/>
        </w:rPr>
        <w:t xml:space="preserve">. Их плюсом является то, что одна страна может использовать сразу несколько моделей. Первая модель называется страна-«вдохновитель» — это когда </w:t>
      </w:r>
      <w:r w:rsidR="00484410">
        <w:rPr>
          <w:rFonts w:ascii="Times New Roman" w:hAnsi="Times New Roman" w:cs="Times New Roman"/>
          <w:sz w:val="28"/>
        </w:rPr>
        <w:t xml:space="preserve">государство стимулирует благотворительную деятельность, яркий тому </w:t>
      </w:r>
      <w:r w:rsidR="00484410">
        <w:rPr>
          <w:rFonts w:ascii="Times New Roman" w:hAnsi="Times New Roman" w:cs="Times New Roman"/>
          <w:sz w:val="28"/>
        </w:rPr>
        <w:lastRenderedPageBreak/>
        <w:t xml:space="preserve">пример — США. Государство может создавать соответствующую атмосферу в стране, стимулирующую людей заниматься </w:t>
      </w:r>
      <w:r w:rsidR="001D4D8E">
        <w:rPr>
          <w:rFonts w:ascii="Times New Roman" w:hAnsi="Times New Roman" w:cs="Times New Roman"/>
          <w:sz w:val="28"/>
        </w:rPr>
        <w:t>культурой</w:t>
      </w:r>
      <w:r w:rsidR="00484410">
        <w:rPr>
          <w:rFonts w:ascii="Times New Roman" w:hAnsi="Times New Roman" w:cs="Times New Roman"/>
          <w:sz w:val="28"/>
        </w:rPr>
        <w:t xml:space="preserve"> и вкладывать в нее средства. США не брезгует и налоговыми льготами для вкладчиков, что немаловажно. Недостаток «вдохновителя»</w:t>
      </w:r>
      <w:r w:rsidR="00AD12DD">
        <w:rPr>
          <w:rFonts w:ascii="Times New Roman" w:hAnsi="Times New Roman" w:cs="Times New Roman"/>
          <w:sz w:val="28"/>
        </w:rPr>
        <w:t xml:space="preserve"> </w:t>
      </w:r>
      <w:r w:rsidR="00484410">
        <w:rPr>
          <w:rFonts w:ascii="Times New Roman" w:hAnsi="Times New Roman" w:cs="Times New Roman"/>
          <w:sz w:val="28"/>
        </w:rPr>
        <w:t xml:space="preserve">— нестабильность (имеется ввиду постоянное изменение вкуса вкладчиков). </w:t>
      </w:r>
    </w:p>
    <w:p w:rsidR="00484410" w:rsidRDefault="00484410" w:rsidP="00FE00B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Модель «патрон» имеет посредников между государством и </w:t>
      </w:r>
      <w:r w:rsidR="00B812C2">
        <w:rPr>
          <w:rFonts w:ascii="Times New Roman" w:hAnsi="Times New Roman" w:cs="Times New Roman"/>
          <w:sz w:val="28"/>
        </w:rPr>
        <w:t>культурными учреждениями. Первое определяет общие цели и выделяет немного средств, а независимые организации-посредники распределяют их по местам.</w:t>
      </w:r>
      <w:r w:rsidR="00F86AD6">
        <w:rPr>
          <w:rFonts w:ascii="Times New Roman" w:hAnsi="Times New Roman" w:cs="Times New Roman"/>
          <w:sz w:val="28"/>
        </w:rPr>
        <w:t xml:space="preserve"> Пример — Великобритания. Метод очень эффективен и заслужил высокие оценки среди экспертов в области культуры и аналитиков, так как он прежде всего очень чувствителен к проблемам</w:t>
      </w:r>
      <w:r w:rsidR="00FF7D9B">
        <w:rPr>
          <w:rFonts w:ascii="Times New Roman" w:hAnsi="Times New Roman" w:cs="Times New Roman"/>
          <w:sz w:val="28"/>
        </w:rPr>
        <w:t xml:space="preserve"> культуры</w:t>
      </w:r>
      <w:r w:rsidR="00F86AD6">
        <w:rPr>
          <w:rFonts w:ascii="Times New Roman" w:hAnsi="Times New Roman" w:cs="Times New Roman"/>
          <w:sz w:val="28"/>
        </w:rPr>
        <w:t xml:space="preserve"> и идеален для инноваций.</w:t>
      </w:r>
    </w:p>
    <w:p w:rsidR="000C0687" w:rsidRDefault="00623969" w:rsidP="00FE00B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Третья группа — государство-«архитектор»</w:t>
      </w:r>
      <w:r w:rsidR="00455C6B">
        <w:rPr>
          <w:rFonts w:ascii="Times New Roman" w:hAnsi="Times New Roman" w:cs="Times New Roman"/>
          <w:sz w:val="28"/>
        </w:rPr>
        <w:t xml:space="preserve">, когда все без исключения решения о </w:t>
      </w:r>
      <w:r w:rsidR="00DC1F69">
        <w:rPr>
          <w:rFonts w:ascii="Times New Roman" w:hAnsi="Times New Roman" w:cs="Times New Roman"/>
          <w:sz w:val="28"/>
        </w:rPr>
        <w:t>поддержке культуры принимают государственные органы, министерства культуры, состоящие из видных деятелей искусств. Модель была создана по образ</w:t>
      </w:r>
      <w:r w:rsidR="00FF7D9B">
        <w:rPr>
          <w:rFonts w:ascii="Times New Roman" w:hAnsi="Times New Roman" w:cs="Times New Roman"/>
          <w:sz w:val="28"/>
        </w:rPr>
        <w:t>ц</w:t>
      </w:r>
      <w:r w:rsidR="00DC1F69">
        <w:rPr>
          <w:rFonts w:ascii="Times New Roman" w:hAnsi="Times New Roman" w:cs="Times New Roman"/>
          <w:sz w:val="28"/>
        </w:rPr>
        <w:t xml:space="preserve">у феодальной Европы, прежде всего по </w:t>
      </w:r>
      <w:proofErr w:type="spellStart"/>
      <w:r w:rsidR="00DC1F69">
        <w:rPr>
          <w:rFonts w:ascii="Times New Roman" w:hAnsi="Times New Roman" w:cs="Times New Roman"/>
          <w:sz w:val="28"/>
        </w:rPr>
        <w:t>бурбоновской</w:t>
      </w:r>
      <w:proofErr w:type="spellEnd"/>
      <w:r w:rsidR="00DC1F69">
        <w:rPr>
          <w:rFonts w:ascii="Times New Roman" w:hAnsi="Times New Roman" w:cs="Times New Roman"/>
          <w:sz w:val="28"/>
        </w:rPr>
        <w:t xml:space="preserve"> Франции, ведь не зря она сейчас там популярна. В те времена поддержка искусства считал</w:t>
      </w:r>
      <w:r w:rsidR="00385DB3">
        <w:rPr>
          <w:rFonts w:ascii="Times New Roman" w:hAnsi="Times New Roman" w:cs="Times New Roman"/>
          <w:sz w:val="28"/>
        </w:rPr>
        <w:t>а</w:t>
      </w:r>
      <w:r w:rsidR="00DC1F69">
        <w:rPr>
          <w:rFonts w:ascii="Times New Roman" w:hAnsi="Times New Roman" w:cs="Times New Roman"/>
          <w:sz w:val="28"/>
        </w:rPr>
        <w:t>сь признаком элитарности,</w:t>
      </w:r>
      <w:r w:rsidR="000C0687">
        <w:rPr>
          <w:rFonts w:ascii="Times New Roman" w:hAnsi="Times New Roman" w:cs="Times New Roman"/>
          <w:sz w:val="28"/>
        </w:rPr>
        <w:t xml:space="preserve"> воспитанности и образованности.</w:t>
      </w:r>
      <w:r w:rsidR="00DC1F69">
        <w:rPr>
          <w:rFonts w:ascii="Times New Roman" w:hAnsi="Times New Roman" w:cs="Times New Roman"/>
          <w:sz w:val="28"/>
        </w:rPr>
        <w:t xml:space="preserve"> Недостаток — финансирование зависит от постоянного наличия в «высших кругах</w:t>
      </w:r>
      <w:r w:rsidR="002D7436">
        <w:rPr>
          <w:rFonts w:ascii="Times New Roman" w:hAnsi="Times New Roman" w:cs="Times New Roman"/>
          <w:sz w:val="28"/>
        </w:rPr>
        <w:t>»</w:t>
      </w:r>
      <w:r w:rsidR="00DC1F69">
        <w:rPr>
          <w:rFonts w:ascii="Times New Roman" w:hAnsi="Times New Roman" w:cs="Times New Roman"/>
          <w:sz w:val="28"/>
        </w:rPr>
        <w:t xml:space="preserve"> деятелей культуры</w:t>
      </w:r>
      <w:r w:rsidR="002D7436">
        <w:rPr>
          <w:rFonts w:ascii="Times New Roman" w:hAnsi="Times New Roman" w:cs="Times New Roman"/>
          <w:sz w:val="28"/>
        </w:rPr>
        <w:t xml:space="preserve"> и</w:t>
      </w:r>
      <w:r w:rsidR="00DC1F69">
        <w:rPr>
          <w:rFonts w:ascii="Times New Roman" w:hAnsi="Times New Roman" w:cs="Times New Roman"/>
          <w:sz w:val="28"/>
        </w:rPr>
        <w:t xml:space="preserve"> их принадлежности к творческим союзам, </w:t>
      </w:r>
      <w:r w:rsidR="002D7436">
        <w:rPr>
          <w:rFonts w:ascii="Times New Roman" w:hAnsi="Times New Roman" w:cs="Times New Roman"/>
          <w:sz w:val="28"/>
        </w:rPr>
        <w:t xml:space="preserve">а деятели, </w:t>
      </w:r>
      <w:r w:rsidR="00DC1F69">
        <w:rPr>
          <w:rFonts w:ascii="Times New Roman" w:hAnsi="Times New Roman" w:cs="Times New Roman"/>
          <w:sz w:val="28"/>
        </w:rPr>
        <w:t>по сути</w:t>
      </w:r>
      <w:r w:rsidR="002D7436">
        <w:rPr>
          <w:rFonts w:ascii="Times New Roman" w:hAnsi="Times New Roman" w:cs="Times New Roman"/>
          <w:sz w:val="28"/>
        </w:rPr>
        <w:t>,</w:t>
      </w:r>
      <w:r w:rsidR="000C0687">
        <w:rPr>
          <w:rFonts w:ascii="Times New Roman" w:hAnsi="Times New Roman" w:cs="Times New Roman"/>
          <w:sz w:val="28"/>
        </w:rPr>
        <w:t xml:space="preserve"> являются госслужащими.</w:t>
      </w:r>
    </w:p>
    <w:p w:rsidR="00937507" w:rsidRDefault="00DC1F69" w:rsidP="0093750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«Инженер» — самая непопулярная модель, котор</w:t>
      </w:r>
      <w:r w:rsidR="00435D0D">
        <w:rPr>
          <w:rFonts w:ascii="Times New Roman" w:hAnsi="Times New Roman" w:cs="Times New Roman"/>
          <w:sz w:val="28"/>
        </w:rPr>
        <w:t>о</w:t>
      </w:r>
      <w:r>
        <w:rPr>
          <w:rFonts w:ascii="Times New Roman" w:hAnsi="Times New Roman" w:cs="Times New Roman"/>
          <w:sz w:val="28"/>
        </w:rPr>
        <w:t xml:space="preserve">й пользовались восточноевропейские страны недавнего прошлого. Это тот же «архитектор», но с примесью национальной идеологии (что по мне, еще хуже). </w:t>
      </w:r>
    </w:p>
    <w:p w:rsidR="00EE0418" w:rsidRPr="006F17B2" w:rsidRDefault="001625BB" w:rsidP="0093750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Моделей для культурной политики очень много, при грамотном подходе</w:t>
      </w:r>
      <w:r w:rsidR="00E67F8C">
        <w:rPr>
          <w:rFonts w:ascii="Times New Roman" w:hAnsi="Times New Roman" w:cs="Times New Roman"/>
          <w:sz w:val="28"/>
        </w:rPr>
        <w:t xml:space="preserve"> они вполне эффективны. </w:t>
      </w:r>
      <w:r>
        <w:rPr>
          <w:rFonts w:ascii="Times New Roman" w:hAnsi="Times New Roman" w:cs="Times New Roman"/>
          <w:sz w:val="28"/>
        </w:rPr>
        <w:t xml:space="preserve">Финансирование в культуру важно, но нужно лишь как инструмент осуществления главных целей культуры. Управление также немаловажно, </w:t>
      </w:r>
      <w:r w:rsidR="006F17B2">
        <w:rPr>
          <w:rFonts w:ascii="Times New Roman" w:hAnsi="Times New Roman" w:cs="Times New Roman"/>
          <w:sz w:val="28"/>
        </w:rPr>
        <w:t xml:space="preserve">но оно, как показали примеры выше, не </w:t>
      </w:r>
      <w:r w:rsidR="006F17B2">
        <w:rPr>
          <w:rFonts w:ascii="Times New Roman" w:hAnsi="Times New Roman" w:cs="Times New Roman"/>
          <w:sz w:val="28"/>
        </w:rPr>
        <w:lastRenderedPageBreak/>
        <w:t>обязательно должно быть целиком государственным. В существующих примерах кое-где оно поддерживает номинальный контроль</w:t>
      </w:r>
      <w:r w:rsidR="002E7C22">
        <w:rPr>
          <w:rFonts w:ascii="Times New Roman" w:hAnsi="Times New Roman" w:cs="Times New Roman"/>
          <w:sz w:val="28"/>
        </w:rPr>
        <w:t>, но тем не менее, остается еще множество проблем.</w:t>
      </w:r>
      <w:r w:rsidR="00E67F8C">
        <w:rPr>
          <w:rFonts w:ascii="Times New Roman" w:hAnsi="Times New Roman" w:cs="Times New Roman"/>
          <w:sz w:val="28"/>
        </w:rPr>
        <w:t xml:space="preserve"> </w:t>
      </w:r>
    </w:p>
    <w:p w:rsidR="002E7C22" w:rsidRDefault="002E7C22" w:rsidP="00EE041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2E7C22" w:rsidRDefault="002E7C22" w:rsidP="00EE041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2E7C22" w:rsidRDefault="002E7C22" w:rsidP="00EE041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2E7C22" w:rsidRDefault="002E7C22" w:rsidP="00EE041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2E7C22" w:rsidRDefault="002E7C22" w:rsidP="00EE041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2E7C22" w:rsidRDefault="002E7C22" w:rsidP="00EE041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184B57" w:rsidRDefault="00184B57" w:rsidP="00EE041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184B57" w:rsidRDefault="00184B57" w:rsidP="00EE041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184B57" w:rsidRDefault="00184B57" w:rsidP="00EE041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184B57" w:rsidRDefault="00184B57" w:rsidP="00EE041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184B57" w:rsidRDefault="00184B57" w:rsidP="00EE041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937507" w:rsidRDefault="00937507" w:rsidP="008F1890">
      <w:pPr>
        <w:pStyle w:val="1"/>
        <w:spacing w:line="480" w:lineRule="auto"/>
      </w:pPr>
      <w:bookmarkStart w:id="1" w:name="_Toc19544889"/>
    </w:p>
    <w:p w:rsidR="00937507" w:rsidRDefault="00937507" w:rsidP="008F1890">
      <w:pPr>
        <w:pStyle w:val="1"/>
        <w:spacing w:line="480" w:lineRule="auto"/>
      </w:pPr>
    </w:p>
    <w:p w:rsidR="00937507" w:rsidRDefault="00937507" w:rsidP="008F1890">
      <w:pPr>
        <w:pStyle w:val="1"/>
        <w:spacing w:line="480" w:lineRule="auto"/>
      </w:pPr>
    </w:p>
    <w:p w:rsidR="00680DEF" w:rsidRPr="00E1038D" w:rsidRDefault="00937507" w:rsidP="00237027">
      <w:pPr>
        <w:pStyle w:val="1"/>
        <w:spacing w:line="480" w:lineRule="auto"/>
        <w:rPr>
          <w:rFonts w:cs="Times New Roman"/>
          <w:sz w:val="28"/>
        </w:rPr>
      </w:pPr>
      <w:r>
        <w:br w:type="page"/>
      </w:r>
      <w:bookmarkStart w:id="2" w:name="_GoBack"/>
      <w:bookmarkEnd w:id="1"/>
      <w:bookmarkEnd w:id="2"/>
      <w:r w:rsidR="00237027" w:rsidRPr="00E1038D">
        <w:rPr>
          <w:rFonts w:cs="Times New Roman"/>
          <w:sz w:val="28"/>
        </w:rPr>
        <w:lastRenderedPageBreak/>
        <w:t xml:space="preserve"> </w:t>
      </w:r>
    </w:p>
    <w:p w:rsidR="00680DEF" w:rsidRPr="00E1038D" w:rsidRDefault="00680DEF" w:rsidP="00FE00B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sectPr w:rsidR="00680DEF" w:rsidRPr="00E1038D" w:rsidSect="00822DE4">
      <w:footerReference w:type="default" r:id="rId9"/>
      <w:pgSz w:w="11906" w:h="16838"/>
      <w:pgMar w:top="1134" w:right="850" w:bottom="1134" w:left="1701" w:header="708" w:footer="708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5AA5" w:rsidRDefault="00145AA5" w:rsidP="00B521DA">
      <w:pPr>
        <w:spacing w:after="0" w:line="240" w:lineRule="auto"/>
      </w:pPr>
      <w:r>
        <w:separator/>
      </w:r>
    </w:p>
  </w:endnote>
  <w:endnote w:type="continuationSeparator" w:id="0">
    <w:p w:rsidR="00145AA5" w:rsidRDefault="00145AA5" w:rsidP="00B521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32756061"/>
      <w:docPartObj>
        <w:docPartGallery w:val="Page Numbers (Bottom of Page)"/>
        <w:docPartUnique/>
      </w:docPartObj>
    </w:sdtPr>
    <w:sdtEndPr/>
    <w:sdtContent>
      <w:p w:rsidR="00822DE4" w:rsidRDefault="00822DE4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7027">
          <w:rPr>
            <w:noProof/>
          </w:rPr>
          <w:t>10</w:t>
        </w:r>
        <w:r>
          <w:fldChar w:fldCharType="end"/>
        </w:r>
      </w:p>
    </w:sdtContent>
  </w:sdt>
  <w:p w:rsidR="00822DE4" w:rsidRDefault="00822DE4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5AA5" w:rsidRDefault="00145AA5" w:rsidP="00B521DA">
      <w:pPr>
        <w:spacing w:after="0" w:line="240" w:lineRule="auto"/>
      </w:pPr>
      <w:r>
        <w:separator/>
      </w:r>
    </w:p>
  </w:footnote>
  <w:footnote w:type="continuationSeparator" w:id="0">
    <w:p w:rsidR="00145AA5" w:rsidRDefault="00145AA5" w:rsidP="00B521DA">
      <w:pPr>
        <w:spacing w:after="0" w:line="240" w:lineRule="auto"/>
      </w:pPr>
      <w:r>
        <w:continuationSeparator/>
      </w:r>
    </w:p>
  </w:footnote>
  <w:footnote w:id="1">
    <w:p w:rsidR="00281ADD" w:rsidRPr="0030210A" w:rsidRDefault="00281ADD" w:rsidP="00281ADD">
      <w:pPr>
        <w:pStyle w:val="a3"/>
        <w:rPr>
          <w:rFonts w:ascii="Times New Roman" w:hAnsi="Times New Roman" w:cs="Times New Roman"/>
        </w:rPr>
      </w:pPr>
      <w:r w:rsidRPr="00281ADD">
        <w:rPr>
          <w:rStyle w:val="a5"/>
          <w:rFonts w:ascii="Times New Roman" w:hAnsi="Times New Roman" w:cs="Times New Roman"/>
          <w:sz w:val="24"/>
        </w:rPr>
        <w:footnoteRef/>
      </w:r>
      <w:r w:rsidRPr="00281AD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81ADD">
        <w:rPr>
          <w:rFonts w:ascii="Times New Roman" w:hAnsi="Times New Roman" w:cs="Times New Roman"/>
          <w:sz w:val="24"/>
        </w:rPr>
        <w:t>Вестхейм</w:t>
      </w:r>
      <w:proofErr w:type="spellEnd"/>
      <w:r w:rsidRPr="00281ADD">
        <w:rPr>
          <w:rFonts w:ascii="Times New Roman" w:hAnsi="Times New Roman" w:cs="Times New Roman"/>
          <w:sz w:val="24"/>
        </w:rPr>
        <w:t xml:space="preserve"> Г. </w:t>
      </w:r>
      <w:r w:rsidR="00E1038D">
        <w:rPr>
          <w:rFonts w:ascii="Times New Roman" w:hAnsi="Times New Roman" w:cs="Times New Roman"/>
          <w:sz w:val="24"/>
        </w:rPr>
        <w:t>«</w:t>
      </w:r>
      <w:r w:rsidRPr="00281ADD">
        <w:rPr>
          <w:rFonts w:ascii="Times New Roman" w:hAnsi="Times New Roman" w:cs="Times New Roman"/>
          <w:sz w:val="24"/>
        </w:rPr>
        <w:t>Инструментальная культурная политика в скандинавских странах: критический исторический взгляд</w:t>
      </w:r>
      <w:r w:rsidR="00E1038D">
        <w:rPr>
          <w:rFonts w:ascii="Times New Roman" w:hAnsi="Times New Roman" w:cs="Times New Roman"/>
          <w:sz w:val="24"/>
        </w:rPr>
        <w:t>»</w:t>
      </w:r>
      <w:r w:rsidRPr="00281ADD">
        <w:rPr>
          <w:rFonts w:ascii="Times New Roman" w:hAnsi="Times New Roman" w:cs="Times New Roman"/>
          <w:sz w:val="24"/>
        </w:rPr>
        <w:t xml:space="preserve"> // </w:t>
      </w:r>
      <w:r w:rsidR="00E1038D">
        <w:rPr>
          <w:rFonts w:ascii="Times New Roman" w:hAnsi="Times New Roman" w:cs="Times New Roman"/>
          <w:sz w:val="24"/>
        </w:rPr>
        <w:t>«</w:t>
      </w:r>
      <w:r w:rsidRPr="00281ADD">
        <w:rPr>
          <w:rFonts w:ascii="Times New Roman" w:hAnsi="Times New Roman" w:cs="Times New Roman"/>
          <w:sz w:val="24"/>
        </w:rPr>
        <w:t>Экология культуры: Информационный бюллетень</w:t>
      </w:r>
      <w:r w:rsidR="00E1038D">
        <w:rPr>
          <w:rFonts w:ascii="Times New Roman" w:hAnsi="Times New Roman" w:cs="Times New Roman"/>
          <w:sz w:val="24"/>
        </w:rPr>
        <w:t>»</w:t>
      </w:r>
      <w:r w:rsidRPr="00281ADD">
        <w:rPr>
          <w:rFonts w:ascii="Times New Roman" w:hAnsi="Times New Roman" w:cs="Times New Roman"/>
          <w:sz w:val="24"/>
        </w:rPr>
        <w:t xml:space="preserve"> − Архангельск, 2002. № 1. С. 258 – 259.</w:t>
      </w:r>
    </w:p>
  </w:footnote>
  <w:footnote w:id="2">
    <w:p w:rsidR="0030210A" w:rsidRPr="0024051F" w:rsidRDefault="0030210A" w:rsidP="0030210A">
      <w:pPr>
        <w:pStyle w:val="a3"/>
        <w:rPr>
          <w:rFonts w:ascii="Times New Roman" w:hAnsi="Times New Roman" w:cs="Times New Roman"/>
          <w:lang w:val="en-US"/>
        </w:rPr>
      </w:pPr>
      <w:r w:rsidRPr="0030210A">
        <w:rPr>
          <w:rStyle w:val="a5"/>
          <w:rFonts w:ascii="Times New Roman" w:hAnsi="Times New Roman" w:cs="Times New Roman"/>
          <w:sz w:val="24"/>
        </w:rPr>
        <w:footnoteRef/>
      </w:r>
      <w:r w:rsidRPr="0030210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0210A">
        <w:rPr>
          <w:rFonts w:ascii="Times New Roman" w:hAnsi="Times New Roman" w:cs="Times New Roman"/>
          <w:sz w:val="24"/>
        </w:rPr>
        <w:t>Мангсет</w:t>
      </w:r>
      <w:proofErr w:type="spellEnd"/>
      <w:r w:rsidRPr="0030210A">
        <w:rPr>
          <w:rFonts w:ascii="Times New Roman" w:hAnsi="Times New Roman" w:cs="Times New Roman"/>
          <w:sz w:val="24"/>
        </w:rPr>
        <w:t xml:space="preserve"> П. </w:t>
      </w:r>
      <w:r w:rsidR="004A5863">
        <w:rPr>
          <w:rFonts w:ascii="Times New Roman" w:hAnsi="Times New Roman" w:cs="Times New Roman"/>
          <w:sz w:val="24"/>
        </w:rPr>
        <w:t>«</w:t>
      </w:r>
      <w:r w:rsidRPr="0030210A">
        <w:rPr>
          <w:rFonts w:ascii="Times New Roman" w:hAnsi="Times New Roman" w:cs="Times New Roman"/>
          <w:sz w:val="24"/>
        </w:rPr>
        <w:t>Риски и достижения децентрализации: развитие местной культурной администрации в Норвегии</w:t>
      </w:r>
      <w:r w:rsidR="004A5863">
        <w:rPr>
          <w:rFonts w:ascii="Times New Roman" w:hAnsi="Times New Roman" w:cs="Times New Roman"/>
          <w:sz w:val="24"/>
        </w:rPr>
        <w:t>»</w:t>
      </w:r>
      <w:r w:rsidRPr="0030210A">
        <w:rPr>
          <w:rFonts w:ascii="Times New Roman" w:hAnsi="Times New Roman" w:cs="Times New Roman"/>
          <w:sz w:val="24"/>
        </w:rPr>
        <w:t xml:space="preserve"> // Экология культуры: Информационный бюллетень. − Архангельск, 2002. </w:t>
      </w:r>
      <w:r w:rsidRPr="0024051F">
        <w:rPr>
          <w:rFonts w:ascii="Times New Roman" w:hAnsi="Times New Roman" w:cs="Times New Roman"/>
          <w:sz w:val="24"/>
          <w:lang w:val="en-US"/>
        </w:rPr>
        <w:t xml:space="preserve">№ 2. </w:t>
      </w:r>
      <w:r w:rsidRPr="0030210A">
        <w:rPr>
          <w:rFonts w:ascii="Times New Roman" w:hAnsi="Times New Roman" w:cs="Times New Roman"/>
          <w:sz w:val="24"/>
        </w:rPr>
        <w:t>С</w:t>
      </w:r>
      <w:r w:rsidRPr="0024051F">
        <w:rPr>
          <w:rFonts w:ascii="Times New Roman" w:hAnsi="Times New Roman" w:cs="Times New Roman"/>
          <w:sz w:val="24"/>
          <w:lang w:val="en-US"/>
        </w:rPr>
        <w:t>. 172 – 173.</w:t>
      </w:r>
    </w:p>
  </w:footnote>
  <w:footnote w:id="3">
    <w:p w:rsidR="0024051F" w:rsidRPr="0024051F" w:rsidRDefault="0024051F" w:rsidP="0024051F">
      <w:pPr>
        <w:pStyle w:val="a3"/>
        <w:rPr>
          <w:rFonts w:ascii="Times New Roman" w:hAnsi="Times New Roman" w:cs="Times New Roman"/>
          <w:lang w:val="en-US"/>
        </w:rPr>
      </w:pPr>
      <w:r w:rsidRPr="0024051F">
        <w:rPr>
          <w:rStyle w:val="a5"/>
          <w:rFonts w:ascii="Times New Roman" w:hAnsi="Times New Roman" w:cs="Times New Roman"/>
          <w:sz w:val="24"/>
        </w:rPr>
        <w:footnoteRef/>
      </w:r>
      <w:r w:rsidRPr="00680DEF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24051F">
        <w:rPr>
          <w:rFonts w:ascii="Times New Roman" w:hAnsi="Times New Roman" w:cs="Times New Roman"/>
          <w:sz w:val="24"/>
        </w:rPr>
        <w:t>Пахтер</w:t>
      </w:r>
      <w:proofErr w:type="spellEnd"/>
      <w:r w:rsidRPr="00680DEF">
        <w:rPr>
          <w:rFonts w:ascii="Times New Roman" w:hAnsi="Times New Roman" w:cs="Times New Roman"/>
          <w:sz w:val="24"/>
          <w:lang w:val="en-US"/>
        </w:rPr>
        <w:t xml:space="preserve"> </w:t>
      </w:r>
      <w:r w:rsidRPr="0024051F">
        <w:rPr>
          <w:rFonts w:ascii="Times New Roman" w:hAnsi="Times New Roman" w:cs="Times New Roman"/>
          <w:sz w:val="24"/>
        </w:rPr>
        <w:t>М</w:t>
      </w:r>
      <w:r w:rsidRPr="00680DEF">
        <w:rPr>
          <w:rFonts w:ascii="Times New Roman" w:hAnsi="Times New Roman" w:cs="Times New Roman"/>
          <w:sz w:val="24"/>
          <w:lang w:val="en-US"/>
        </w:rPr>
        <w:t xml:space="preserve">., </w:t>
      </w:r>
      <w:proofErr w:type="spellStart"/>
      <w:r w:rsidRPr="0024051F">
        <w:rPr>
          <w:rFonts w:ascii="Times New Roman" w:hAnsi="Times New Roman" w:cs="Times New Roman"/>
          <w:sz w:val="24"/>
        </w:rPr>
        <w:t>Лэндри</w:t>
      </w:r>
      <w:proofErr w:type="spellEnd"/>
      <w:r w:rsidRPr="00680DEF">
        <w:rPr>
          <w:rFonts w:ascii="Times New Roman" w:hAnsi="Times New Roman" w:cs="Times New Roman"/>
          <w:sz w:val="24"/>
          <w:lang w:val="en-US"/>
        </w:rPr>
        <w:t xml:space="preserve"> </w:t>
      </w:r>
      <w:r w:rsidRPr="0024051F">
        <w:rPr>
          <w:rFonts w:ascii="Times New Roman" w:hAnsi="Times New Roman" w:cs="Times New Roman"/>
          <w:sz w:val="24"/>
        </w:rPr>
        <w:t>Ч</w:t>
      </w:r>
      <w:r w:rsidRPr="00680DEF">
        <w:rPr>
          <w:rFonts w:ascii="Times New Roman" w:hAnsi="Times New Roman" w:cs="Times New Roman"/>
          <w:sz w:val="24"/>
          <w:lang w:val="en-US"/>
        </w:rPr>
        <w:t xml:space="preserve">. </w:t>
      </w:r>
      <w:r w:rsidRPr="0024051F">
        <w:rPr>
          <w:rFonts w:ascii="Times New Roman" w:hAnsi="Times New Roman" w:cs="Times New Roman"/>
          <w:sz w:val="24"/>
        </w:rPr>
        <w:t>Указ</w:t>
      </w:r>
      <w:r w:rsidRPr="00680DEF">
        <w:rPr>
          <w:rFonts w:ascii="Times New Roman" w:hAnsi="Times New Roman" w:cs="Times New Roman"/>
          <w:sz w:val="24"/>
          <w:lang w:val="en-US"/>
        </w:rPr>
        <w:t xml:space="preserve">. </w:t>
      </w:r>
      <w:proofErr w:type="spellStart"/>
      <w:r w:rsidRPr="0024051F">
        <w:rPr>
          <w:rFonts w:ascii="Times New Roman" w:hAnsi="Times New Roman" w:cs="Times New Roman"/>
          <w:sz w:val="24"/>
        </w:rPr>
        <w:t>соч</w:t>
      </w:r>
      <w:proofErr w:type="spellEnd"/>
      <w:r w:rsidRPr="00680DEF">
        <w:rPr>
          <w:rFonts w:ascii="Times New Roman" w:hAnsi="Times New Roman" w:cs="Times New Roman"/>
          <w:sz w:val="24"/>
          <w:lang w:val="en-US"/>
        </w:rPr>
        <w:t xml:space="preserve">. </w:t>
      </w:r>
      <w:r w:rsidRPr="0024051F">
        <w:rPr>
          <w:rFonts w:ascii="Times New Roman" w:hAnsi="Times New Roman" w:cs="Times New Roman"/>
          <w:sz w:val="24"/>
        </w:rPr>
        <w:t>С</w:t>
      </w:r>
      <w:r w:rsidRPr="0024051F">
        <w:rPr>
          <w:rFonts w:ascii="Times New Roman" w:hAnsi="Times New Roman" w:cs="Times New Roman"/>
          <w:sz w:val="24"/>
          <w:lang w:val="en-US"/>
        </w:rPr>
        <w:t>. 25.</w:t>
      </w:r>
    </w:p>
  </w:footnote>
  <w:footnote w:id="4">
    <w:p w:rsidR="00B521DA" w:rsidRPr="00680DEF" w:rsidRDefault="00B521DA" w:rsidP="00B521DA">
      <w:pPr>
        <w:pStyle w:val="a3"/>
        <w:rPr>
          <w:rFonts w:ascii="Times New Roman" w:hAnsi="Times New Roman" w:cs="Times New Roman"/>
        </w:rPr>
      </w:pPr>
      <w:r w:rsidRPr="00B521DA">
        <w:rPr>
          <w:rStyle w:val="a5"/>
          <w:rFonts w:ascii="Times New Roman" w:hAnsi="Times New Roman" w:cs="Times New Roman"/>
          <w:sz w:val="24"/>
        </w:rPr>
        <w:footnoteRef/>
      </w:r>
      <w:r w:rsidRPr="00B521DA">
        <w:rPr>
          <w:rFonts w:ascii="Times New Roman" w:hAnsi="Times New Roman" w:cs="Times New Roman"/>
          <w:sz w:val="24"/>
          <w:lang w:val="en-US"/>
        </w:rPr>
        <w:t xml:space="preserve"> Cultural policy: a preliminary study. </w:t>
      </w:r>
      <w:r w:rsidRPr="00680DEF">
        <w:rPr>
          <w:rFonts w:ascii="Times New Roman" w:hAnsi="Times New Roman" w:cs="Times New Roman"/>
          <w:sz w:val="24"/>
        </w:rPr>
        <w:t>(</w:t>
      </w:r>
      <w:r w:rsidRPr="00281ADD">
        <w:rPr>
          <w:rFonts w:ascii="Times New Roman" w:hAnsi="Times New Roman" w:cs="Times New Roman"/>
          <w:sz w:val="24"/>
          <w:lang w:val="en-US"/>
        </w:rPr>
        <w:t>Paris</w:t>
      </w:r>
      <w:r w:rsidRPr="00680DEF">
        <w:rPr>
          <w:rFonts w:ascii="Times New Roman" w:hAnsi="Times New Roman" w:cs="Times New Roman"/>
          <w:sz w:val="24"/>
        </w:rPr>
        <w:t xml:space="preserve">: </w:t>
      </w:r>
      <w:r w:rsidRPr="00281ADD">
        <w:rPr>
          <w:rFonts w:ascii="Times New Roman" w:hAnsi="Times New Roman" w:cs="Times New Roman"/>
          <w:sz w:val="24"/>
          <w:lang w:val="en-US"/>
        </w:rPr>
        <w:t>UNESCO</w:t>
      </w:r>
      <w:r w:rsidRPr="00680DEF">
        <w:rPr>
          <w:rFonts w:ascii="Times New Roman" w:hAnsi="Times New Roman" w:cs="Times New Roman"/>
          <w:sz w:val="24"/>
        </w:rPr>
        <w:t xml:space="preserve">, 1969). </w:t>
      </w:r>
      <w:r w:rsidRPr="00281ADD">
        <w:rPr>
          <w:rFonts w:ascii="Times New Roman" w:hAnsi="Times New Roman" w:cs="Times New Roman"/>
          <w:sz w:val="24"/>
          <w:lang w:val="en-US"/>
        </w:rPr>
        <w:t>P</w:t>
      </w:r>
      <w:r w:rsidRPr="00680DEF">
        <w:rPr>
          <w:rFonts w:ascii="Times New Roman" w:hAnsi="Times New Roman" w:cs="Times New Roman"/>
          <w:sz w:val="24"/>
        </w:rPr>
        <w:t>. 5, 7.</w:t>
      </w:r>
    </w:p>
  </w:footnote>
  <w:footnote w:id="5">
    <w:p w:rsidR="00EA0EE2" w:rsidRDefault="00EA0EE2" w:rsidP="00EA0EE2">
      <w:pPr>
        <w:pStyle w:val="a3"/>
      </w:pPr>
      <w:r w:rsidRPr="00EA0EE2">
        <w:rPr>
          <w:rStyle w:val="a5"/>
          <w:rFonts w:ascii="Times New Roman" w:hAnsi="Times New Roman" w:cs="Times New Roman"/>
          <w:sz w:val="24"/>
        </w:rPr>
        <w:footnoteRef/>
      </w:r>
      <w:r w:rsidRPr="00EA0EE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A0EE2">
        <w:rPr>
          <w:rFonts w:ascii="Times New Roman" w:hAnsi="Times New Roman" w:cs="Times New Roman"/>
          <w:sz w:val="24"/>
        </w:rPr>
        <w:t>Генисаретский</w:t>
      </w:r>
      <w:proofErr w:type="spellEnd"/>
      <w:r w:rsidRPr="00EA0EE2">
        <w:rPr>
          <w:rFonts w:ascii="Times New Roman" w:hAnsi="Times New Roman" w:cs="Times New Roman"/>
          <w:sz w:val="24"/>
        </w:rPr>
        <w:t xml:space="preserve"> О.И. </w:t>
      </w:r>
      <w:r w:rsidR="005A61E1">
        <w:rPr>
          <w:rFonts w:ascii="Times New Roman" w:hAnsi="Times New Roman" w:cs="Times New Roman"/>
          <w:sz w:val="24"/>
        </w:rPr>
        <w:t>«</w:t>
      </w:r>
      <w:r w:rsidRPr="00EA0EE2">
        <w:rPr>
          <w:rFonts w:ascii="Times New Roman" w:hAnsi="Times New Roman" w:cs="Times New Roman"/>
          <w:sz w:val="24"/>
        </w:rPr>
        <w:t>Культурная политика, ориентированная на человека // Проблемы эстетического воспитания:</w:t>
      </w:r>
      <w:r>
        <w:rPr>
          <w:rFonts w:ascii="Times New Roman" w:hAnsi="Times New Roman" w:cs="Times New Roman"/>
          <w:sz w:val="24"/>
        </w:rPr>
        <w:t xml:space="preserve"> </w:t>
      </w:r>
      <w:r w:rsidRPr="00EA0EE2">
        <w:rPr>
          <w:rFonts w:ascii="Times New Roman" w:hAnsi="Times New Roman" w:cs="Times New Roman"/>
          <w:sz w:val="24"/>
        </w:rPr>
        <w:t>обзорная информация</w:t>
      </w:r>
      <w:r w:rsidR="005A61E1">
        <w:rPr>
          <w:rFonts w:ascii="Times New Roman" w:hAnsi="Times New Roman" w:cs="Times New Roman"/>
          <w:sz w:val="24"/>
        </w:rPr>
        <w:t>»</w:t>
      </w:r>
      <w:r w:rsidRPr="00EA0EE2">
        <w:rPr>
          <w:rFonts w:ascii="Times New Roman" w:hAnsi="Times New Roman" w:cs="Times New Roman"/>
          <w:sz w:val="24"/>
        </w:rPr>
        <w:t xml:space="preserve"> – </w:t>
      </w:r>
      <w:r w:rsidR="005A61E1">
        <w:rPr>
          <w:rFonts w:ascii="Times New Roman" w:hAnsi="Times New Roman" w:cs="Times New Roman"/>
          <w:sz w:val="24"/>
        </w:rPr>
        <w:t>«</w:t>
      </w:r>
      <w:r w:rsidRPr="00EA0EE2">
        <w:rPr>
          <w:rFonts w:ascii="Times New Roman" w:hAnsi="Times New Roman" w:cs="Times New Roman"/>
          <w:sz w:val="24"/>
        </w:rPr>
        <w:t>Социальное проектирование и целевое программирование в области эстетического воспитания</w:t>
      </w:r>
      <w:r w:rsidR="005A61E1">
        <w:rPr>
          <w:rFonts w:ascii="Times New Roman" w:hAnsi="Times New Roman" w:cs="Times New Roman"/>
          <w:sz w:val="24"/>
        </w:rPr>
        <w:t>»</w:t>
      </w:r>
      <w:r w:rsidRPr="00EA0EE2">
        <w:rPr>
          <w:rFonts w:ascii="Times New Roman" w:hAnsi="Times New Roman" w:cs="Times New Roman"/>
          <w:sz w:val="24"/>
        </w:rPr>
        <w:t xml:space="preserve"> –</w:t>
      </w:r>
      <w:r>
        <w:rPr>
          <w:rFonts w:ascii="Times New Roman" w:hAnsi="Times New Roman" w:cs="Times New Roman"/>
          <w:sz w:val="24"/>
        </w:rPr>
        <w:t xml:space="preserve"> </w:t>
      </w:r>
      <w:r w:rsidRPr="00EA0EE2">
        <w:rPr>
          <w:rFonts w:ascii="Times New Roman" w:hAnsi="Times New Roman" w:cs="Times New Roman"/>
          <w:sz w:val="24"/>
        </w:rPr>
        <w:t>М.: ГБЛ, 1989. – С. 5–12.</w:t>
      </w:r>
    </w:p>
  </w:footnote>
  <w:footnote w:id="6">
    <w:p w:rsidR="005A61E1" w:rsidRPr="005A61E1" w:rsidRDefault="005A61E1">
      <w:pPr>
        <w:pStyle w:val="a3"/>
        <w:rPr>
          <w:rFonts w:ascii="Times New Roman" w:hAnsi="Times New Roman" w:cs="Times New Roman"/>
        </w:rPr>
      </w:pPr>
      <w:r w:rsidRPr="005A61E1">
        <w:rPr>
          <w:rStyle w:val="a5"/>
          <w:rFonts w:ascii="Times New Roman" w:hAnsi="Times New Roman" w:cs="Times New Roman"/>
          <w:sz w:val="24"/>
        </w:rPr>
        <w:footnoteRef/>
      </w:r>
      <w:r w:rsidRPr="005A61E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A61E1">
        <w:rPr>
          <w:rFonts w:ascii="Times New Roman" w:hAnsi="Times New Roman" w:cs="Times New Roman"/>
          <w:sz w:val="24"/>
        </w:rPr>
        <w:t>Востряков</w:t>
      </w:r>
      <w:proofErr w:type="spellEnd"/>
      <w:r w:rsidRPr="005A61E1">
        <w:rPr>
          <w:rFonts w:ascii="Times New Roman" w:hAnsi="Times New Roman" w:cs="Times New Roman"/>
          <w:sz w:val="24"/>
        </w:rPr>
        <w:t xml:space="preserve"> Л.Е. </w:t>
      </w:r>
      <w:r>
        <w:rPr>
          <w:rFonts w:ascii="Times New Roman" w:hAnsi="Times New Roman" w:cs="Times New Roman"/>
          <w:sz w:val="24"/>
        </w:rPr>
        <w:t>«</w:t>
      </w:r>
      <w:r w:rsidRPr="005A61E1">
        <w:rPr>
          <w:rFonts w:ascii="Times New Roman" w:hAnsi="Times New Roman" w:cs="Times New Roman"/>
          <w:sz w:val="24"/>
        </w:rPr>
        <w:t>Государственная культурная политика: понятия и модели</w:t>
      </w:r>
      <w:r>
        <w:rPr>
          <w:rFonts w:ascii="Times New Roman" w:hAnsi="Times New Roman" w:cs="Times New Roman"/>
          <w:sz w:val="24"/>
        </w:rPr>
        <w:t>»</w:t>
      </w:r>
      <w:r w:rsidRPr="005A61E1">
        <w:rPr>
          <w:rFonts w:ascii="Times New Roman" w:hAnsi="Times New Roman" w:cs="Times New Roman"/>
          <w:sz w:val="24"/>
        </w:rPr>
        <w:t xml:space="preserve"> – СПБ.: Изд-во СЗИ </w:t>
      </w:r>
      <w:proofErr w:type="spellStart"/>
      <w:r w:rsidRPr="005A61E1">
        <w:rPr>
          <w:rFonts w:ascii="Times New Roman" w:hAnsi="Times New Roman" w:cs="Times New Roman"/>
          <w:sz w:val="24"/>
        </w:rPr>
        <w:t>РАНХиГС</w:t>
      </w:r>
      <w:proofErr w:type="spellEnd"/>
      <w:r w:rsidRPr="005A61E1">
        <w:rPr>
          <w:rFonts w:ascii="Times New Roman" w:hAnsi="Times New Roman" w:cs="Times New Roman"/>
          <w:sz w:val="24"/>
        </w:rPr>
        <w:t xml:space="preserve">, 2011. – 168 с. (библиотека </w:t>
      </w:r>
      <w:proofErr w:type="spellStart"/>
      <w:r w:rsidRPr="005A61E1">
        <w:rPr>
          <w:rFonts w:ascii="Times New Roman" w:hAnsi="Times New Roman" w:cs="Times New Roman"/>
          <w:sz w:val="24"/>
        </w:rPr>
        <w:t>СПбГИК</w:t>
      </w:r>
      <w:proofErr w:type="spellEnd"/>
      <w:r w:rsidRPr="005A61E1">
        <w:rPr>
          <w:rFonts w:ascii="Times New Roman" w:hAnsi="Times New Roman" w:cs="Times New Roman"/>
          <w:sz w:val="24"/>
        </w:rPr>
        <w:t xml:space="preserve"> – 10 экз.)</w:t>
      </w:r>
    </w:p>
  </w:footnote>
  <w:footnote w:id="7">
    <w:p w:rsidR="00741B7A" w:rsidRDefault="00741B7A" w:rsidP="00741B7A">
      <w:pPr>
        <w:pStyle w:val="a3"/>
      </w:pPr>
      <w:r w:rsidRPr="00741B7A">
        <w:rPr>
          <w:rStyle w:val="a5"/>
          <w:rFonts w:ascii="Times New Roman" w:hAnsi="Times New Roman" w:cs="Times New Roman"/>
          <w:sz w:val="24"/>
        </w:rPr>
        <w:footnoteRef/>
      </w:r>
      <w:r w:rsidRPr="00741B7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41B7A">
        <w:rPr>
          <w:rFonts w:ascii="Times New Roman" w:hAnsi="Times New Roman" w:cs="Times New Roman"/>
          <w:sz w:val="24"/>
        </w:rPr>
        <w:t>Драгичевич-Шешич</w:t>
      </w:r>
      <w:proofErr w:type="spellEnd"/>
      <w:r w:rsidRPr="00741B7A">
        <w:rPr>
          <w:rFonts w:ascii="Times New Roman" w:hAnsi="Times New Roman" w:cs="Times New Roman"/>
          <w:sz w:val="24"/>
        </w:rPr>
        <w:t xml:space="preserve"> М., </w:t>
      </w:r>
      <w:proofErr w:type="spellStart"/>
      <w:r w:rsidRPr="00741B7A">
        <w:rPr>
          <w:rFonts w:ascii="Times New Roman" w:hAnsi="Times New Roman" w:cs="Times New Roman"/>
          <w:sz w:val="24"/>
        </w:rPr>
        <w:t>Стойкович</w:t>
      </w:r>
      <w:proofErr w:type="spellEnd"/>
      <w:r w:rsidRPr="00741B7A">
        <w:rPr>
          <w:rFonts w:ascii="Times New Roman" w:hAnsi="Times New Roman" w:cs="Times New Roman"/>
          <w:sz w:val="24"/>
        </w:rPr>
        <w:t xml:space="preserve"> Б. </w:t>
      </w:r>
      <w:r w:rsidR="005A61E1">
        <w:rPr>
          <w:rFonts w:ascii="Times New Roman" w:hAnsi="Times New Roman" w:cs="Times New Roman"/>
          <w:sz w:val="24"/>
        </w:rPr>
        <w:t>«</w:t>
      </w:r>
      <w:r w:rsidRPr="00741B7A">
        <w:rPr>
          <w:rFonts w:ascii="Times New Roman" w:hAnsi="Times New Roman" w:cs="Times New Roman"/>
          <w:sz w:val="24"/>
        </w:rPr>
        <w:t>Культура: менеджмент, анимация, маркетинг</w:t>
      </w:r>
      <w:r w:rsidR="005A61E1">
        <w:rPr>
          <w:rFonts w:ascii="Times New Roman" w:hAnsi="Times New Roman" w:cs="Times New Roman"/>
          <w:sz w:val="24"/>
        </w:rPr>
        <w:t>»</w:t>
      </w:r>
      <w:r w:rsidRPr="00741B7A">
        <w:rPr>
          <w:rFonts w:ascii="Times New Roman" w:hAnsi="Times New Roman" w:cs="Times New Roman"/>
          <w:sz w:val="24"/>
        </w:rPr>
        <w:t xml:space="preserve"> –Новосибирск: Издательский</w:t>
      </w:r>
      <w:r>
        <w:rPr>
          <w:rFonts w:ascii="Times New Roman" w:hAnsi="Times New Roman" w:cs="Times New Roman"/>
          <w:sz w:val="24"/>
        </w:rPr>
        <w:t xml:space="preserve"> </w:t>
      </w:r>
      <w:r w:rsidRPr="00741B7A">
        <w:rPr>
          <w:rFonts w:ascii="Times New Roman" w:hAnsi="Times New Roman" w:cs="Times New Roman"/>
          <w:sz w:val="24"/>
        </w:rPr>
        <w:t>дом «Тигра», 2000. – С. 26.</w:t>
      </w:r>
    </w:p>
  </w:footnote>
  <w:footnote w:id="8">
    <w:p w:rsidR="00933AC9" w:rsidRDefault="00933AC9" w:rsidP="00933AC9">
      <w:pPr>
        <w:pStyle w:val="a3"/>
      </w:pPr>
      <w:r w:rsidRPr="00933AC9">
        <w:rPr>
          <w:rStyle w:val="a5"/>
          <w:rFonts w:ascii="Times New Roman" w:hAnsi="Times New Roman" w:cs="Times New Roman"/>
          <w:sz w:val="24"/>
        </w:rPr>
        <w:footnoteRef/>
      </w:r>
      <w:r w:rsidRPr="00933AC9">
        <w:rPr>
          <w:rFonts w:ascii="Times New Roman" w:hAnsi="Times New Roman" w:cs="Times New Roman"/>
          <w:sz w:val="24"/>
          <w:lang w:val="en-US"/>
        </w:rPr>
        <w:t xml:space="preserve"> Girard A., </w:t>
      </w:r>
      <w:proofErr w:type="spellStart"/>
      <w:r w:rsidRPr="00933AC9">
        <w:rPr>
          <w:rFonts w:ascii="Times New Roman" w:hAnsi="Times New Roman" w:cs="Times New Roman"/>
          <w:sz w:val="24"/>
          <w:lang w:val="en-US"/>
        </w:rPr>
        <w:t>Gentil</w:t>
      </w:r>
      <w:proofErr w:type="spellEnd"/>
      <w:r w:rsidRPr="00933AC9">
        <w:rPr>
          <w:rFonts w:ascii="Times New Roman" w:hAnsi="Times New Roman" w:cs="Times New Roman"/>
          <w:sz w:val="24"/>
          <w:lang w:val="en-US"/>
        </w:rPr>
        <w:t xml:space="preserve"> G. </w:t>
      </w:r>
      <w:r w:rsidRPr="00B804AB">
        <w:rPr>
          <w:rFonts w:ascii="Times New Roman" w:hAnsi="Times New Roman" w:cs="Times New Roman"/>
          <w:sz w:val="24"/>
          <w:lang w:val="en-US"/>
        </w:rPr>
        <w:t>«</w:t>
      </w:r>
      <w:r w:rsidRPr="00933AC9">
        <w:rPr>
          <w:rFonts w:ascii="Times New Roman" w:hAnsi="Times New Roman" w:cs="Times New Roman"/>
          <w:sz w:val="24"/>
          <w:lang w:val="en-US"/>
        </w:rPr>
        <w:t>Cultural Development: experiences and policies</w:t>
      </w:r>
      <w:r w:rsidRPr="00B804AB">
        <w:rPr>
          <w:rFonts w:ascii="Times New Roman" w:hAnsi="Times New Roman" w:cs="Times New Roman"/>
          <w:sz w:val="24"/>
          <w:lang w:val="en-US"/>
        </w:rPr>
        <w:t>»</w:t>
      </w:r>
      <w:r w:rsidRPr="00933AC9">
        <w:rPr>
          <w:rFonts w:ascii="Times New Roman" w:hAnsi="Times New Roman" w:cs="Times New Roman"/>
          <w:sz w:val="24"/>
          <w:lang w:val="en-US"/>
        </w:rPr>
        <w:t xml:space="preserve">, 2nd ed. </w:t>
      </w:r>
      <w:r w:rsidRPr="00933AC9">
        <w:rPr>
          <w:rFonts w:ascii="Times New Roman" w:hAnsi="Times New Roman" w:cs="Times New Roman"/>
          <w:sz w:val="24"/>
        </w:rPr>
        <w:t>(</w:t>
      </w:r>
      <w:proofErr w:type="spellStart"/>
      <w:r w:rsidRPr="00933AC9">
        <w:rPr>
          <w:rFonts w:ascii="Times New Roman" w:hAnsi="Times New Roman" w:cs="Times New Roman"/>
          <w:sz w:val="24"/>
        </w:rPr>
        <w:t>Paris</w:t>
      </w:r>
      <w:proofErr w:type="spellEnd"/>
      <w:r w:rsidRPr="00933AC9">
        <w:rPr>
          <w:rFonts w:ascii="Times New Roman" w:hAnsi="Times New Roman" w:cs="Times New Roman"/>
          <w:sz w:val="24"/>
        </w:rPr>
        <w:t>: UNESCO, 1983). P. 171–172. Цит. по: –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33AC9">
        <w:rPr>
          <w:rFonts w:ascii="Times New Roman" w:hAnsi="Times New Roman" w:cs="Times New Roman"/>
          <w:sz w:val="24"/>
        </w:rPr>
        <w:t>Периль</w:t>
      </w:r>
      <w:proofErr w:type="spellEnd"/>
      <w:r w:rsidRPr="00933AC9">
        <w:rPr>
          <w:rFonts w:ascii="Times New Roman" w:hAnsi="Times New Roman" w:cs="Times New Roman"/>
          <w:sz w:val="24"/>
        </w:rPr>
        <w:t xml:space="preserve"> Б. Исполнительские искусства в США // Экология культуры: Информационный бюллетень. – Архангельск, 2003. –</w:t>
      </w:r>
      <w:r>
        <w:rPr>
          <w:rFonts w:ascii="Times New Roman" w:hAnsi="Times New Roman" w:cs="Times New Roman"/>
          <w:sz w:val="24"/>
        </w:rPr>
        <w:t xml:space="preserve"> </w:t>
      </w:r>
      <w:r w:rsidRPr="00933AC9">
        <w:rPr>
          <w:rFonts w:ascii="Times New Roman" w:hAnsi="Times New Roman" w:cs="Times New Roman"/>
          <w:sz w:val="24"/>
        </w:rPr>
        <w:t>№ 2 (30).</w:t>
      </w:r>
    </w:p>
  </w:footnote>
  <w:footnote w:id="9">
    <w:p w:rsidR="005F4CA9" w:rsidRPr="00680DEF" w:rsidRDefault="005F4CA9" w:rsidP="005F4CA9">
      <w:pPr>
        <w:pStyle w:val="a3"/>
        <w:rPr>
          <w:rFonts w:ascii="Times New Roman" w:hAnsi="Times New Roman" w:cs="Times New Roman"/>
          <w:lang w:val="en-US"/>
        </w:rPr>
      </w:pPr>
      <w:r w:rsidRPr="005F4CA9">
        <w:rPr>
          <w:rStyle w:val="a5"/>
          <w:rFonts w:ascii="Times New Roman" w:hAnsi="Times New Roman" w:cs="Times New Roman"/>
          <w:sz w:val="24"/>
        </w:rPr>
        <w:footnoteRef/>
      </w:r>
      <w:r w:rsidRPr="005F4CA9">
        <w:rPr>
          <w:rFonts w:ascii="Times New Roman" w:hAnsi="Times New Roman" w:cs="Times New Roman"/>
          <w:sz w:val="24"/>
          <w:lang w:val="en-US"/>
        </w:rPr>
        <w:t xml:space="preserve"> Marion </w:t>
      </w:r>
      <w:proofErr w:type="spellStart"/>
      <w:r w:rsidRPr="005F4CA9">
        <w:rPr>
          <w:rFonts w:ascii="Times New Roman" w:hAnsi="Times New Roman" w:cs="Times New Roman"/>
          <w:sz w:val="24"/>
          <w:lang w:val="en-US"/>
        </w:rPr>
        <w:t>d’Angelo</w:t>
      </w:r>
      <w:proofErr w:type="spellEnd"/>
      <w:r w:rsidRPr="005F4CA9">
        <w:rPr>
          <w:rFonts w:ascii="Times New Roman" w:hAnsi="Times New Roman" w:cs="Times New Roman"/>
          <w:sz w:val="24"/>
          <w:lang w:val="en-US"/>
        </w:rPr>
        <w:t xml:space="preserve">, Paul </w:t>
      </w:r>
      <w:proofErr w:type="spellStart"/>
      <w:r w:rsidRPr="005F4CA9">
        <w:rPr>
          <w:rFonts w:ascii="Times New Roman" w:hAnsi="Times New Roman" w:cs="Times New Roman"/>
          <w:sz w:val="24"/>
          <w:lang w:val="en-US"/>
        </w:rPr>
        <w:t>Vesperini</w:t>
      </w:r>
      <w:proofErr w:type="spellEnd"/>
      <w:r w:rsidRPr="005F4CA9">
        <w:rPr>
          <w:rFonts w:ascii="Times New Roman" w:hAnsi="Times New Roman" w:cs="Times New Roman"/>
          <w:sz w:val="24"/>
          <w:lang w:val="en-US"/>
        </w:rPr>
        <w:t>. Cultural Policies in Europe: Method and Practice of Evaluation. (Council of Europe</w:t>
      </w:r>
      <w:r w:rsidRPr="00680DEF">
        <w:rPr>
          <w:rFonts w:ascii="Times New Roman" w:hAnsi="Times New Roman" w:cs="Times New Roman"/>
          <w:sz w:val="24"/>
          <w:lang w:val="en-US"/>
        </w:rPr>
        <w:t xml:space="preserve"> </w:t>
      </w:r>
      <w:r w:rsidRPr="005F4CA9">
        <w:rPr>
          <w:rFonts w:ascii="Times New Roman" w:hAnsi="Times New Roman" w:cs="Times New Roman"/>
          <w:sz w:val="24"/>
          <w:lang w:val="en-US"/>
        </w:rPr>
        <w:t>Publishing, 1999). P. 18.</w:t>
      </w:r>
    </w:p>
  </w:footnote>
  <w:footnote w:id="10">
    <w:p w:rsidR="00882317" w:rsidRPr="00882317" w:rsidRDefault="00882317" w:rsidP="00882317">
      <w:pPr>
        <w:pStyle w:val="a3"/>
        <w:rPr>
          <w:rFonts w:ascii="Times New Roman" w:hAnsi="Times New Roman" w:cs="Times New Roman"/>
          <w:lang w:val="en-US"/>
        </w:rPr>
      </w:pPr>
      <w:r w:rsidRPr="00882317">
        <w:rPr>
          <w:rStyle w:val="a5"/>
          <w:rFonts w:ascii="Times New Roman" w:hAnsi="Times New Roman" w:cs="Times New Roman"/>
          <w:sz w:val="24"/>
        </w:rPr>
        <w:footnoteRef/>
      </w:r>
      <w:r w:rsidRPr="00882317">
        <w:rPr>
          <w:rFonts w:ascii="Times New Roman" w:hAnsi="Times New Roman" w:cs="Times New Roman"/>
          <w:sz w:val="24"/>
          <w:lang w:val="en-US"/>
        </w:rPr>
        <w:t xml:space="preserve"> Adams D. and </w:t>
      </w:r>
      <w:proofErr w:type="spellStart"/>
      <w:r w:rsidRPr="00882317">
        <w:rPr>
          <w:rFonts w:ascii="Times New Roman" w:hAnsi="Times New Roman" w:cs="Times New Roman"/>
          <w:sz w:val="24"/>
          <w:lang w:val="en-US"/>
        </w:rPr>
        <w:t>Goldbard</w:t>
      </w:r>
      <w:proofErr w:type="spellEnd"/>
      <w:r w:rsidRPr="00882317">
        <w:rPr>
          <w:rFonts w:ascii="Times New Roman" w:hAnsi="Times New Roman" w:cs="Times New Roman"/>
          <w:sz w:val="24"/>
          <w:lang w:val="en-US"/>
        </w:rPr>
        <w:t xml:space="preserve"> A. Basic Concepts: Modes and Means of Cultural Policy-Making (1995, 1986)</w:t>
      </w:r>
    </w:p>
  </w:footnote>
  <w:footnote w:id="11">
    <w:p w:rsidR="00ED4227" w:rsidRPr="00ED4227" w:rsidRDefault="00ED4227">
      <w:pPr>
        <w:pStyle w:val="a3"/>
        <w:rPr>
          <w:rFonts w:ascii="Times New Roman" w:hAnsi="Times New Roman" w:cs="Times New Roman"/>
        </w:rPr>
      </w:pPr>
      <w:r w:rsidRPr="00ED4227">
        <w:rPr>
          <w:rStyle w:val="a5"/>
          <w:rFonts w:ascii="Times New Roman" w:hAnsi="Times New Roman" w:cs="Times New Roman"/>
          <w:sz w:val="24"/>
        </w:rPr>
        <w:footnoteRef/>
      </w:r>
      <w:r w:rsidRPr="00ED4227">
        <w:rPr>
          <w:rFonts w:ascii="Times New Roman" w:hAnsi="Times New Roman" w:cs="Times New Roman"/>
          <w:sz w:val="24"/>
        </w:rPr>
        <w:t xml:space="preserve"> Галкина Е.В. «Проектный подход в культурной сфере деятельности»//УДК 334.764</w:t>
      </w:r>
    </w:p>
  </w:footnote>
  <w:footnote w:id="12">
    <w:p w:rsidR="00C00F40" w:rsidRPr="00C00F40" w:rsidRDefault="00C00F40">
      <w:pPr>
        <w:pStyle w:val="a3"/>
        <w:rPr>
          <w:rFonts w:ascii="Times New Roman" w:hAnsi="Times New Roman" w:cs="Times New Roman"/>
          <w:sz w:val="24"/>
          <w:szCs w:val="24"/>
        </w:rPr>
      </w:pPr>
      <w:r w:rsidRPr="00C00F40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C00F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0F40">
        <w:rPr>
          <w:rFonts w:ascii="Times New Roman" w:hAnsi="Times New Roman" w:cs="Times New Roman"/>
          <w:sz w:val="24"/>
          <w:szCs w:val="24"/>
        </w:rPr>
        <w:t>Востряков</w:t>
      </w:r>
      <w:proofErr w:type="spellEnd"/>
      <w:r w:rsidRPr="00C00F40">
        <w:rPr>
          <w:rFonts w:ascii="Times New Roman" w:hAnsi="Times New Roman" w:cs="Times New Roman"/>
          <w:sz w:val="24"/>
          <w:szCs w:val="24"/>
        </w:rPr>
        <w:t xml:space="preserve"> Л.Е. «Государственная культурная политика: понятия и модели» – СПБ.: Изд-во СЗИ </w:t>
      </w:r>
      <w:proofErr w:type="spellStart"/>
      <w:r w:rsidRPr="00C00F40">
        <w:rPr>
          <w:rFonts w:ascii="Times New Roman" w:hAnsi="Times New Roman" w:cs="Times New Roman"/>
          <w:sz w:val="24"/>
          <w:szCs w:val="24"/>
        </w:rPr>
        <w:t>РАНХиГС</w:t>
      </w:r>
      <w:proofErr w:type="spellEnd"/>
      <w:r w:rsidRPr="00C00F40">
        <w:rPr>
          <w:rFonts w:ascii="Times New Roman" w:hAnsi="Times New Roman" w:cs="Times New Roman"/>
          <w:sz w:val="24"/>
          <w:szCs w:val="24"/>
        </w:rPr>
        <w:t xml:space="preserve">, 2011. – 168 с. (библиотека </w:t>
      </w:r>
      <w:proofErr w:type="spellStart"/>
      <w:r w:rsidRPr="00C00F40">
        <w:rPr>
          <w:rFonts w:ascii="Times New Roman" w:hAnsi="Times New Roman" w:cs="Times New Roman"/>
          <w:sz w:val="24"/>
          <w:szCs w:val="24"/>
        </w:rPr>
        <w:t>СПбГИК</w:t>
      </w:r>
      <w:proofErr w:type="spellEnd"/>
      <w:r w:rsidRPr="00C00F40">
        <w:rPr>
          <w:rFonts w:ascii="Times New Roman" w:hAnsi="Times New Roman" w:cs="Times New Roman"/>
          <w:sz w:val="24"/>
          <w:szCs w:val="24"/>
        </w:rPr>
        <w:t xml:space="preserve"> – 10 экз.)</w:t>
      </w:r>
    </w:p>
  </w:footnote>
  <w:footnote w:id="13">
    <w:p w:rsidR="00D801FA" w:rsidRPr="00D801FA" w:rsidRDefault="00D801FA" w:rsidP="00D801FA">
      <w:pPr>
        <w:pStyle w:val="a3"/>
        <w:rPr>
          <w:rFonts w:ascii="Times New Roman" w:hAnsi="Times New Roman" w:cs="Times New Roman"/>
          <w:lang w:val="en-US"/>
        </w:rPr>
      </w:pPr>
      <w:r w:rsidRPr="00D801FA">
        <w:rPr>
          <w:rStyle w:val="a5"/>
          <w:rFonts w:ascii="Times New Roman" w:hAnsi="Times New Roman" w:cs="Times New Roman"/>
          <w:sz w:val="24"/>
        </w:rPr>
        <w:footnoteRef/>
      </w:r>
      <w:r w:rsidR="00184B57">
        <w:rPr>
          <w:rFonts w:ascii="Times New Roman" w:hAnsi="Times New Roman" w:cs="Times New Roman"/>
          <w:sz w:val="24"/>
          <w:lang w:val="en-US"/>
        </w:rPr>
        <w:t xml:space="preserve"> </w:t>
      </w:r>
      <w:r w:rsidRPr="00D801FA">
        <w:rPr>
          <w:rFonts w:ascii="Times New Roman" w:hAnsi="Times New Roman" w:cs="Times New Roman"/>
          <w:sz w:val="24"/>
          <w:lang w:val="en-US"/>
        </w:rPr>
        <w:t>Wahl-</w:t>
      </w:r>
      <w:proofErr w:type="spellStart"/>
      <w:r w:rsidRPr="00D801FA">
        <w:rPr>
          <w:rFonts w:ascii="Times New Roman" w:hAnsi="Times New Roman" w:cs="Times New Roman"/>
          <w:sz w:val="24"/>
          <w:lang w:val="en-US"/>
        </w:rPr>
        <w:t>Zieger</w:t>
      </w:r>
      <w:proofErr w:type="spellEnd"/>
      <w:r w:rsidRPr="00D801FA">
        <w:rPr>
          <w:rFonts w:ascii="Times New Roman" w:hAnsi="Times New Roman" w:cs="Times New Roman"/>
          <w:sz w:val="24"/>
          <w:lang w:val="en-US"/>
        </w:rPr>
        <w:t xml:space="preserve"> E. The Performing Arts and the Market: Anglo-American and German Approaches to Theatre and Orchestra in Market Economics // Economic Policy for the Arts. (</w:t>
      </w:r>
      <w:proofErr w:type="spellStart"/>
      <w:r w:rsidRPr="00D801FA">
        <w:rPr>
          <w:rFonts w:ascii="Times New Roman" w:hAnsi="Times New Roman" w:cs="Times New Roman"/>
          <w:sz w:val="24"/>
          <w:lang w:val="en-US"/>
        </w:rPr>
        <w:t>Camb</w:t>
      </w:r>
      <w:proofErr w:type="spellEnd"/>
      <w:r w:rsidRPr="00D801FA">
        <w:rPr>
          <w:rFonts w:ascii="Times New Roman" w:hAnsi="Times New Roman" w:cs="Times New Roman"/>
          <w:sz w:val="24"/>
          <w:lang w:val="en-US"/>
        </w:rPr>
        <w:t>., Mass. 1980)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14204"/>
    <w:multiLevelType w:val="hybridMultilevel"/>
    <w:tmpl w:val="21260276"/>
    <w:lvl w:ilvl="0" w:tplc="41B884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E60"/>
    <w:rsid w:val="00033BE2"/>
    <w:rsid w:val="00077829"/>
    <w:rsid w:val="000B2F38"/>
    <w:rsid w:val="000C0687"/>
    <w:rsid w:val="000E24F0"/>
    <w:rsid w:val="001369C7"/>
    <w:rsid w:val="00145AA5"/>
    <w:rsid w:val="001625BB"/>
    <w:rsid w:val="0017265C"/>
    <w:rsid w:val="001810FC"/>
    <w:rsid w:val="00184B57"/>
    <w:rsid w:val="00195CB0"/>
    <w:rsid w:val="001D4D8E"/>
    <w:rsid w:val="001E4340"/>
    <w:rsid w:val="00212EB1"/>
    <w:rsid w:val="00237027"/>
    <w:rsid w:val="0024051F"/>
    <w:rsid w:val="00256BDE"/>
    <w:rsid w:val="00281ADD"/>
    <w:rsid w:val="002B0800"/>
    <w:rsid w:val="002C7723"/>
    <w:rsid w:val="002D7436"/>
    <w:rsid w:val="002E7C22"/>
    <w:rsid w:val="002F0013"/>
    <w:rsid w:val="002F1F0A"/>
    <w:rsid w:val="0030210A"/>
    <w:rsid w:val="003232A3"/>
    <w:rsid w:val="00333C16"/>
    <w:rsid w:val="00385DB3"/>
    <w:rsid w:val="00391B95"/>
    <w:rsid w:val="003D593A"/>
    <w:rsid w:val="003F3EE6"/>
    <w:rsid w:val="00406B0C"/>
    <w:rsid w:val="00435D0D"/>
    <w:rsid w:val="00455C6B"/>
    <w:rsid w:val="00484410"/>
    <w:rsid w:val="004A5863"/>
    <w:rsid w:val="004D0870"/>
    <w:rsid w:val="004E3200"/>
    <w:rsid w:val="005059F1"/>
    <w:rsid w:val="00582846"/>
    <w:rsid w:val="00587BAF"/>
    <w:rsid w:val="0059057D"/>
    <w:rsid w:val="005A2C5A"/>
    <w:rsid w:val="005A61E1"/>
    <w:rsid w:val="005E0DE6"/>
    <w:rsid w:val="005F4CA9"/>
    <w:rsid w:val="005F65E6"/>
    <w:rsid w:val="00623969"/>
    <w:rsid w:val="00623B15"/>
    <w:rsid w:val="00636E75"/>
    <w:rsid w:val="00645DD7"/>
    <w:rsid w:val="006520A3"/>
    <w:rsid w:val="00677C5F"/>
    <w:rsid w:val="00680DEF"/>
    <w:rsid w:val="006817DD"/>
    <w:rsid w:val="00697E62"/>
    <w:rsid w:val="006C3FAF"/>
    <w:rsid w:val="006D5D17"/>
    <w:rsid w:val="006F17B2"/>
    <w:rsid w:val="00703A07"/>
    <w:rsid w:val="00710B3A"/>
    <w:rsid w:val="007137DA"/>
    <w:rsid w:val="00714455"/>
    <w:rsid w:val="00717E14"/>
    <w:rsid w:val="00720FE7"/>
    <w:rsid w:val="00741B7A"/>
    <w:rsid w:val="00764352"/>
    <w:rsid w:val="007834AA"/>
    <w:rsid w:val="007A6793"/>
    <w:rsid w:val="007A70EA"/>
    <w:rsid w:val="007E12C2"/>
    <w:rsid w:val="007E31EF"/>
    <w:rsid w:val="007F61F5"/>
    <w:rsid w:val="00817623"/>
    <w:rsid w:val="00822C7B"/>
    <w:rsid w:val="00822DE4"/>
    <w:rsid w:val="008414CF"/>
    <w:rsid w:val="008550E8"/>
    <w:rsid w:val="0086299B"/>
    <w:rsid w:val="00882317"/>
    <w:rsid w:val="008857B2"/>
    <w:rsid w:val="0089518D"/>
    <w:rsid w:val="008E6752"/>
    <w:rsid w:val="008F1890"/>
    <w:rsid w:val="008F37CC"/>
    <w:rsid w:val="0092217A"/>
    <w:rsid w:val="00933AC9"/>
    <w:rsid w:val="00937507"/>
    <w:rsid w:val="00944831"/>
    <w:rsid w:val="0094745A"/>
    <w:rsid w:val="00981981"/>
    <w:rsid w:val="00985464"/>
    <w:rsid w:val="00992DF9"/>
    <w:rsid w:val="009A3D68"/>
    <w:rsid w:val="00A04004"/>
    <w:rsid w:val="00A277C4"/>
    <w:rsid w:val="00A430C2"/>
    <w:rsid w:val="00A83DA7"/>
    <w:rsid w:val="00A85521"/>
    <w:rsid w:val="00A87898"/>
    <w:rsid w:val="00AD12DD"/>
    <w:rsid w:val="00B05439"/>
    <w:rsid w:val="00B50092"/>
    <w:rsid w:val="00B506C3"/>
    <w:rsid w:val="00B521DA"/>
    <w:rsid w:val="00B804AB"/>
    <w:rsid w:val="00B812C2"/>
    <w:rsid w:val="00B81940"/>
    <w:rsid w:val="00B8315F"/>
    <w:rsid w:val="00BA389D"/>
    <w:rsid w:val="00BC6860"/>
    <w:rsid w:val="00BD65AD"/>
    <w:rsid w:val="00C00F40"/>
    <w:rsid w:val="00C40545"/>
    <w:rsid w:val="00C609E8"/>
    <w:rsid w:val="00C67841"/>
    <w:rsid w:val="00C85DE2"/>
    <w:rsid w:val="00C96514"/>
    <w:rsid w:val="00CD0320"/>
    <w:rsid w:val="00CD6FF1"/>
    <w:rsid w:val="00CF3E03"/>
    <w:rsid w:val="00D104C8"/>
    <w:rsid w:val="00D31CFE"/>
    <w:rsid w:val="00D6126A"/>
    <w:rsid w:val="00D703A7"/>
    <w:rsid w:val="00D7756A"/>
    <w:rsid w:val="00D801FA"/>
    <w:rsid w:val="00D87026"/>
    <w:rsid w:val="00DA6F2C"/>
    <w:rsid w:val="00DC1BA9"/>
    <w:rsid w:val="00DC1F69"/>
    <w:rsid w:val="00DE7253"/>
    <w:rsid w:val="00E1038D"/>
    <w:rsid w:val="00E35E60"/>
    <w:rsid w:val="00E432E2"/>
    <w:rsid w:val="00E51932"/>
    <w:rsid w:val="00E67F8C"/>
    <w:rsid w:val="00EA0EE2"/>
    <w:rsid w:val="00EA5E70"/>
    <w:rsid w:val="00ED4227"/>
    <w:rsid w:val="00ED79BE"/>
    <w:rsid w:val="00EE0418"/>
    <w:rsid w:val="00F426E3"/>
    <w:rsid w:val="00F77D3E"/>
    <w:rsid w:val="00F86AD6"/>
    <w:rsid w:val="00FA2F86"/>
    <w:rsid w:val="00FC225C"/>
    <w:rsid w:val="00FE00B9"/>
    <w:rsid w:val="00FF7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84B57"/>
    <w:pPr>
      <w:keepNext/>
      <w:keepLines/>
      <w:spacing w:before="240" w:after="0"/>
      <w:jc w:val="center"/>
      <w:outlineLvl w:val="0"/>
    </w:pPr>
    <w:rPr>
      <w:rFonts w:ascii="Times New Roman" w:eastAsiaTheme="majorEastAsia" w:hAnsi="Times New Roman" w:cstheme="majorBidi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B521DA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B521DA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B521DA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184B57"/>
    <w:rPr>
      <w:rFonts w:ascii="Times New Roman" w:eastAsiaTheme="majorEastAsia" w:hAnsi="Times New Roman" w:cstheme="majorBidi"/>
      <w:sz w:val="32"/>
      <w:szCs w:val="32"/>
    </w:rPr>
  </w:style>
  <w:style w:type="paragraph" w:styleId="a6">
    <w:name w:val="List Paragraph"/>
    <w:basedOn w:val="a"/>
    <w:uiPriority w:val="34"/>
    <w:qFormat/>
    <w:rsid w:val="00184B57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822D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22DE4"/>
  </w:style>
  <w:style w:type="paragraph" w:styleId="a9">
    <w:name w:val="footer"/>
    <w:basedOn w:val="a"/>
    <w:link w:val="aa"/>
    <w:uiPriority w:val="99"/>
    <w:unhideWhenUsed/>
    <w:rsid w:val="00822D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22DE4"/>
  </w:style>
  <w:style w:type="paragraph" w:styleId="ab">
    <w:name w:val="TOC Heading"/>
    <w:basedOn w:val="1"/>
    <w:next w:val="a"/>
    <w:uiPriority w:val="39"/>
    <w:unhideWhenUsed/>
    <w:qFormat/>
    <w:rsid w:val="00822DE4"/>
    <w:pPr>
      <w:jc w:val="left"/>
      <w:outlineLvl w:val="9"/>
    </w:pPr>
    <w:rPr>
      <w:rFonts w:asciiTheme="majorHAnsi" w:hAnsiTheme="majorHAnsi"/>
      <w:color w:val="2E74B5" w:themeColor="accent1" w:themeShade="BF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822DE4"/>
    <w:pPr>
      <w:spacing w:after="100"/>
    </w:pPr>
  </w:style>
  <w:style w:type="character" w:styleId="ac">
    <w:name w:val="Hyperlink"/>
    <w:basedOn w:val="a0"/>
    <w:uiPriority w:val="99"/>
    <w:unhideWhenUsed/>
    <w:rsid w:val="00822DE4"/>
    <w:rPr>
      <w:color w:val="0563C1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0778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778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84B57"/>
    <w:pPr>
      <w:keepNext/>
      <w:keepLines/>
      <w:spacing w:before="240" w:after="0"/>
      <w:jc w:val="center"/>
      <w:outlineLvl w:val="0"/>
    </w:pPr>
    <w:rPr>
      <w:rFonts w:ascii="Times New Roman" w:eastAsiaTheme="majorEastAsia" w:hAnsi="Times New Roman" w:cstheme="majorBidi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B521DA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B521DA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B521DA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184B57"/>
    <w:rPr>
      <w:rFonts w:ascii="Times New Roman" w:eastAsiaTheme="majorEastAsia" w:hAnsi="Times New Roman" w:cstheme="majorBidi"/>
      <w:sz w:val="32"/>
      <w:szCs w:val="32"/>
    </w:rPr>
  </w:style>
  <w:style w:type="paragraph" w:styleId="a6">
    <w:name w:val="List Paragraph"/>
    <w:basedOn w:val="a"/>
    <w:uiPriority w:val="34"/>
    <w:qFormat/>
    <w:rsid w:val="00184B57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822D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22DE4"/>
  </w:style>
  <w:style w:type="paragraph" w:styleId="a9">
    <w:name w:val="footer"/>
    <w:basedOn w:val="a"/>
    <w:link w:val="aa"/>
    <w:uiPriority w:val="99"/>
    <w:unhideWhenUsed/>
    <w:rsid w:val="00822D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22DE4"/>
  </w:style>
  <w:style w:type="paragraph" w:styleId="ab">
    <w:name w:val="TOC Heading"/>
    <w:basedOn w:val="1"/>
    <w:next w:val="a"/>
    <w:uiPriority w:val="39"/>
    <w:unhideWhenUsed/>
    <w:qFormat/>
    <w:rsid w:val="00822DE4"/>
    <w:pPr>
      <w:jc w:val="left"/>
      <w:outlineLvl w:val="9"/>
    </w:pPr>
    <w:rPr>
      <w:rFonts w:asciiTheme="majorHAnsi" w:hAnsiTheme="majorHAnsi"/>
      <w:color w:val="2E74B5" w:themeColor="accent1" w:themeShade="BF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822DE4"/>
    <w:pPr>
      <w:spacing w:after="100"/>
    </w:pPr>
  </w:style>
  <w:style w:type="character" w:styleId="ac">
    <w:name w:val="Hyperlink"/>
    <w:basedOn w:val="a0"/>
    <w:uiPriority w:val="99"/>
    <w:unhideWhenUsed/>
    <w:rsid w:val="00822DE4"/>
    <w:rPr>
      <w:color w:val="0563C1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0778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778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54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413498-09E9-4EEA-A543-9B7C5FF09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2307</Words>
  <Characters>13155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ДИМА</dc:creator>
  <cp:keywords/>
  <dc:description/>
  <cp:lastModifiedBy>User</cp:lastModifiedBy>
  <cp:revision>4</cp:revision>
  <dcterms:created xsi:type="dcterms:W3CDTF">2019-10-20T19:32:00Z</dcterms:created>
  <dcterms:modified xsi:type="dcterms:W3CDTF">2019-10-20T19:58:00Z</dcterms:modified>
</cp:coreProperties>
</file>