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AD" w:rsidRPr="000A093E" w:rsidRDefault="00471656" w:rsidP="000A093E">
      <w:pPr>
        <w:spacing w:after="0" w:line="360" w:lineRule="auto"/>
        <w:ind w:firstLine="851"/>
        <w:jc w:val="both"/>
        <w:rPr>
          <w:rFonts w:ascii="Times New Roman" w:hAnsi="Times New Roman" w:cs="Times New Roman"/>
          <w:sz w:val="28"/>
          <w:szCs w:val="28"/>
        </w:rPr>
      </w:pPr>
      <w:r w:rsidRPr="000A093E">
        <w:rPr>
          <w:rFonts w:ascii="Times New Roman" w:hAnsi="Times New Roman" w:cs="Times New Roman"/>
          <w:sz w:val="28"/>
          <w:szCs w:val="28"/>
        </w:rPr>
        <w:t xml:space="preserve">Государственная гражданская служба является важной подсистемой реализации государственных функций по обеспечению функционирования социально-экономической системы страны. Качество выполнения служебных обязанностей гражданскими служащими определяет эффективность реализации государственных функций, охватывающих многочисленные сферы деятельности общества, начиная от образования, заканчивая атомной энергетикой. Совершенствование стимулирования профессиональной деятельности гражданских служащих, важно, во-первых, потому что государство, выступая работодателем, должно обеспечить удовлетворительные условия труда и законодательно гарантированный уровень </w:t>
      </w:r>
      <w:r w:rsidR="009930AD" w:rsidRPr="000A093E">
        <w:rPr>
          <w:rFonts w:ascii="Times New Roman" w:hAnsi="Times New Roman" w:cs="Times New Roman"/>
          <w:sz w:val="28"/>
          <w:szCs w:val="28"/>
        </w:rPr>
        <w:t xml:space="preserve">жизни государственным служащим, а </w:t>
      </w:r>
      <w:r w:rsidRPr="000A093E">
        <w:rPr>
          <w:rFonts w:ascii="Times New Roman" w:hAnsi="Times New Roman" w:cs="Times New Roman"/>
          <w:sz w:val="28"/>
          <w:szCs w:val="28"/>
        </w:rPr>
        <w:t xml:space="preserve">во-вторых, сущность трудовых обязанностей государственного служащего заключается в реализации функций, которые государство должно осуществлять для стабильного развития страны. </w:t>
      </w:r>
    </w:p>
    <w:p w:rsidR="009930AD" w:rsidRPr="000A093E" w:rsidRDefault="009930AD" w:rsidP="000A093E">
      <w:pPr>
        <w:spacing w:after="0" w:line="360" w:lineRule="auto"/>
        <w:ind w:firstLine="851"/>
        <w:jc w:val="both"/>
        <w:rPr>
          <w:rFonts w:ascii="Times New Roman" w:hAnsi="Times New Roman" w:cs="Times New Roman"/>
          <w:sz w:val="28"/>
          <w:szCs w:val="28"/>
        </w:rPr>
      </w:pPr>
      <w:r w:rsidRPr="000A093E">
        <w:rPr>
          <w:rFonts w:ascii="Times New Roman" w:hAnsi="Times New Roman" w:cs="Times New Roman"/>
          <w:sz w:val="28"/>
          <w:szCs w:val="28"/>
        </w:rPr>
        <w:t xml:space="preserve">Цель работы заключается в </w:t>
      </w:r>
      <w:r w:rsidR="00471656" w:rsidRPr="000A093E">
        <w:rPr>
          <w:rFonts w:ascii="Times New Roman" w:hAnsi="Times New Roman" w:cs="Times New Roman"/>
          <w:sz w:val="28"/>
          <w:szCs w:val="28"/>
        </w:rPr>
        <w:t xml:space="preserve">уточнении понятия «стимулы в профессиональной деятельности государственных служащих». В нормативно-правовой базе выявлено смешение понятий «стимулирование» и «мотиваций», что нередко встречается и в научной литературе. Поэтому в работе предложена формулировка понятия «стимулы в профессиональной деятельности государственных гражданских служащих». </w:t>
      </w:r>
      <w:r w:rsidRPr="000A093E">
        <w:rPr>
          <w:rFonts w:ascii="Times New Roman" w:hAnsi="Times New Roman" w:cs="Times New Roman"/>
          <w:sz w:val="28"/>
          <w:szCs w:val="28"/>
        </w:rPr>
        <w:t xml:space="preserve">Предметом исследования, при этом, выступает действующая система стимулирования, включающая методологию выявления, механизмы и процессы стимулирования трудовой деятельности государственных гражданских служащих. </w:t>
      </w:r>
    </w:p>
    <w:p w:rsidR="009930AD" w:rsidRPr="000A093E" w:rsidRDefault="009930AD" w:rsidP="000A093E">
      <w:pPr>
        <w:spacing w:after="0" w:line="360" w:lineRule="auto"/>
        <w:ind w:firstLine="851"/>
        <w:jc w:val="both"/>
        <w:rPr>
          <w:rFonts w:ascii="Times New Roman" w:hAnsi="Times New Roman" w:cs="Times New Roman"/>
          <w:sz w:val="28"/>
          <w:szCs w:val="28"/>
        </w:rPr>
      </w:pPr>
      <w:r w:rsidRPr="000A093E">
        <w:rPr>
          <w:rFonts w:ascii="Times New Roman" w:hAnsi="Times New Roman" w:cs="Times New Roman"/>
          <w:sz w:val="28"/>
          <w:szCs w:val="28"/>
        </w:rPr>
        <w:t xml:space="preserve">Стимулы в профессиональной деятельности государственных гражданских служащих - это внешнее воздействие, основанное на изучении индивидуальных внутренних побудительных сил, способствующее эффективному выполнению должностных полномочий и удовлетворению субъективных потребностей. </w:t>
      </w:r>
      <w:r w:rsidRPr="000A093E">
        <w:rPr>
          <w:rFonts w:ascii="Times New Roman" w:hAnsi="Times New Roman" w:cs="Times New Roman"/>
          <w:sz w:val="28"/>
          <w:szCs w:val="28"/>
          <w:shd w:val="clear" w:color="auto" w:fill="FFFFFF"/>
        </w:rPr>
        <w:t xml:space="preserve">Поэтому прозрачная система стимулирования важна как показатель соответствия или несоответствия работника </w:t>
      </w:r>
      <w:r w:rsidRPr="000A093E">
        <w:rPr>
          <w:rFonts w:ascii="Times New Roman" w:hAnsi="Times New Roman" w:cs="Times New Roman"/>
          <w:sz w:val="28"/>
          <w:szCs w:val="28"/>
          <w:shd w:val="clear" w:color="auto" w:fill="FFFFFF"/>
        </w:rPr>
        <w:lastRenderedPageBreak/>
        <w:t>занимаемой должности, определения перспектив развития его карьеры в рамках государственной службы.</w:t>
      </w:r>
    </w:p>
    <w:p w:rsidR="009930AD" w:rsidRPr="000A093E" w:rsidRDefault="009930AD" w:rsidP="000A093E">
      <w:pPr>
        <w:spacing w:after="0" w:line="360" w:lineRule="auto"/>
        <w:ind w:firstLine="851"/>
        <w:jc w:val="both"/>
        <w:rPr>
          <w:rFonts w:ascii="Times New Roman" w:hAnsi="Times New Roman" w:cs="Times New Roman"/>
          <w:sz w:val="28"/>
          <w:szCs w:val="28"/>
        </w:rPr>
      </w:pPr>
      <w:r w:rsidRPr="000A093E">
        <w:rPr>
          <w:rFonts w:ascii="Times New Roman" w:hAnsi="Times New Roman" w:cs="Times New Roman"/>
          <w:sz w:val="28"/>
          <w:szCs w:val="28"/>
        </w:rPr>
        <w:t xml:space="preserve">Государство, являясь гарантом реализации функций по обеспечению правопорядка, образования, представлению услуг здравоохранения, соблюдения конституционных прав и свобод граждан, развитии промышленности, науки и многих других аспектов жизнедеятельности общества, обязано эффективно расходовать бюджетные средства. Действенная система стимулирования труда государственных служащих, как непосредственного исполнителя государственной функции, важна для достижения максимального результата при расходовании средств налогоплательщиков. </w:t>
      </w:r>
    </w:p>
    <w:p w:rsidR="009930AD" w:rsidRDefault="009930AD" w:rsidP="00471656"/>
    <w:p w:rsidR="009930AD" w:rsidRDefault="009930AD" w:rsidP="00471656"/>
    <w:p w:rsidR="009930AD" w:rsidRDefault="009930AD" w:rsidP="00471656"/>
    <w:p w:rsidR="009930AD" w:rsidRDefault="009930AD" w:rsidP="00471656"/>
    <w:p w:rsidR="00471656" w:rsidRDefault="00471656" w:rsidP="00471656"/>
    <w:p w:rsidR="00F84037" w:rsidRDefault="00F84037"/>
    <w:sectPr w:rsidR="00F840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037" w:rsidRDefault="00F84037" w:rsidP="00471656">
      <w:pPr>
        <w:spacing w:after="0" w:line="240" w:lineRule="auto"/>
      </w:pPr>
      <w:r>
        <w:separator/>
      </w:r>
    </w:p>
  </w:endnote>
  <w:endnote w:type="continuationSeparator" w:id="1">
    <w:p w:rsidR="00F84037" w:rsidRDefault="00F84037" w:rsidP="00471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037" w:rsidRDefault="00F84037" w:rsidP="00471656">
      <w:pPr>
        <w:spacing w:after="0" w:line="240" w:lineRule="auto"/>
      </w:pPr>
      <w:r>
        <w:separator/>
      </w:r>
    </w:p>
  </w:footnote>
  <w:footnote w:type="continuationSeparator" w:id="1">
    <w:p w:rsidR="00F84037" w:rsidRDefault="00F84037" w:rsidP="004716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71656"/>
    <w:rsid w:val="000A093E"/>
    <w:rsid w:val="00471656"/>
    <w:rsid w:val="00660DD8"/>
    <w:rsid w:val="009930AD"/>
    <w:rsid w:val="00DE2EA2"/>
    <w:rsid w:val="00F84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1656"/>
    <w:rPr>
      <w:color w:val="0000FF"/>
      <w:u w:val="single"/>
    </w:rPr>
  </w:style>
  <w:style w:type="paragraph" w:styleId="a4">
    <w:name w:val="endnote text"/>
    <w:basedOn w:val="a"/>
    <w:link w:val="a5"/>
    <w:uiPriority w:val="99"/>
    <w:semiHidden/>
    <w:unhideWhenUsed/>
    <w:rsid w:val="00471656"/>
    <w:pPr>
      <w:spacing w:after="0" w:line="240" w:lineRule="auto"/>
      <w:ind w:firstLine="709"/>
      <w:jc w:val="both"/>
    </w:pPr>
    <w:rPr>
      <w:rFonts w:ascii="Times New Roman" w:eastAsia="Times New Roman" w:hAnsi="Times New Roman" w:cs="Times New Roman"/>
      <w:sz w:val="20"/>
      <w:szCs w:val="20"/>
    </w:rPr>
  </w:style>
  <w:style w:type="character" w:customStyle="1" w:styleId="a5">
    <w:name w:val="Текст концевой сноски Знак"/>
    <w:basedOn w:val="a0"/>
    <w:link w:val="a4"/>
    <w:uiPriority w:val="99"/>
    <w:semiHidden/>
    <w:rsid w:val="00471656"/>
    <w:rPr>
      <w:rFonts w:ascii="Times New Roman" w:eastAsia="Times New Roman" w:hAnsi="Times New Roman" w:cs="Times New Roman"/>
      <w:sz w:val="20"/>
      <w:szCs w:val="20"/>
    </w:rPr>
  </w:style>
  <w:style w:type="character" w:styleId="a6">
    <w:name w:val="endnote reference"/>
    <w:basedOn w:val="a0"/>
    <w:uiPriority w:val="99"/>
    <w:semiHidden/>
    <w:unhideWhenUsed/>
    <w:rsid w:val="0047165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dc:creator>
  <cp:keywords/>
  <dc:description/>
  <cp:lastModifiedBy>Лысенко</cp:lastModifiedBy>
  <cp:revision>5</cp:revision>
  <dcterms:created xsi:type="dcterms:W3CDTF">2019-11-20T17:11:00Z</dcterms:created>
  <dcterms:modified xsi:type="dcterms:W3CDTF">2019-11-20T17:33:00Z</dcterms:modified>
</cp:coreProperties>
</file>