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эксперименте принимало 5 детей, родившихся, выросших в группе людей, говорящих на не русском языке, или родители являются носителями языка.</w:t>
      </w:r>
    </w:p>
    <w:p>
      <w:pPr>
        <w:pStyle w:val="2"/>
        <w:spacing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Двое детей, Мухаммед Т. и Эмир С, родились в России, но родители являются носителями азербайджанского языка. Часто находятся в социальных группах, говорящих не на русском языке. Руслан Л. и Святослав М. переехали в Россию из Украины в возрасте 3 лет, родители преимущественно говорят на русском языке. Миша С. переехал в Россию в возрасте 5 лет из Болгарии, родители так же преимущественно говорят на русском языке. Муххамед и Эмир часто посещают родную строну, другие же дети после переезда в родные страны не возвращались, постоянно находятся в русскоязычной среде.</w:t>
      </w:r>
    </w:p>
    <w:p>
      <w:pPr>
        <w:pStyle w:val="2"/>
        <w:spacing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Общие результаты эксперимента группы показали сравнительно небольшой объем словарного запаса у детей-билингвов старшего дошкольного возраста, особенно ограниченный словарный запас отмечается по таким лексическим темам, как предмет. Затрудняются  назывании частей предмета и в качественной характеристике изображенного предмета. Так же присутствуют затруднения в подборе обощающих слов к группе предметов, изображенных на картинках, а так же описания их места в пространстве.</w:t>
      </w:r>
    </w:p>
    <w:p>
      <w:pPr>
        <w:pStyle w:val="2"/>
        <w:spacing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Протоколы выполнения заданий каждого ребенка в отдельности представленны в Приложении 3.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1. Составление предложений по отдельным ситуативным картинкам.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 помощью первой методики мы изучили возможности составления предложения по отдельным ситуативным картинкам. Для проведения данной методики мы использовали следующие материалы: это картинки, на которых были изображены “Девочка собирает цветы”, “Мальчик играет в футбол”, “Девочка читает книгу”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 данной таблицы видно, что в группе фразовый ответ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, но мало информативный,</w:t>
      </w:r>
      <w:r>
        <w:rPr>
          <w:rFonts w:eastAsia="Times New Roman" w:cs="Times New Roman"/>
          <w:sz w:val="28"/>
          <w:szCs w:val="28"/>
          <w:lang w:eastAsia="ru-RU"/>
        </w:rPr>
        <w:t xml:space="preserve"> дали двое детей.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Ответили со вспомогательными вопросами в группе - 2. в итоге в группе все справились с заданием.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2. Составление предложения по трем картинкам.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 проведении данной методики нами был использова следующий материал: три картинки “мальчик”, “санки”, “горка”. результаты диагностики мы оценивали согласно методике, приведенной в Приложении 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 полученных нами результатов в процессе исследования были полученны следующие результаты: 4 балла, которые свидетельствую о том, что ребенок имеет отдельные недостатки в построении фразы, адекватной по смыслу и соответствующей вероятной предметной ситуациии, получил 1 ребенок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; 3 балла, свидетельствующая о том, что фразы были составленны на основе не всех картинок, но при помощи взрослого фразы были адекватные по содержанию, получило 2 ребенка; 2 балла, получили 2 детей, которые не смогли составить предложения, включающие в себя информацию с трех картинок, даже с помощью взрослого. </w:t>
      </w:r>
      <w:r>
        <w:rPr>
          <w:rFonts w:eastAsia="Times New Roman" w:cs="Times New Roman"/>
          <w:sz w:val="28"/>
          <w:szCs w:val="28"/>
          <w:lang w:eastAsia="ru-RU"/>
        </w:rPr>
        <w:t xml:space="preserve"> В итоге часть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детей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справились с данным заданием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с помощью взрослого</w:t>
      </w:r>
      <w:r>
        <w:rPr>
          <w:rFonts w:eastAsia="Times New Roman" w:cs="Times New Roman"/>
          <w:sz w:val="28"/>
          <w:szCs w:val="28"/>
          <w:lang w:eastAsia="ru-RU"/>
        </w:rPr>
        <w:t>, смогли построить предложения.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3. Пересказ текста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процессе исследования нами было предложенно детям прослушать сказку, ответить на вопросы, и пересказать услышанный текст.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процессе эксперимента был использован прием узнавания картинки, цель которого развивать память, понимание, логическое мышление и представление, то есть весь комплекс основных психических процессов ребенка.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Техника его проведения состоит в следующем. Нами была рассказана сказка “Колобок”, после рассказа, перед детьми были разложенны картинки, предметные картнки, с изображением сюжетных образов и действий рассказанной сказки. Таке к данным изображениям были добавленны и другие картинки, которые не имеют никакого отношения к сказке “Колобок”. Педагогу рекомендованно избегать подсказывающего вопроса “Это подходит?”, Вместо этого лучше спросить “Это есть в сказке?”.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hint="default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 данных, представленных в Приложении мы видим, что  справились с заданием с помощью педагога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получили 4 балла - 2 детей; </w:t>
      </w:r>
      <w:r>
        <w:rPr>
          <w:rFonts w:eastAsia="Times New Roman" w:cs="Times New Roman"/>
          <w:sz w:val="28"/>
          <w:szCs w:val="28"/>
          <w:lang w:eastAsia="ru-RU"/>
        </w:rPr>
        <w:t xml:space="preserve"> допуская смысловые пропуски, повторы и получили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балла -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1 ребенок; пересказ был составлен полностью по наводящим вопросам, отмечались смысловые ошибки, однообразие получили 2 балла - 2 детей.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4. Составление рассказа по картинкам или серии сюжетных картинок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Цель исследования: определить связную речь ребенка на основе составления рассказа по серии сюжетных картинок.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hint="default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Анализируя результаты методики 4, мы видим, что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баллов получили за то, что справились с заданием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с помощью стимулирующих вопросов</w:t>
      </w:r>
      <w:r>
        <w:rPr>
          <w:rFonts w:eastAsia="Times New Roman" w:cs="Times New Roman"/>
          <w:sz w:val="28"/>
          <w:szCs w:val="28"/>
          <w:lang w:eastAsia="ru-RU"/>
        </w:rPr>
        <w:t>, логически правильно описали картинки и составили связный рассказ один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ребенок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Составили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рассказ с помощью наводящих вопросов, в повествовании была нарушенна связность, наблюдались смысловые несоответствия, </w:t>
      </w:r>
      <w:r>
        <w:rPr>
          <w:rFonts w:eastAsia="Times New Roman" w:cs="Times New Roman"/>
          <w:sz w:val="28"/>
          <w:szCs w:val="28"/>
          <w:lang w:eastAsia="ru-RU"/>
        </w:rPr>
        <w:t xml:space="preserve"> получили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балла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2 детей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Не смог составить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связный </w:t>
      </w:r>
      <w:r>
        <w:rPr>
          <w:rFonts w:eastAsia="Times New Roman" w:cs="Times New Roman"/>
          <w:sz w:val="28"/>
          <w:szCs w:val="28"/>
          <w:lang w:eastAsia="ru-RU"/>
        </w:rPr>
        <w:t xml:space="preserve"> рассказ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, даже с помощью наводящих вопросов, отмечались пропуски существенных моментов действия, встречались смысловые ошибки</w:t>
      </w:r>
      <w:r>
        <w:rPr>
          <w:rFonts w:eastAsia="Times New Roman" w:cs="Times New Roman"/>
          <w:sz w:val="28"/>
          <w:szCs w:val="28"/>
          <w:lang w:eastAsia="ru-RU"/>
        </w:rPr>
        <w:t xml:space="preserve"> и получил 2 балла.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5. Сочинение рассказа на основе личного опыта.мы исследовали связную речь детей на основе сочинения рассказа, которое базировалось на личном опыте ребенка.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Мы видим, что дети справились с заданием, логически правильно составили связный рассказ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, отмечались только отдельные синтаксические нарушения в построении фраз</w:t>
      </w:r>
      <w:r>
        <w:rPr>
          <w:rFonts w:eastAsia="Times New Roman" w:cs="Times New Roman"/>
          <w:sz w:val="28"/>
          <w:szCs w:val="28"/>
          <w:lang w:eastAsia="ru-RU"/>
        </w:rPr>
        <w:t xml:space="preserve">, получив по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баллов - это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5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детей.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Таким образом, все дети сумели составить рассказ. 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Методика 6. составление рассказа-описания.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 результатов эксперимента следует, что дети, которые справились с заданием, логически правильно составили связный расска-описание,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 xml:space="preserve"> отмечались небольшие нарушение в логической последовательности описания,</w:t>
      </w:r>
      <w:r>
        <w:rPr>
          <w:rFonts w:eastAsia="Times New Roman" w:cs="Times New Roman"/>
          <w:sz w:val="28"/>
          <w:szCs w:val="28"/>
          <w:lang w:eastAsia="ru-RU"/>
        </w:rPr>
        <w:t xml:space="preserve"> получили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баллов - это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детей.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Трое  детей в группе справились с заданием с помощью наводящих вопросов педагога и получили по </w:t>
      </w:r>
      <w:r>
        <w:rPr>
          <w:rFonts w:hint="default" w:eastAsia="Times New Roman" w:cs="Times New Roman"/>
          <w:sz w:val="28"/>
          <w:szCs w:val="28"/>
          <w:lang w:val="en-US" w:eastAsia="ru-RU"/>
        </w:rPr>
        <w:t>3</w:t>
      </w:r>
      <w:r>
        <w:rPr>
          <w:rFonts w:eastAsia="Times New Roman" w:cs="Times New Roman"/>
          <w:sz w:val="28"/>
          <w:szCs w:val="28"/>
          <w:lang w:eastAsia="ru-RU"/>
        </w:rPr>
        <w:t xml:space="preserve"> балла.</w:t>
      </w:r>
    </w:p>
    <w:p>
      <w:pPr>
        <w:shd w:val="clear" w:color="auto" w:fill="FFFFFF"/>
        <w:spacing w:line="360" w:lineRule="auto"/>
        <w:contextualSpacing/>
        <w:jc w:val="right"/>
        <w:rPr>
          <w:rFonts w:eastAsia="Times New Roman" w:cs="Times New Roman"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Таблица 1. </w:t>
      </w: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285" w:line="360" w:lineRule="auto"/>
        <w:ind w:firstLine="709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Итак, из проведенного нами исследования можно сделать вывод, что речь дошкольника с билингвизмом носит преимущественно ситуативный характер и имеет форму диалога, у детей нет навыков и умений связно излагать свои мысли, для них характерна подмена связного высказывания односложными ответами на вопросы или разрозненными нераспространенными предложениями.</w:t>
      </w:r>
      <w:r>
        <w:rPr>
          <w:rFonts w:cs="Times New Roman"/>
          <w:color w:val="000000"/>
          <w:sz w:val="28"/>
          <w:szCs w:val="28"/>
        </w:rPr>
        <w:t xml:space="preserve"> В целом русская речь детей-билингвов характеризовалась ограниченным объемом словарного запаса, неточным употреблением слов, недостаточной активностью поиска слов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4D10"/>
    <w:rsid w:val="4D7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nsolas" w:hAnsi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2020-01-17T18:44:00Z</dcterms:created>
  <dc:creator>lezep</dc:creator>
  <cp:lastModifiedBy>lezep</cp:lastModifiedBy>
  <dcterms:modified xsi:type="dcterms:W3CDTF">2020-01-17T18:44:58Z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