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2A" w:rsidRDefault="0076442A" w:rsidP="00AD2863">
      <w:pPr>
        <w:autoSpaceDE w:val="0"/>
        <w:autoSpaceDN w:val="0"/>
        <w:adjustRightInd w:val="0"/>
        <w:spacing w:after="0" w:line="360" w:lineRule="auto"/>
        <w:ind w:firstLine="9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24E8">
        <w:rPr>
          <w:rFonts w:ascii="Times New Roman" w:hAnsi="Times New Roman"/>
          <w:b/>
          <w:bCs/>
          <w:color w:val="000000"/>
          <w:sz w:val="24"/>
          <w:szCs w:val="24"/>
        </w:rPr>
        <w:t>О биологическом методе борьбы с амброзией полыннолистной</w:t>
      </w:r>
    </w:p>
    <w:p w:rsidR="0076442A" w:rsidRPr="001624E8" w:rsidRDefault="0076442A" w:rsidP="00AD2863">
      <w:pPr>
        <w:autoSpaceDE w:val="0"/>
        <w:autoSpaceDN w:val="0"/>
        <w:adjustRightInd w:val="0"/>
        <w:spacing w:after="0" w:line="360" w:lineRule="auto"/>
        <w:ind w:left="180" w:firstLine="813"/>
        <w:jc w:val="center"/>
        <w:rPr>
          <w:rFonts w:ascii="Times New Roman" w:hAnsi="Times New Roman"/>
          <w:color w:val="222222"/>
          <w:sz w:val="24"/>
          <w:szCs w:val="24"/>
        </w:rPr>
      </w:pPr>
      <w:r w:rsidRPr="001624E8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bidi="he-IL"/>
        </w:rPr>
        <w:t>Ambrosia artemisiifolia</w:t>
      </w:r>
    </w:p>
    <w:p w:rsidR="0076442A" w:rsidRPr="001624E8" w:rsidRDefault="0076442A" w:rsidP="00AD2863">
      <w:pPr>
        <w:autoSpaceDE w:val="0"/>
        <w:autoSpaceDN w:val="0"/>
        <w:adjustRightInd w:val="0"/>
        <w:spacing w:after="0" w:line="360" w:lineRule="auto"/>
        <w:ind w:left="1080" w:hanging="87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bidi="he-IL"/>
        </w:rPr>
      </w:pPr>
    </w:p>
    <w:p w:rsidR="00DB29EE" w:rsidRDefault="0076442A" w:rsidP="00DB29EE">
      <w:pPr>
        <w:autoSpaceDE w:val="0"/>
        <w:autoSpaceDN w:val="0"/>
        <w:adjustRightInd w:val="0"/>
        <w:spacing w:after="0" w:line="360" w:lineRule="auto"/>
        <w:ind w:left="5387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1624E8">
        <w:rPr>
          <w:rFonts w:ascii="Times New Roman" w:hAnsi="Times New Roman"/>
          <w:b/>
          <w:bCs/>
          <w:color w:val="222222"/>
          <w:sz w:val="24"/>
          <w:szCs w:val="24"/>
        </w:rPr>
        <w:t>Аджиев Р.К.,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к.б.н.,</w:t>
      </w:r>
      <w:r w:rsidRPr="001624E8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BD0A67">
        <w:rPr>
          <w:rFonts w:ascii="Times New Roman" w:hAnsi="Times New Roman"/>
          <w:b/>
          <w:bCs/>
          <w:color w:val="222222"/>
          <w:sz w:val="24"/>
          <w:szCs w:val="24"/>
        </w:rPr>
        <w:t>Кумукова</w:t>
      </w:r>
      <w:r w:rsidRPr="001624E8">
        <w:rPr>
          <w:rFonts w:ascii="Times New Roman" w:hAnsi="Times New Roman"/>
          <w:b/>
          <w:bCs/>
          <w:color w:val="222222"/>
          <w:sz w:val="24"/>
          <w:szCs w:val="24"/>
        </w:rPr>
        <w:t xml:space="preserve"> Э.З.</w:t>
      </w:r>
    </w:p>
    <w:p w:rsidR="0076442A" w:rsidRDefault="0076442A" w:rsidP="00DB29EE">
      <w:pPr>
        <w:autoSpaceDE w:val="0"/>
        <w:autoSpaceDN w:val="0"/>
        <w:adjustRightInd w:val="0"/>
        <w:spacing w:after="0" w:line="360" w:lineRule="auto"/>
        <w:ind w:left="5387"/>
        <w:rPr>
          <w:rFonts w:ascii="Times New Roman" w:hAnsi="Times New Roman"/>
          <w:color w:val="222222"/>
          <w:sz w:val="24"/>
          <w:szCs w:val="24"/>
        </w:rPr>
      </w:pPr>
      <w:r w:rsidRPr="00480DDA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bidi="he-IL"/>
        </w:rPr>
        <w:t xml:space="preserve"> </w:t>
      </w:r>
      <w:r w:rsidR="00DB29EE">
        <w:rPr>
          <w:rFonts w:ascii="Times New Roman" w:hAnsi="Times New Roman"/>
          <w:color w:val="222222"/>
          <w:sz w:val="24"/>
          <w:szCs w:val="24"/>
        </w:rPr>
        <w:t xml:space="preserve">ст.1 к.напр. </w:t>
      </w:r>
      <w:r w:rsidRPr="001624E8">
        <w:rPr>
          <w:rFonts w:ascii="Times New Roman" w:hAnsi="Times New Roman"/>
          <w:color w:val="222222"/>
          <w:sz w:val="24"/>
          <w:szCs w:val="24"/>
        </w:rPr>
        <w:t>35.03.01</w:t>
      </w:r>
      <w:r>
        <w:rPr>
          <w:rFonts w:ascii="Times New Roman" w:hAnsi="Times New Roman"/>
          <w:color w:val="222222"/>
          <w:sz w:val="24"/>
          <w:szCs w:val="24"/>
        </w:rPr>
        <w:t xml:space="preserve">-Лесное дело </w:t>
      </w:r>
    </w:p>
    <w:p w:rsidR="0076442A" w:rsidRPr="00480DDA" w:rsidRDefault="0076442A" w:rsidP="00DB29EE">
      <w:pPr>
        <w:autoSpaceDE w:val="0"/>
        <w:autoSpaceDN w:val="0"/>
        <w:adjustRightInd w:val="0"/>
        <w:spacing w:after="0" w:line="360" w:lineRule="auto"/>
        <w:ind w:left="5387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1624E8">
        <w:rPr>
          <w:rFonts w:ascii="Times New Roman" w:hAnsi="Times New Roman"/>
          <w:color w:val="222222"/>
          <w:sz w:val="24"/>
          <w:szCs w:val="24"/>
        </w:rPr>
        <w:t>(Сев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Pr="001624E8">
        <w:rPr>
          <w:rFonts w:ascii="Times New Roman" w:hAnsi="Times New Roman"/>
          <w:color w:val="222222"/>
          <w:sz w:val="24"/>
          <w:szCs w:val="24"/>
        </w:rPr>
        <w:t>Кав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Pr="001624E8">
        <w:rPr>
          <w:rFonts w:ascii="Times New Roman" w:hAnsi="Times New Roman"/>
          <w:color w:val="222222"/>
          <w:sz w:val="24"/>
          <w:szCs w:val="24"/>
        </w:rPr>
        <w:t>ГГТА)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80DDA">
        <w:rPr>
          <w:rFonts w:ascii="Times New Roman" w:hAnsi="Times New Roman"/>
          <w:bCs/>
          <w:color w:val="222222"/>
          <w:sz w:val="24"/>
          <w:szCs w:val="24"/>
        </w:rPr>
        <w:t>Аграрный институт</w:t>
      </w:r>
    </w:p>
    <w:p w:rsidR="0076442A" w:rsidRPr="00480DDA" w:rsidRDefault="0076442A" w:rsidP="001624E8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/>
          <w:bCs/>
          <w:color w:val="222222"/>
          <w:sz w:val="24"/>
          <w:szCs w:val="24"/>
        </w:rPr>
      </w:pPr>
    </w:p>
    <w:p w:rsidR="0076442A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10101"/>
          <w:sz w:val="24"/>
          <w:szCs w:val="24"/>
        </w:rPr>
      </w:pPr>
      <w:r w:rsidRPr="001624E8">
        <w:rPr>
          <w:rFonts w:ascii="Times New Roman" w:hAnsi="Times New Roman"/>
          <w:color w:val="010101"/>
          <w:sz w:val="24"/>
          <w:szCs w:val="24"/>
        </w:rPr>
        <w:t xml:space="preserve">О печально-известном сорняке амброзия многие из нас знают не понаслышке, т.к. </w:t>
      </w:r>
    </w:p>
    <w:p w:rsidR="0076442A" w:rsidRPr="001624E8" w:rsidRDefault="0076442A" w:rsidP="00480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>является активной полинозной формой растений, вызывая</w:t>
      </w:r>
      <w:r w:rsidRPr="001624E8">
        <w:rPr>
          <w:rFonts w:ascii="Times New Roman" w:hAnsi="Times New Roman"/>
          <w:color w:val="010101"/>
          <w:sz w:val="24"/>
          <w:szCs w:val="24"/>
        </w:rPr>
        <w:t xml:space="preserve"> сил</w:t>
      </w:r>
      <w:r>
        <w:rPr>
          <w:rFonts w:ascii="Times New Roman" w:hAnsi="Times New Roman"/>
          <w:color w:val="010101"/>
          <w:sz w:val="24"/>
          <w:szCs w:val="24"/>
        </w:rPr>
        <w:t xml:space="preserve">ьную аллергию. </w:t>
      </w:r>
      <w:r w:rsidRPr="001624E8">
        <w:rPr>
          <w:rFonts w:ascii="Times New Roman" w:hAnsi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/>
          <w:color w:val="010101"/>
          <w:sz w:val="24"/>
          <w:szCs w:val="24"/>
        </w:rPr>
        <w:t xml:space="preserve">  </w:t>
      </w:r>
      <w:r w:rsidRPr="001624E8">
        <w:rPr>
          <w:rFonts w:ascii="Times New Roman" w:hAnsi="Times New Roman"/>
          <w:color w:val="010101"/>
          <w:sz w:val="24"/>
          <w:szCs w:val="24"/>
        </w:rPr>
        <w:t xml:space="preserve">Наиболее сильным аллергеном является пыльца вида амброзия полыннолистная.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10101"/>
          <w:sz w:val="24"/>
          <w:szCs w:val="24"/>
        </w:rPr>
      </w:pPr>
      <w:r w:rsidRPr="001624E8">
        <w:rPr>
          <w:rFonts w:ascii="Times New Roman" w:hAnsi="Times New Roman"/>
          <w:color w:val="010101"/>
          <w:sz w:val="24"/>
          <w:szCs w:val="24"/>
        </w:rPr>
        <w:t>Амброзия полыннолистная (</w:t>
      </w:r>
      <w:r w:rsidRPr="001624E8">
        <w:rPr>
          <w:rFonts w:ascii="Times New Roman" w:hAnsi="Times New Roman"/>
          <w:i/>
          <w:iCs/>
          <w:color w:val="010101"/>
          <w:sz w:val="24"/>
          <w:szCs w:val="24"/>
        </w:rPr>
        <w:t>Ambrosia artemisiifolia</w:t>
      </w:r>
      <w:r w:rsidRPr="001624E8">
        <w:rPr>
          <w:rFonts w:ascii="Times New Roman" w:hAnsi="Times New Roman"/>
          <w:color w:val="010101"/>
          <w:sz w:val="24"/>
          <w:szCs w:val="24"/>
        </w:rPr>
        <w:t>) - однолетнее стержневое травянистое растение, 20-250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1624E8">
        <w:rPr>
          <w:rFonts w:ascii="Times New Roman" w:hAnsi="Times New Roman"/>
          <w:color w:val="010101"/>
          <w:sz w:val="24"/>
          <w:szCs w:val="24"/>
        </w:rPr>
        <w:t>см высо</w:t>
      </w:r>
      <w:r>
        <w:rPr>
          <w:rFonts w:ascii="Times New Roman" w:hAnsi="Times New Roman"/>
          <w:color w:val="010101"/>
          <w:sz w:val="24"/>
          <w:szCs w:val="24"/>
        </w:rPr>
        <w:t>той,</w:t>
      </w:r>
      <w:r w:rsidRPr="001624E8">
        <w:rPr>
          <w:rFonts w:ascii="Times New Roman" w:hAnsi="Times New Roman"/>
          <w:color w:val="010101"/>
          <w:sz w:val="24"/>
          <w:szCs w:val="24"/>
        </w:rPr>
        <w:t xml:space="preserve"> нижние листья супротивные, верхние – очередные, однажды-дважды перисторассеченные. Корзинки двух типов: тычиночные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1624E8">
        <w:rPr>
          <w:rFonts w:ascii="Times New Roman" w:hAnsi="Times New Roman"/>
          <w:color w:val="010101"/>
          <w:sz w:val="24"/>
          <w:szCs w:val="24"/>
        </w:rPr>
        <w:t xml:space="preserve">- многоцветковые с оберткой из травянистых листочков, пестичные с 1-2 цветками, полностью заключены в обертку. Пестичные корзинки одноцветковые </w:t>
      </w:r>
      <w:r w:rsidRPr="001624E8">
        <w:rPr>
          <w:rFonts w:ascii="Times New Roman" w:hAnsi="Times New Roman"/>
          <w:sz w:val="24"/>
          <w:szCs w:val="24"/>
        </w:rPr>
        <w:t xml:space="preserve">(Зернов, Алексеев, Онипченко, 2015). </w:t>
      </w:r>
      <w:r w:rsidRPr="001624E8">
        <w:rPr>
          <w:rFonts w:ascii="Times New Roman" w:hAnsi="Times New Roman"/>
          <w:color w:val="010101"/>
          <w:sz w:val="24"/>
          <w:szCs w:val="24"/>
        </w:rPr>
        <w:t>Преимущественно однодомное растение.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10101"/>
          <w:sz w:val="24"/>
          <w:szCs w:val="24"/>
        </w:rPr>
      </w:pPr>
      <w:r w:rsidRPr="001624E8">
        <w:rPr>
          <w:rFonts w:ascii="Times New Roman" w:hAnsi="Times New Roman"/>
          <w:color w:val="010101"/>
          <w:sz w:val="24"/>
          <w:szCs w:val="24"/>
        </w:rPr>
        <w:t xml:space="preserve">Мужские цветки мелкие, 2-5 мм диаметром, желтого цвета, собраны в корзинки по 5-25 цветков, последние собраны в колосовидные соцветия, расположенные на верхушке побегов.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left="-113" w:firstLine="993"/>
        <w:jc w:val="both"/>
        <w:rPr>
          <w:rFonts w:ascii="Times New Roman" w:hAnsi="Times New Roman"/>
          <w:color w:val="010101"/>
          <w:sz w:val="24"/>
          <w:szCs w:val="24"/>
        </w:rPr>
      </w:pPr>
      <w:r w:rsidRPr="001624E8">
        <w:rPr>
          <w:rFonts w:ascii="Times New Roman" w:hAnsi="Times New Roman"/>
          <w:color w:val="010101"/>
          <w:sz w:val="24"/>
          <w:szCs w:val="24"/>
        </w:rPr>
        <w:t>Женские цветки без венчика, одноцветковые, расположены в пазухах листьев по 2-3. Цветки заключены в сросшуюся обертку, в средней части которой есть 5-8 шипиков. При созревании семянки обертка твердеет. Плод – семянка обратнояйцевидной формы, гладкая, блестящая, оливково-серого или коричневого цвета, с небольшим выступом на вершине – остатк</w:t>
      </w:r>
      <w:r>
        <w:rPr>
          <w:rFonts w:ascii="Times New Roman" w:hAnsi="Times New Roman"/>
          <w:color w:val="010101"/>
          <w:sz w:val="24"/>
          <w:szCs w:val="24"/>
        </w:rPr>
        <w:t>ом столбика</w:t>
      </w:r>
      <w:r w:rsidRPr="001624E8">
        <w:rPr>
          <w:rFonts w:ascii="Times New Roman" w:hAnsi="Times New Roman"/>
          <w:color w:val="010101"/>
          <w:sz w:val="24"/>
          <w:szCs w:val="24"/>
        </w:rPr>
        <w:t xml:space="preserve"> (Москаленко, 2001).</w:t>
      </w:r>
    </w:p>
    <w:p w:rsidR="0076442A" w:rsidRPr="001624E8" w:rsidRDefault="0076442A" w:rsidP="001624E8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ab/>
        <w:t>Наибольшую опасность для человека представляет пыльца амброзии полыннолистной. В период цветения вызывает массовые аллергические заболевания, в частности «сенную лихорадку», которая по данным американских исследователей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Крафтса, Роббинсона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в местах особенно обильного распространения сорняка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порой выводит из строя 90-95% населения (Крафтс, Роббинсон,1964, Васильев 1970)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6442A" w:rsidRPr="001624E8" w:rsidRDefault="0076442A" w:rsidP="001624E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noProof/>
          <w:color w:val="010101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По данным Дикерсона и Суита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в США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4% населения страдают от поллинозов, вызванных пыльцой </w:t>
      </w:r>
      <w:r w:rsidRPr="001624E8">
        <w:rPr>
          <w:rFonts w:ascii="Times New Roman" w:hAnsi="Times New Roman"/>
          <w:color w:val="010101"/>
          <w:sz w:val="24"/>
          <w:szCs w:val="24"/>
        </w:rPr>
        <w:t>амброзии полыннолистной (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val="en-US" w:eastAsia="ru-RU"/>
        </w:rPr>
        <w:t>Dickerson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, 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val="en-US" w:eastAsia="ru-RU"/>
        </w:rPr>
        <w:t>Sweet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1970).</w:t>
      </w:r>
    </w:p>
    <w:p w:rsidR="0076442A" w:rsidRPr="001624E8" w:rsidRDefault="0076442A" w:rsidP="001624E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noProof/>
          <w:color w:val="010101"/>
          <w:sz w:val="24"/>
          <w:szCs w:val="24"/>
          <w:lang w:eastAsia="ru-RU"/>
        </w:rPr>
      </w:pP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При поподании пыльцевого зерна во влажную среду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,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например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- на слизистую оболочку, она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набухает, оболочка лопается, и плазматические б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елки всасываются в кровь и лимф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у, сенсибилизируя организм. Установленно также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,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что аллергены присутствуют не 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lastRenderedPageBreak/>
        <w:t>тол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ь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ко в пыльце, но и в других частях растения. 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В семенах и листьях имеется тот же аллерген, что и в пыльце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, причем наибольшей активностью обладает пыльца, наименьшей- семена.</w:t>
      </w:r>
    </w:p>
    <w:p w:rsidR="0076442A" w:rsidRPr="001624E8" w:rsidRDefault="0076442A" w:rsidP="001624E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noProof/>
          <w:color w:val="010101"/>
          <w:sz w:val="24"/>
          <w:szCs w:val="24"/>
          <w:lang w:eastAsia="ru-RU"/>
        </w:rPr>
      </w:pP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Во второй половине 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val="en-US" w:eastAsia="ru-RU"/>
        </w:rPr>
        <w:t>XX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века был разработан способ лечения аллергии, основанный на экстракте пыльцы сорняка, которую микродозами вводят больным для десенсибилизации или гепосенсибилизации организма (Адо 1970)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.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</w:t>
      </w:r>
    </w:p>
    <w:p w:rsidR="0076442A" w:rsidRPr="001624E8" w:rsidRDefault="0076442A" w:rsidP="003C54FC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10101"/>
          <w:sz w:val="24"/>
          <w:szCs w:val="24"/>
        </w:rPr>
      </w:pP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Имеютсся также указания в работах американского исследователя Вульфа, что амброзия полыннолистная используется  народной медициной в США как заменитель хинной коры и глистогонное (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val="en-US" w:eastAsia="ru-RU"/>
        </w:rPr>
        <w:t>Higi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, 1929; Вульф, Малеева,1969)</w:t>
      </w:r>
      <w:r>
        <w:rPr>
          <w:rFonts w:ascii="Times New Roman" w:hAnsi="Times New Roman"/>
          <w:noProof/>
          <w:color w:val="010101"/>
          <w:sz w:val="24"/>
          <w:szCs w:val="24"/>
          <w:lang w:eastAsia="ru-RU"/>
        </w:rPr>
        <w:t>,</w:t>
      </w:r>
      <w:r w:rsidRPr="001624E8">
        <w:rPr>
          <w:rFonts w:ascii="Times New Roman" w:hAnsi="Times New Roman"/>
          <w:noProof/>
          <w:color w:val="010101"/>
          <w:sz w:val="24"/>
          <w:szCs w:val="24"/>
          <w:lang w:eastAsia="ru-RU"/>
        </w:rPr>
        <w:t xml:space="preserve"> а в семенах содержатся 18.3% пригодного в пищу масла</w:t>
      </w:r>
      <w:r w:rsidRPr="001624E8">
        <w:rPr>
          <w:rFonts w:ascii="Times New Roman" w:hAnsi="Times New Roman"/>
          <w:color w:val="010101"/>
          <w:sz w:val="24"/>
          <w:szCs w:val="24"/>
        </w:rPr>
        <w:t>.</w:t>
      </w:r>
    </w:p>
    <w:p w:rsidR="0076442A" w:rsidRPr="003C54FC" w:rsidRDefault="0076442A" w:rsidP="00480DDA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C54FC">
        <w:rPr>
          <w:rFonts w:ascii="Times New Roman" w:hAnsi="Times New Roman"/>
          <w:sz w:val="24"/>
          <w:szCs w:val="24"/>
        </w:rPr>
        <w:t>Первый занос амброзии полыннолистной в Россию зафиксирован в 1918 г.</w:t>
      </w:r>
      <w:r>
        <w:rPr>
          <w:rFonts w:ascii="Times New Roman" w:hAnsi="Times New Roman"/>
          <w:sz w:val="24"/>
          <w:szCs w:val="24"/>
        </w:rPr>
        <w:t>,</w:t>
      </w:r>
      <w:r w:rsidRPr="003C54FC">
        <w:rPr>
          <w:rFonts w:ascii="Times New Roman" w:hAnsi="Times New Roman"/>
          <w:sz w:val="24"/>
          <w:szCs w:val="24"/>
        </w:rPr>
        <w:t xml:space="preserve"> вблизи г. Ставрополя (Игнатов и др., 1990)</w:t>
      </w:r>
      <w:r>
        <w:rPr>
          <w:rFonts w:ascii="Times New Roman" w:hAnsi="Times New Roman"/>
          <w:sz w:val="24"/>
          <w:szCs w:val="24"/>
        </w:rPr>
        <w:t>,</w:t>
      </w:r>
      <w:r w:rsidRPr="003C54FC">
        <w:rPr>
          <w:rFonts w:ascii="Times New Roman" w:hAnsi="Times New Roman"/>
          <w:sz w:val="24"/>
          <w:szCs w:val="24"/>
        </w:rPr>
        <w:t xml:space="preserve"> затем в 1929 г. в окрестностях г. Орджоникидзе (Димитриев и др., 1994). В 1925 г. амброзия обнаружена М.И. Котовым на Украине, в 1934 г. отмечена в Алма-Ате (Никитин, 1983). В 50-х годах первые очаги появились в Ростовской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3C54FC">
        <w:rPr>
          <w:rFonts w:ascii="Times New Roman" w:hAnsi="Times New Roman"/>
          <w:sz w:val="24"/>
          <w:szCs w:val="24"/>
        </w:rPr>
        <w:t xml:space="preserve"> (Москаленко, 2001). В 1963 г. в Краснодарском крае площади, засоренные </w:t>
      </w:r>
      <w:r w:rsidRPr="00480DDA">
        <w:rPr>
          <w:rFonts w:ascii="Times New Roman" w:hAnsi="Times New Roman"/>
          <w:i/>
          <w:sz w:val="24"/>
          <w:szCs w:val="24"/>
        </w:rPr>
        <w:t>A. artemisiifolia</w:t>
      </w:r>
      <w:r w:rsidRPr="003C54FC">
        <w:rPr>
          <w:rFonts w:ascii="Times New Roman" w:hAnsi="Times New Roman"/>
          <w:sz w:val="24"/>
          <w:szCs w:val="24"/>
        </w:rPr>
        <w:t>, составляли 369 тыс. га, в 1973 г. – 962 тыс. га (Димитриев и др., 1994). В Башкирии амброзия полыннолистная отмечена с 1934 г. (2 экземпляра), а в 1975 г. осуществлен массовый занос с Украины (Абрамова, 1997). Первая находка в Удмуртии – в 1957 г. (Ефимова, 1963). С 1983 по 1989 г. в Удмуртии А.Н. Пузыревым обнаружено около 100 местонахождений (Пузырев, 1985; Димитриев, Пузырев, 1987), вместе с тем на территории Удмуртии не было найдено ни одного экземпляра со зрелыми плодами (Димитриев и др., 1994).</w:t>
      </w:r>
    </w:p>
    <w:p w:rsidR="0076442A" w:rsidRPr="001624E8" w:rsidRDefault="0076442A" w:rsidP="003C54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Существуют три основных метода борьбы с амброзией: физический (механический), химический и биологический.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Физический метод борьбы:</w:t>
      </w:r>
    </w:p>
    <w:p w:rsidR="0076442A" w:rsidRPr="001624E8" w:rsidRDefault="0076442A" w:rsidP="00480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Скашивание эффективно только в период цветения сорняка, так как </w:t>
      </w:r>
      <w:r>
        <w:rPr>
          <w:rFonts w:ascii="Times New Roman" w:hAnsi="Times New Roman"/>
          <w:color w:val="000000"/>
          <w:sz w:val="24"/>
          <w:szCs w:val="24"/>
        </w:rPr>
        <w:t>именно на этой стадии он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максимально уязвим к механическим повреждениям. Выдергивание с корнем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624E8">
        <w:rPr>
          <w:rFonts w:ascii="Times New Roman" w:hAnsi="Times New Roman"/>
          <w:color w:val="000000"/>
          <w:sz w:val="24"/>
          <w:szCs w:val="24"/>
        </w:rPr>
        <w:t>наиболее эффективный метод, но вместе с тем и наиболее трудоемкий. В больших масштабах меха</w:t>
      </w:r>
      <w:r>
        <w:rPr>
          <w:rFonts w:ascii="Times New Roman" w:hAnsi="Times New Roman"/>
          <w:color w:val="000000"/>
          <w:sz w:val="24"/>
          <w:szCs w:val="24"/>
        </w:rPr>
        <w:t>ническое устранение практически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не осуществимо.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В городе Черкесск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имели место акции по борьбе с амброзией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которые заключались </w:t>
      </w:r>
      <w:r>
        <w:rPr>
          <w:rFonts w:ascii="Times New Roman" w:hAnsi="Times New Roman"/>
          <w:color w:val="000000"/>
          <w:sz w:val="24"/>
          <w:szCs w:val="24"/>
        </w:rPr>
        <w:t>в механическом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уничтожени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CE28CA">
        <w:rPr>
          <w:rFonts w:ascii="Times New Roman" w:hAnsi="Times New Roman"/>
          <w:i/>
          <w:sz w:val="24"/>
          <w:szCs w:val="24"/>
        </w:rPr>
        <w:t>A. artemisiifolia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. Наиболее известная экологическая акция </w:t>
      </w:r>
      <w:r>
        <w:rPr>
          <w:rFonts w:ascii="Times New Roman" w:hAnsi="Times New Roman"/>
          <w:color w:val="000000"/>
          <w:sz w:val="24"/>
          <w:szCs w:val="24"/>
        </w:rPr>
        <w:t>«С</w:t>
      </w:r>
      <w:r w:rsidRPr="001624E8">
        <w:rPr>
          <w:rFonts w:ascii="Times New Roman" w:hAnsi="Times New Roman"/>
          <w:color w:val="000000"/>
          <w:sz w:val="24"/>
          <w:szCs w:val="24"/>
        </w:rPr>
        <w:t>топ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24E8">
        <w:rPr>
          <w:rFonts w:ascii="Times New Roman" w:hAnsi="Times New Roman"/>
          <w:color w:val="000000"/>
          <w:sz w:val="24"/>
          <w:szCs w:val="24"/>
        </w:rPr>
        <w:t>амброзия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которая проходила два года подряд </w:t>
      </w:r>
      <w:r>
        <w:rPr>
          <w:rFonts w:ascii="Times New Roman" w:hAnsi="Times New Roman"/>
          <w:color w:val="000000"/>
          <w:sz w:val="24"/>
          <w:szCs w:val="24"/>
        </w:rPr>
        <w:t xml:space="preserve">(2015-2016) </w:t>
      </w:r>
      <w:r w:rsidRPr="001624E8">
        <w:rPr>
          <w:rFonts w:ascii="Times New Roman" w:hAnsi="Times New Roman"/>
          <w:color w:val="000000"/>
          <w:sz w:val="24"/>
          <w:szCs w:val="24"/>
        </w:rPr>
        <w:t>в г. Черкесске</w:t>
      </w:r>
      <w:r>
        <w:rPr>
          <w:rFonts w:ascii="Times New Roman" w:hAnsi="Times New Roman"/>
          <w:color w:val="000000"/>
          <w:sz w:val="24"/>
          <w:szCs w:val="24"/>
        </w:rPr>
        <w:t>, по инициативе мэра города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. Как сообщает информационно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624E8">
        <w:rPr>
          <w:rFonts w:ascii="Times New Roman" w:hAnsi="Times New Roman"/>
          <w:color w:val="000000"/>
          <w:sz w:val="24"/>
          <w:szCs w:val="24"/>
        </w:rPr>
        <w:t>аналитический портал «Кавказ сегодня» - «В период проведения акции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мэрия организовала шесть пунктов приема амброзии, где за одно цельное растение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высотой не менее 15 сантиметров, вырванное с корнем, будут давать по 30 копеек». </w:t>
      </w:r>
    </w:p>
    <w:p w:rsidR="0076442A" w:rsidRPr="001624E8" w:rsidRDefault="0076442A" w:rsidP="006D72F7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Безусловно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это значимый шаг в борьбе со злостным сорняком, но учитывая физиологию растения, а именно тот факт, что отдельные экземпляры продуцируют до 80—150 </w:t>
      </w:r>
      <w:r w:rsidRPr="001624E8">
        <w:rPr>
          <w:rFonts w:ascii="Times New Roman" w:hAnsi="Times New Roman"/>
          <w:color w:val="000000"/>
          <w:sz w:val="24"/>
          <w:szCs w:val="24"/>
        </w:rPr>
        <w:lastRenderedPageBreak/>
        <w:t>тыс. семян, можно сказать, что борьба с амброзией только в черте города не даст ощутимого результата и требует ежегодного повтора!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Химический метод: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Более эффективный в больших масштабах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чем физический</w:t>
      </w:r>
      <w:r>
        <w:rPr>
          <w:rFonts w:ascii="Times New Roman" w:hAnsi="Times New Roman"/>
          <w:color w:val="000000"/>
          <w:sz w:val="24"/>
          <w:szCs w:val="24"/>
        </w:rPr>
        <w:t>, но в</w:t>
      </w:r>
      <w:r w:rsidRPr="001624E8">
        <w:rPr>
          <w:rFonts w:ascii="Times New Roman" w:hAnsi="Times New Roman"/>
          <w:color w:val="000000"/>
          <w:sz w:val="24"/>
          <w:szCs w:val="24"/>
        </w:rPr>
        <w:t>виду токсичности гербицидов для человека других растений и биоты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невозможен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в условиях городской застройки.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 xml:space="preserve">Биологический метод.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При правильном подборе фитофага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наименее опасный для здоровья человека и соответственно наиболее эффективный в городских условиях метод. Следует отметить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что ни один метод борьбы с амброзией полыннолистной не предполагает абсолютного результата сам по себе. Максимальную эффективность в борьбе с сорняком можно достичь при комплексном подборе методов.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своем сообщении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я предлагаю биологический метод борьбы с амброзией полыннолистной на территории КЧР, а именно исследования по возможности внедрения естественного фитофага амброзии полыннолистной в Северной Америке и Канаде - полосатого амброзиевого листоеда </w:t>
      </w:r>
      <w:r w:rsidRPr="001624E8">
        <w:rPr>
          <w:rFonts w:ascii="Times New Roman" w:hAnsi="Times New Roman"/>
          <w:i/>
          <w:iCs/>
          <w:color w:val="222222"/>
          <w:sz w:val="24"/>
          <w:szCs w:val="24"/>
          <w:lang w:bidi="he-IL"/>
        </w:rPr>
        <w:t>Zygogramma suturalis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на территории Карачаево-Черкесской Республики. Очень важной особенностью полосатого амброзиевого листоеда является то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что он «монофаг» т.е. его рацион состоит только из амброзии!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В 1978 году Амброзиевый полосатый листоед был интродуцирован в СССР из Канады и США О.В.Ковалевым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для борьбы с злостными инвазивными сорняками – амброзиями (</w:t>
      </w:r>
      <w:r w:rsidRPr="00135322">
        <w:rPr>
          <w:rFonts w:ascii="Times New Roman" w:hAnsi="Times New Roman"/>
          <w:i/>
          <w:color w:val="000000"/>
          <w:sz w:val="24"/>
          <w:szCs w:val="24"/>
          <w:lang w:val="en-US"/>
        </w:rPr>
        <w:t>Ambrosia</w:t>
      </w:r>
      <w:r w:rsidRPr="0013532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35322">
        <w:rPr>
          <w:rFonts w:ascii="Times New Roman" w:hAnsi="Times New Roman"/>
          <w:i/>
          <w:color w:val="000000"/>
          <w:sz w:val="24"/>
          <w:szCs w:val="24"/>
          <w:lang w:val="en-US"/>
        </w:rPr>
        <w:t>artemisiifolia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1624E8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1624E8"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135322">
        <w:rPr>
          <w:rFonts w:ascii="Times New Roman" w:hAnsi="Times New Roman"/>
          <w:i/>
          <w:color w:val="000000"/>
          <w:sz w:val="24"/>
          <w:szCs w:val="24"/>
          <w:lang w:val="en-US"/>
        </w:rPr>
        <w:t>Ambrosia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0A12">
        <w:rPr>
          <w:rFonts w:ascii="Times New Roman" w:hAnsi="Times New Roman"/>
          <w:i/>
          <w:color w:val="000000"/>
          <w:sz w:val="24"/>
          <w:szCs w:val="24"/>
          <w:lang w:val="en-US"/>
        </w:rPr>
        <w:t>p</w:t>
      </w:r>
      <w:r w:rsidRPr="00135322">
        <w:rPr>
          <w:rFonts w:ascii="Times New Roman" w:hAnsi="Times New Roman"/>
          <w:i/>
          <w:color w:val="000000"/>
          <w:sz w:val="24"/>
          <w:szCs w:val="24"/>
          <w:lang w:val="en-US"/>
        </w:rPr>
        <w:t>silostachya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3532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624E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1624E8">
        <w:rPr>
          <w:rFonts w:ascii="Times New Roman" w:hAnsi="Times New Roman"/>
          <w:color w:val="000000"/>
          <w:sz w:val="24"/>
          <w:szCs w:val="24"/>
        </w:rPr>
        <w:t>.</w:t>
      </w:r>
      <w:r w:rsidRPr="001624E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Первый выпуск (1500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24E8">
        <w:rPr>
          <w:rFonts w:ascii="Times New Roman" w:hAnsi="Times New Roman"/>
          <w:color w:val="000000"/>
          <w:sz w:val="24"/>
          <w:szCs w:val="24"/>
        </w:rPr>
        <w:t>особей) был осуществлен в окрестностях Ставрополя в том же году. Уже в 1981 г. численность популяции листоеда достигла значительных размеров, а к 1983 г. фитофаг практически уничтожил амброзию на опытном участке и начал расселяться по окрестным полям. Этот начальный период интродукции носил характер «экологического взрыва»: более чем 30-кратное ежегодное увеличение численности и достижение сверхвысоких плотностей популяции: до 100 млн. особей на площади 1 км</w:t>
      </w:r>
      <w:r w:rsidRPr="001624E8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1624E8">
        <w:rPr>
          <w:rFonts w:ascii="Times New Roman" w:hAnsi="Times New Roman"/>
          <w:color w:val="000000"/>
          <w:sz w:val="24"/>
          <w:szCs w:val="24"/>
        </w:rPr>
        <w:t>и до 5000 особей/м</w:t>
      </w:r>
      <w:r w:rsidRPr="001624E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в локальных скоплениях. </w:t>
      </w:r>
    </w:p>
    <w:p w:rsidR="0076442A" w:rsidRDefault="000B7FF3" w:rsidP="00DB29EE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77.65pt;margin-top:9.3pt;width:297.65pt;height:219.35pt;z-index:2;visibility:visible;mso-position-horizontal-relative:margin;mso-position-vertical-relative:margin" wrapcoords="-54 0 -54 21526 21600 21526 21600 0 -54 0">
            <v:imagedata r:id="rId8" o:title=""/>
            <w10:wrap type="through" anchorx="margin" anchory="margin"/>
          </v:shape>
        </w:pict>
      </w:r>
      <w:r w:rsidR="0076442A" w:rsidRPr="001624E8">
        <w:rPr>
          <w:rFonts w:ascii="Times New Roman" w:hAnsi="Times New Roman"/>
          <w:color w:val="000000"/>
          <w:sz w:val="24"/>
          <w:szCs w:val="24"/>
        </w:rPr>
        <w:t>В ряде случаев наблюдалась</w:t>
      </w:r>
      <w:r w:rsidR="0076442A">
        <w:rPr>
          <w:rFonts w:ascii="Times New Roman" w:hAnsi="Times New Roman"/>
          <w:color w:val="000000"/>
          <w:sz w:val="24"/>
          <w:szCs w:val="24"/>
        </w:rPr>
        <w:t>,</w:t>
      </w:r>
      <w:r w:rsidR="0076442A" w:rsidRPr="001624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442A">
        <w:rPr>
          <w:rFonts w:ascii="Times New Roman" w:hAnsi="Times New Roman"/>
          <w:color w:val="000000"/>
          <w:sz w:val="24"/>
          <w:szCs w:val="24"/>
        </w:rPr>
        <w:t xml:space="preserve">так называемая, </w:t>
      </w:r>
      <w:r w:rsidR="0076442A" w:rsidRPr="001624E8">
        <w:rPr>
          <w:rFonts w:ascii="Times New Roman" w:hAnsi="Times New Roman"/>
          <w:color w:val="000000"/>
          <w:sz w:val="24"/>
          <w:szCs w:val="24"/>
        </w:rPr>
        <w:t>«уединенная популяционная волна»</w:t>
      </w:r>
      <w:r w:rsidR="0076442A">
        <w:rPr>
          <w:rFonts w:ascii="Times New Roman" w:hAnsi="Times New Roman"/>
          <w:color w:val="000000"/>
          <w:sz w:val="24"/>
          <w:szCs w:val="24"/>
        </w:rPr>
        <w:t xml:space="preserve"> (УПВ) </w:t>
      </w:r>
      <w:r w:rsidR="0076442A" w:rsidRPr="001624E8">
        <w:rPr>
          <w:rFonts w:ascii="Times New Roman" w:hAnsi="Times New Roman"/>
          <w:color w:val="000000"/>
          <w:sz w:val="24"/>
          <w:szCs w:val="24"/>
        </w:rPr>
        <w:t>—</w:t>
      </w:r>
      <w:r w:rsidR="007644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442A" w:rsidRPr="001624E8">
        <w:rPr>
          <w:rFonts w:ascii="Times New Roman" w:hAnsi="Times New Roman"/>
          <w:color w:val="000000"/>
          <w:sz w:val="24"/>
          <w:szCs w:val="24"/>
        </w:rPr>
        <w:t xml:space="preserve">движущаяся зона сверхвысокой плотности популяции, именно в этих случаях листоед уничтожал амброзию полностью и в кратчайшие сроки, действуя с наибольшей эффективностью. </w:t>
      </w:r>
    </w:p>
    <w:p w:rsidR="0076442A" w:rsidRPr="001624E8" w:rsidRDefault="000B7FF3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241.45pt;margin-top:256.75pt;width:332.85pt;height:70.65pt;z-index:3;visibility:visible;mso-height-percent:0;mso-wrap-distance-left:9pt;mso-wrap-distance-top:0;mso-wrap-distance-right:9pt;mso-wrap-distance-bottom:0;mso-position-horizontal-relative:page;mso-position-vertical-relative:margin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uDxQIAAJoFAAAOAAAAZHJzL2Uyb0RvYy54bWysVM2O0zAQviPxDpbv3fzUTZto01V/tghp&#10;YZEWHsBNnMYisYPtNl1WHLjzCrwDBw7ceIXuGzF22tIFhBDaHCw7M/488803c36xrSu0YUpzKVIc&#10;nPkYMZHJnItVit+8XvRGGGlDRU4rKViKb5nGF+OnT87bJmGhLGWVM4UAROikbVJcGtMknqezktVU&#10;n8mGCTAWUtXUwFGtvFzRFtDrygt9P/JaqfJGyYxpDX/nnRGPHX5RsMxcF4VmBlUphtiMW5Vbl3b1&#10;xuc0WSnalDzbh0H/I4qacgGPHqHm1FC0Vvw3qJpnSmpZmLNM1p4sCp4xlwNkE/i/ZHNT0oa5XIAc&#10;3Rxp0o8Hm73cvFKI5ymOYuBH0BqKtPu8+7L7uvu++3b/8f4TCi1LbaMTcL5pwN1sp3IL1XYZ6+ZK&#10;Zm81EnJWUrFiE6VkWzKaQ5SBvemdXO1wtAVZti9kDo/RtZEOaFuo2lIIpCBAh2hujxViW4My+Emi&#10;qE8ImDKwDft9Eg7cEzQ53G6UNs+YrJHdpFiBAhw63VxpY6OhycHFPqZlxfMFryp3UKvlrFJoQ0Et&#10;C/ft0R+4QTCAZS/YsFyV7+IgJP40jHuLaDTskQUZ9OKhP+r5QTyNI5/EZL74YAMJSFLyPGfiigt2&#10;UFxA/q2ie+13WnGaQ22K4wGw8PdkfPf9KZmaG2jAitcpHh2daGILeCly1x6G8qrbew/Dd2wCBw+p&#10;GPQj4sdh1JtM5kAFmY960ynsZrPLmPSDiAwuZwcqdElz2V4vdbZWLH8EOlzpOtm58hxCdAVzSrTi&#10;62RotsvtXtlLmd+CJpUEyYC6YKDBppTqPUYtDIcU63drqhhG1XMBuo4DJ0LjDmQwDOGOOrUsTy1U&#10;ZACVYoNRt52ZbgKtG8VXJbx06KQJ9MKCO5napumi2ncQDACXzH5Y2QlzenZeP0fq+AcAAAD//wMA&#10;UEsDBBQABgAIAAAAIQCEBdqX3gAAAAUBAAAPAAAAZHJzL2Rvd25yZXYueG1sTI9PS8NAEMXvQr/D&#10;MoI3u+k/U9JsigYUoUVq1Z632TEJzc7G7LZNv72jF708GN7jvd+ky9424oSdrx0pGA0jEEiFMzWV&#10;Ct7fHm/nIHzQZHTjCBVc0MMyG1ylOjHuTK942oZScAn5RCuoQmgTKX1RodV+6Fok9j5dZ3Xgsyul&#10;6fSZy20jx1F0J62uiRcq3WJeYXHYHq2CfLd5CavD89PHppiPJ/E6/nrIV0rdXPf3CxAB+/AXhh98&#10;RoeMmfbuSMaLRgE/En6VvXgynYLYc2g0m4HMUvmfPvsGAAD//wMAUEsBAi0AFAAGAAgAAAAhALaD&#10;OJL+AAAA4QEAABMAAAAAAAAAAAAAAAAAAAAAAFtDb250ZW50X1R5cGVzXS54bWxQSwECLQAUAAYA&#10;CAAAACEAOP0h/9YAAACUAQAACwAAAAAAAAAAAAAAAAAvAQAAX3JlbHMvLnJlbHNQSwECLQAUAAYA&#10;CAAAACEADKvLg8UCAACaBQAADgAAAAAAAAAAAAAAAAAuAgAAZHJzL2Uyb0RvYy54bWxQSwECLQAU&#10;AAYACAAAACEAhAXal94AAAAFAQAADwAAAAAAAAAAAAAAAAAfBQAAZHJzL2Rvd25yZXYueG1sUEsF&#10;BgAAAAAEAAQA8wAAACoGAAAAAA==&#10;" o:allowincell="f" stroked="f">
            <v:textbox style="mso-fit-shape-to-text:t">
              <w:txbxContent>
                <w:p w:rsidR="00DB29EE" w:rsidRPr="00DB29EE" w:rsidRDefault="00DB29EE" w:rsidP="00DB29EE">
                  <w:pPr>
                    <w:pBdr>
                      <w:left w:val="single" w:sz="12" w:space="10" w:color="7BA0CD"/>
                    </w:pBdr>
                    <w:spacing w:after="0"/>
                    <w:rPr>
                      <w:i/>
                      <w:iCs/>
                      <w:color w:val="4F81BD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Рис. 1. Формирование уединенных популяционных волн амброзиевого листоеда в 1983 г. на территории колонизации фитофага в 1978 г. (окрестности Ставрополя. 1-3 – посевы многолетних трав и кукурузы</w:t>
                  </w:r>
                </w:p>
              </w:txbxContent>
            </v:textbox>
            <w10:wrap type="square" anchorx="page" anchory="margin"/>
          </v:shape>
        </w:pict>
      </w:r>
      <w:r w:rsidR="0076442A" w:rsidRPr="001624E8">
        <w:rPr>
          <w:rFonts w:ascii="Times New Roman" w:hAnsi="Times New Roman"/>
          <w:color w:val="000000"/>
          <w:sz w:val="24"/>
          <w:szCs w:val="24"/>
        </w:rPr>
        <w:t xml:space="preserve">Через 10 лет после интродукции, когда в ближайших окрестностях места выпуска система «листоед - амброзия» пришла в относительно равновесное состояние.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 xml:space="preserve">Известно, что практически все успехи биологического метода борьбы с сорными растениями были достигнуты в стабильных биоценозах, причем по мере снижения стабильности уменьшается вероятность успешной интродукции.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>По мнению исследователей из ставропольского</w:t>
      </w:r>
      <w:r w:rsidRPr="001624E8">
        <w:rPr>
          <w:rFonts w:ascii="Times New Roman" w:hAnsi="Times New Roman"/>
          <w:sz w:val="24"/>
          <w:szCs w:val="24"/>
        </w:rPr>
        <w:t xml:space="preserve"> 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государственного университета, </w:t>
      </w:r>
      <w:r>
        <w:rPr>
          <w:rFonts w:ascii="Times New Roman" w:hAnsi="Times New Roman"/>
          <w:color w:val="000000"/>
          <w:sz w:val="24"/>
          <w:szCs w:val="24"/>
        </w:rPr>
        <w:t>наиболее вероятной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причиной, по которой интродукция амброзиевого листоеда, несмотря на успешную акклиматизацию и быстрое распространение фитофага, не привела к заметному </w:t>
      </w:r>
      <w:r>
        <w:rPr>
          <w:rFonts w:ascii="Times New Roman" w:hAnsi="Times New Roman"/>
          <w:color w:val="000000"/>
          <w:sz w:val="24"/>
          <w:szCs w:val="24"/>
        </w:rPr>
        <w:t>снижению засоренности амброзией,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стал тот факт, что амброзия в наших условиях засоряет преимущественно агроценозы, подверженные севообороту, так как в естественном травостое постепенно вытесняется другими растениями. </w:t>
      </w:r>
    </w:p>
    <w:p w:rsidR="0076442A" w:rsidRPr="001624E8" w:rsidRDefault="0076442A" w:rsidP="001624E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</w:t>
      </w:r>
      <w:r w:rsidRPr="001624E8">
        <w:rPr>
          <w:rFonts w:ascii="Times New Roman" w:hAnsi="Times New Roman"/>
          <w:color w:val="000000"/>
          <w:sz w:val="24"/>
          <w:szCs w:val="24"/>
        </w:rPr>
        <w:t>смотря на отсутствие желаемого результата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т.е. тотального уничтожения листоедом амброзии, мы считаем </w:t>
      </w:r>
      <w:r>
        <w:rPr>
          <w:rFonts w:ascii="Times New Roman" w:hAnsi="Times New Roman"/>
          <w:color w:val="000000"/>
          <w:sz w:val="24"/>
          <w:szCs w:val="24"/>
        </w:rPr>
        <w:t xml:space="preserve">необходимым </w:t>
      </w:r>
      <w:r w:rsidRPr="001624E8">
        <w:rPr>
          <w:rFonts w:ascii="Times New Roman" w:hAnsi="Times New Roman"/>
          <w:color w:val="000000"/>
          <w:sz w:val="24"/>
          <w:szCs w:val="24"/>
        </w:rPr>
        <w:t>изучение возможности акклиматизации и интродукции листоеда на территории КЧР в качестве, если и не основной меры борьбы с амброзией, то существенным дополнением.</w:t>
      </w:r>
    </w:p>
    <w:p w:rsidR="0076442A" w:rsidRDefault="0076442A" w:rsidP="00AD2863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b/>
          <w:bCs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000000"/>
          <w:sz w:val="24"/>
          <w:szCs w:val="24"/>
        </w:rPr>
        <w:t xml:space="preserve">На данный момент мы продолжаем анализ </w:t>
      </w:r>
      <w:r>
        <w:rPr>
          <w:rFonts w:ascii="Times New Roman" w:hAnsi="Times New Roman"/>
          <w:color w:val="000000"/>
          <w:sz w:val="24"/>
          <w:szCs w:val="24"/>
        </w:rPr>
        <w:t>работ, имеющих отношение к нашей теме. Далее мы намереваемся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разработать методику инт</w:t>
      </w:r>
      <w:r>
        <w:rPr>
          <w:rFonts w:ascii="Times New Roman" w:hAnsi="Times New Roman"/>
          <w:color w:val="000000"/>
          <w:sz w:val="24"/>
          <w:szCs w:val="24"/>
        </w:rPr>
        <w:t>родукции листоеда на территории КЧР и дальнейшего увеличения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 популяции </w:t>
      </w:r>
      <w:r w:rsidRPr="001624E8">
        <w:rPr>
          <w:rFonts w:ascii="Times New Roman" w:hAnsi="Times New Roman"/>
          <w:i/>
          <w:iCs/>
          <w:color w:val="222222"/>
          <w:sz w:val="24"/>
          <w:szCs w:val="24"/>
          <w:lang w:bidi="he-IL"/>
        </w:rPr>
        <w:t>Zygogramma suturalis</w:t>
      </w:r>
      <w:r w:rsidRPr="001624E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624E8">
        <w:rPr>
          <w:rFonts w:ascii="Times New Roman" w:hAnsi="Times New Roman"/>
          <w:b/>
          <w:bCs/>
          <w:color w:val="200000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color w:val="2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76442A" w:rsidRPr="00AD2863" w:rsidRDefault="0076442A" w:rsidP="00AD2863">
      <w:pPr>
        <w:autoSpaceDE w:val="0"/>
        <w:autoSpaceDN w:val="0"/>
        <w:adjustRightInd w:val="0"/>
        <w:spacing w:after="0" w:line="360" w:lineRule="auto"/>
        <w:ind w:firstLine="993"/>
        <w:jc w:val="center"/>
        <w:rPr>
          <w:rFonts w:ascii="Times New Roman" w:hAnsi="Times New Roman"/>
          <w:color w:val="000000"/>
          <w:sz w:val="24"/>
          <w:szCs w:val="24"/>
        </w:rPr>
      </w:pPr>
      <w:r w:rsidRPr="001624E8">
        <w:rPr>
          <w:rFonts w:ascii="Times New Roman" w:hAnsi="Times New Roman"/>
          <w:b/>
          <w:bCs/>
          <w:color w:val="200000"/>
          <w:sz w:val="24"/>
          <w:szCs w:val="24"/>
          <w:lang w:eastAsia="ru-RU"/>
        </w:rPr>
        <w:t>Литература</w:t>
      </w:r>
    </w:p>
    <w:p w:rsidR="0076442A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lastRenderedPageBreak/>
        <w:t>Абрамова Л.М. Ambrosia artemisifolia и A. trifida (Astaraceae) на юго-западе Республики Башкортостан // Бот. журн. 1997. Т. 82. N 1. C. 66-74.</w:t>
      </w:r>
    </w:p>
    <w:p w:rsidR="0076442A" w:rsidRPr="00AD2863" w:rsidRDefault="0076442A" w:rsidP="00AD2863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D2863">
        <w:rPr>
          <w:rFonts w:ascii="Times New Roman" w:hAnsi="Times New Roman"/>
          <w:sz w:val="24"/>
          <w:szCs w:val="24"/>
        </w:rPr>
        <w:t>Адо А.Д. Общая аллергология. - Москва: Медицина, 1978. - 464 с</w:t>
      </w:r>
      <w:r>
        <w:rPr>
          <w:rFonts w:ascii="Times New Roman" w:hAnsi="Times New Roman"/>
          <w:sz w:val="24"/>
          <w:szCs w:val="24"/>
        </w:rPr>
        <w:t>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Гусев Ю.Д. Материалы по адвентивной флоре Удмуртии // Бот. журн. 1977. Т. 62. N 5. C. 691-694.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Дзыбов Д.С. Фитоценотический метод борьбы с амброзией полыннолистной – Ambrosia artemisiifolia L. // Теоретические основы биологической борьбы с амброзией. Тр. зоол. ин-та. Т. 1989. Л., 1989. С. 227-229.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Димитриев А.В., Абрамов Н.В., Минизон И.Л., Папченков В.Г., Пузырев А.Н., Раков Н.С., Силаева Т.Б. О распространении Ambrosia artemisiifolia (Asteraceae) в Волжско-Камском регионе // Бот. журн. 1994. Т. 79. N 1. C. 79-83.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Димитриев А.В., Пузырев А.Н. О находках карантинного сорняка амброзии полыннолистной в Чувашской и Удмуртской АССР // Человек и окруж. среда. Тез. докл. 2-й Респ. конф. Устинов. 1987. С. 64-65.</w:t>
      </w:r>
    </w:p>
    <w:p w:rsidR="0076442A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Ефимова Т.П. Материалы к флоре Удмуртии. Дисс. ... канд. биол. наук. 1963. Ижевск. 247 с.</w:t>
      </w:r>
    </w:p>
    <w:p w:rsidR="0076442A" w:rsidRPr="001624E8" w:rsidRDefault="0076442A" w:rsidP="00F96F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F96FB9">
        <w:rPr>
          <w:rFonts w:ascii="Times New Roman" w:hAnsi="Times New Roman"/>
          <w:color w:val="200000"/>
          <w:sz w:val="24"/>
          <w:szCs w:val="24"/>
          <w:lang w:eastAsia="ru-RU"/>
        </w:rPr>
        <w:t>Зернов</w:t>
      </w:r>
      <w:r>
        <w:rPr>
          <w:rFonts w:ascii="Times New Roman" w:hAnsi="Times New Roman"/>
          <w:color w:val="200000"/>
          <w:sz w:val="24"/>
          <w:szCs w:val="24"/>
          <w:lang w:eastAsia="ru-RU"/>
        </w:rPr>
        <w:t>А.С.</w:t>
      </w:r>
      <w:r w:rsidRPr="00F96FB9">
        <w:rPr>
          <w:rFonts w:ascii="Times New Roman" w:hAnsi="Times New Roman"/>
          <w:color w:val="200000"/>
          <w:sz w:val="24"/>
          <w:szCs w:val="24"/>
          <w:lang w:eastAsia="ru-RU"/>
        </w:rPr>
        <w:t>, Ю.Е.Алексеев, В.Г.Онипченко Определение сосудистых растений Карачаево –Черкесской Республики, Москва 2015  454 с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Игнатов М.С., Макаров В.В., Чичев А.В. Конспект флоры адвентивных растений Московской области // Флористические исследования в Московской области. М.: Наука. 1990. С. 5-105.</w:t>
      </w:r>
    </w:p>
    <w:p w:rsidR="0076442A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Кравченко А.В. Новые и редкие виды сосудистых растений для флоры Карелии // Бот. журн. 1997. Т. 82. N 4. C. 124-127.</w:t>
      </w:r>
    </w:p>
    <w:p w:rsidR="0076442A" w:rsidRPr="001624E8" w:rsidRDefault="0076442A" w:rsidP="003C5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>
        <w:rPr>
          <w:rFonts w:ascii="Times New Roman" w:hAnsi="Times New Roman"/>
          <w:color w:val="200000"/>
          <w:sz w:val="24"/>
          <w:szCs w:val="24"/>
          <w:lang w:eastAsia="ru-RU"/>
        </w:rPr>
        <w:t>Крафтс А., Роббинс У. Химическая борьба с сорняками. – М. Колос, 1964. – 455 с.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Лавренко А.Н., Кустышева А.А. Новые и редкие для Коми АССР виды адвентивных растений // Бот. журн. 1990. Т. 75. N 2. C. 267-270.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 xml:space="preserve"> Москаленко Г.П. Карантинные сорные растения России. 2001. 278 с.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 xml:space="preserve"> Недолужко В.А. Распространение Ambrosia artemisiifolia (Asteraceae) в  Приморском крае // Бот. журн. 1984. Т. 69. N 4. C. 527-529.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 xml:space="preserve"> Никитин В.В. Сорные растения СССР. Л.: Наука. 1983. 452 с.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 xml:space="preserve"> Нотов А.А., Соколов Д.Д. Новые и редкие виды флоры Мурманской области и Карелии // Бот. журн. 1994. Т. 79. N 11. C. 92-95.</w:t>
      </w:r>
    </w:p>
    <w:p w:rsidR="0076442A" w:rsidRPr="001624E8" w:rsidRDefault="0076442A" w:rsidP="001624E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200000"/>
          <w:sz w:val="24"/>
          <w:szCs w:val="24"/>
          <w:lang w:eastAsia="ru-RU"/>
        </w:rPr>
      </w:pP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 xml:space="preserve"> Перечень вредителей, возбудителей болезней растений, сорняков,  имеющих карантинное значение для Российской Федерации. МСХ, </w:t>
      </w:r>
      <w:r w:rsidRPr="00F96FB9">
        <w:rPr>
          <w:rFonts w:ascii="Times New Roman" w:hAnsi="Times New Roman"/>
          <w:color w:val="200000"/>
          <w:sz w:val="24"/>
          <w:szCs w:val="24"/>
          <w:lang w:eastAsia="ru-RU"/>
        </w:rPr>
        <w:t xml:space="preserve">    </w:t>
      </w:r>
      <w:r w:rsidRPr="001624E8">
        <w:rPr>
          <w:rFonts w:ascii="Times New Roman" w:hAnsi="Times New Roman"/>
          <w:color w:val="200000"/>
          <w:sz w:val="24"/>
          <w:szCs w:val="24"/>
          <w:lang w:eastAsia="ru-RU"/>
        </w:rPr>
        <w:t>2003.</w:t>
      </w:r>
    </w:p>
    <w:bookmarkStart w:id="0" w:name="_GoBack"/>
    <w:bookmarkEnd w:id="0"/>
    <w:p w:rsidR="0076442A" w:rsidRDefault="000B7FF3" w:rsidP="001624E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1" o:spid="_x0000_s1029" alt="http://www.sevin.ru/cgi-bin/tcounter/ptcounter.exe?prj=6" style="width:.7pt;height: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76442A" w:rsidRPr="001624E8" w:rsidRDefault="0076442A" w:rsidP="001624E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76442A" w:rsidRPr="001624E8" w:rsidSect="00285E1C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F3" w:rsidRDefault="000B7FF3" w:rsidP="00ED0C0A">
      <w:pPr>
        <w:spacing w:after="0" w:line="240" w:lineRule="auto"/>
      </w:pPr>
      <w:r>
        <w:separator/>
      </w:r>
    </w:p>
  </w:endnote>
  <w:endnote w:type="continuationSeparator" w:id="0">
    <w:p w:rsidR="000B7FF3" w:rsidRDefault="000B7FF3" w:rsidP="00E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2A" w:rsidRDefault="00DB29EE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BD0A67">
      <w:rPr>
        <w:noProof/>
      </w:rPr>
      <w:t>6</w:t>
    </w:r>
    <w:r>
      <w:rPr>
        <w:noProof/>
      </w:rPr>
      <w:fldChar w:fldCharType="end"/>
    </w:r>
  </w:p>
  <w:p w:rsidR="0076442A" w:rsidRDefault="0076442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F3" w:rsidRDefault="000B7FF3" w:rsidP="00ED0C0A">
      <w:pPr>
        <w:spacing w:after="0" w:line="240" w:lineRule="auto"/>
      </w:pPr>
      <w:r>
        <w:separator/>
      </w:r>
    </w:p>
  </w:footnote>
  <w:footnote w:type="continuationSeparator" w:id="0">
    <w:p w:rsidR="000B7FF3" w:rsidRDefault="000B7FF3" w:rsidP="00ED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E3DF8"/>
    <w:multiLevelType w:val="multilevel"/>
    <w:tmpl w:val="17A6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7BA"/>
    <w:rsid w:val="000039D7"/>
    <w:rsid w:val="000963F4"/>
    <w:rsid w:val="000B7FF3"/>
    <w:rsid w:val="000F7283"/>
    <w:rsid w:val="00115B52"/>
    <w:rsid w:val="00123C1F"/>
    <w:rsid w:val="00130B9B"/>
    <w:rsid w:val="00135322"/>
    <w:rsid w:val="001416E3"/>
    <w:rsid w:val="001624E8"/>
    <w:rsid w:val="00180A12"/>
    <w:rsid w:val="0021218B"/>
    <w:rsid w:val="00217326"/>
    <w:rsid w:val="00245565"/>
    <w:rsid w:val="00264384"/>
    <w:rsid w:val="00282E43"/>
    <w:rsid w:val="00285E1C"/>
    <w:rsid w:val="002F136D"/>
    <w:rsid w:val="002F4DED"/>
    <w:rsid w:val="003C2BC5"/>
    <w:rsid w:val="003C54FC"/>
    <w:rsid w:val="003D1A64"/>
    <w:rsid w:val="004038BD"/>
    <w:rsid w:val="00404242"/>
    <w:rsid w:val="00406F97"/>
    <w:rsid w:val="00446B19"/>
    <w:rsid w:val="004639CD"/>
    <w:rsid w:val="004652EE"/>
    <w:rsid w:val="00480DDA"/>
    <w:rsid w:val="004E627C"/>
    <w:rsid w:val="004F104D"/>
    <w:rsid w:val="00557936"/>
    <w:rsid w:val="005859A0"/>
    <w:rsid w:val="00614A54"/>
    <w:rsid w:val="00645232"/>
    <w:rsid w:val="00651732"/>
    <w:rsid w:val="00683F4D"/>
    <w:rsid w:val="006D72F7"/>
    <w:rsid w:val="00721DF0"/>
    <w:rsid w:val="007337BA"/>
    <w:rsid w:val="0076442A"/>
    <w:rsid w:val="007D5335"/>
    <w:rsid w:val="00812AD3"/>
    <w:rsid w:val="00823131"/>
    <w:rsid w:val="00862275"/>
    <w:rsid w:val="008E76A6"/>
    <w:rsid w:val="00984C57"/>
    <w:rsid w:val="009A2EAA"/>
    <w:rsid w:val="00A57512"/>
    <w:rsid w:val="00A81F18"/>
    <w:rsid w:val="00A87F39"/>
    <w:rsid w:val="00AA0CED"/>
    <w:rsid w:val="00AC28CF"/>
    <w:rsid w:val="00AC7A59"/>
    <w:rsid w:val="00AD2720"/>
    <w:rsid w:val="00AD2863"/>
    <w:rsid w:val="00AE32A5"/>
    <w:rsid w:val="00BB5425"/>
    <w:rsid w:val="00BC7D55"/>
    <w:rsid w:val="00BD0A67"/>
    <w:rsid w:val="00BD4069"/>
    <w:rsid w:val="00BE04B0"/>
    <w:rsid w:val="00BE174E"/>
    <w:rsid w:val="00C46E34"/>
    <w:rsid w:val="00C62E14"/>
    <w:rsid w:val="00C74681"/>
    <w:rsid w:val="00CB24F8"/>
    <w:rsid w:val="00CE28CA"/>
    <w:rsid w:val="00D51982"/>
    <w:rsid w:val="00D72CDB"/>
    <w:rsid w:val="00D856E9"/>
    <w:rsid w:val="00DA2DB1"/>
    <w:rsid w:val="00DB29EE"/>
    <w:rsid w:val="00E20273"/>
    <w:rsid w:val="00E7147F"/>
    <w:rsid w:val="00E76A10"/>
    <w:rsid w:val="00ED0C0A"/>
    <w:rsid w:val="00ED455A"/>
    <w:rsid w:val="00EE293F"/>
    <w:rsid w:val="00F06577"/>
    <w:rsid w:val="00F8424A"/>
    <w:rsid w:val="00F9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732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245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uiPriority w:val="99"/>
    <w:semiHidden/>
    <w:rsid w:val="00ED0C0A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ED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D0C0A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rsid w:val="00ED0C0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ED0C0A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ED0C0A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7D533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7D5335"/>
    <w:rPr>
      <w:rFonts w:cs="Times New Roman"/>
      <w:sz w:val="20"/>
      <w:szCs w:val="20"/>
    </w:rPr>
  </w:style>
  <w:style w:type="character" w:styleId="ad">
    <w:name w:val="endnote reference"/>
    <w:uiPriority w:val="99"/>
    <w:semiHidden/>
    <w:rsid w:val="007D5335"/>
    <w:rPr>
      <w:rFonts w:cs="Times New Roman"/>
      <w:vertAlign w:val="superscript"/>
    </w:rPr>
  </w:style>
  <w:style w:type="paragraph" w:styleId="ae">
    <w:name w:val="Revision"/>
    <w:hidden/>
    <w:uiPriority w:val="99"/>
    <w:semiHidden/>
    <w:rsid w:val="004652EE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6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4652EE"/>
    <w:rPr>
      <w:rFonts w:cs="Times New Roman"/>
    </w:rPr>
  </w:style>
  <w:style w:type="paragraph" w:styleId="af1">
    <w:name w:val="footer"/>
    <w:basedOn w:val="a"/>
    <w:link w:val="af2"/>
    <w:uiPriority w:val="99"/>
    <w:rsid w:val="0046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4652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Rusik</dc:creator>
  <cp:keywords/>
  <dc:description/>
  <cp:lastModifiedBy>Эльвирка</cp:lastModifiedBy>
  <cp:revision>6</cp:revision>
  <dcterms:created xsi:type="dcterms:W3CDTF">2017-05-05T13:07:00Z</dcterms:created>
  <dcterms:modified xsi:type="dcterms:W3CDTF">2020-02-13T16:31:00Z</dcterms:modified>
</cp:coreProperties>
</file>