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38" w:rsidRPr="008D73E7" w:rsidRDefault="008D73E7" w:rsidP="008D73E7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8D73E7">
        <w:rPr>
          <w:rFonts w:ascii="Times New Roman" w:hAnsi="Times New Roman" w:cs="Times New Roman"/>
          <w:b/>
          <w:sz w:val="32"/>
          <w:szCs w:val="32"/>
        </w:rPr>
        <w:t>Виды подготовки: техническая, физическая, тактическая, морально-волевая.</w:t>
      </w:r>
    </w:p>
    <w:p w:rsidR="008D73E7" w:rsidRPr="008D73E7" w:rsidRDefault="008D73E7" w:rsidP="008D73E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>Структура подготовленности спортсмена включает технический, физический, тактический и психический элементы.</w:t>
      </w:r>
    </w:p>
    <w:p w:rsidR="008D73E7" w:rsidRPr="008D73E7" w:rsidRDefault="008D73E7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EF4">
        <w:rPr>
          <w:rFonts w:ascii="Times New Roman" w:hAnsi="Times New Roman" w:cs="Times New Roman"/>
          <w:iCs/>
          <w:sz w:val="28"/>
          <w:szCs w:val="28"/>
          <w:u w:val="single"/>
        </w:rPr>
        <w:t>Под технической подготовленностью</w:t>
      </w:r>
      <w:r w:rsidRPr="008D73E7">
        <w:rPr>
          <w:rFonts w:ascii="Times New Roman" w:hAnsi="Times New Roman" w:cs="Times New Roman"/>
          <w:sz w:val="28"/>
          <w:szCs w:val="28"/>
        </w:rPr>
        <w:t xml:space="preserve"> следует понимать степень освоения спортсменом техники системы движений конкретного вида спорта. </w:t>
      </w:r>
    </w:p>
    <w:p w:rsidR="008D73E7" w:rsidRPr="008D73E7" w:rsidRDefault="008D73E7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>Она тесно связана с физическими, психическими и тактическими возможностями спортсмена, а также с условиями внешней среды. Изменения правил соревнований, использование иного спортивного инвентаря заметно влияет на содержание технической подготовленности спортсменов.</w:t>
      </w:r>
    </w:p>
    <w:p w:rsidR="008D73E7" w:rsidRPr="008D73E7" w:rsidRDefault="008D73E7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>В структуре технической подготовленности всегда присутствуют так называемые базовые и дополнительные движения.</w:t>
      </w:r>
    </w:p>
    <w:p w:rsidR="008D73E7" w:rsidRPr="008D73E7" w:rsidRDefault="008D73E7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8D73E7">
        <w:rPr>
          <w:rFonts w:ascii="Times New Roman" w:hAnsi="Times New Roman" w:cs="Times New Roman"/>
          <w:sz w:val="28"/>
          <w:szCs w:val="28"/>
        </w:rPr>
        <w:t>базовым</w:t>
      </w:r>
      <w:proofErr w:type="gramEnd"/>
      <w:r w:rsidRPr="008D73E7">
        <w:rPr>
          <w:rFonts w:ascii="Times New Roman" w:hAnsi="Times New Roman" w:cs="Times New Roman"/>
          <w:sz w:val="28"/>
          <w:szCs w:val="28"/>
        </w:rPr>
        <w:t xml:space="preserve"> относятся движения и действия, составляющие основу технической оснащенности данного вида спорта. Освоение базовых движений является обязательным для спортсмена, специализирующегося в данном виде спорта.</w:t>
      </w:r>
    </w:p>
    <w:p w:rsidR="008D73E7" w:rsidRPr="008D73E7" w:rsidRDefault="008D73E7" w:rsidP="008D73E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8D73E7">
        <w:rPr>
          <w:rFonts w:ascii="Times New Roman" w:hAnsi="Times New Roman" w:cs="Times New Roman"/>
          <w:sz w:val="28"/>
          <w:szCs w:val="28"/>
        </w:rPr>
        <w:t>дополнительным</w:t>
      </w:r>
      <w:proofErr w:type="gramEnd"/>
      <w:r w:rsidRPr="008D73E7">
        <w:rPr>
          <w:rFonts w:ascii="Times New Roman" w:hAnsi="Times New Roman" w:cs="Times New Roman"/>
          <w:sz w:val="28"/>
          <w:szCs w:val="28"/>
        </w:rPr>
        <w:t xml:space="preserve"> относятся второстепенные движения и действия, элементы отдельных движений, которые не нарушают его рациональность и в то же время характерны для индивидуальных особенностей данного спортсмена.</w:t>
      </w:r>
    </w:p>
    <w:p w:rsidR="008D73E7" w:rsidRPr="008D73E7" w:rsidRDefault="008D73E7" w:rsidP="008D73E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027EF4">
        <w:rPr>
          <w:rFonts w:ascii="Times New Roman" w:hAnsi="Times New Roman" w:cs="Times New Roman"/>
          <w:iCs/>
          <w:sz w:val="28"/>
          <w:szCs w:val="28"/>
          <w:u w:val="single"/>
        </w:rPr>
        <w:t>Физическая подготовленность</w:t>
      </w:r>
      <w:proofErr w:type="gramStart"/>
      <w:r w:rsidRPr="008D73E7">
        <w:rPr>
          <w:rFonts w:ascii="Times New Roman" w:hAnsi="Times New Roman" w:cs="Times New Roman"/>
          <w:i/>
          <w:iCs/>
          <w:sz w:val="28"/>
          <w:szCs w:val="28"/>
        </w:rPr>
        <w:t xml:space="preserve"> --</w:t>
      </w:r>
      <w:r w:rsidRPr="008D7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D73E7">
        <w:rPr>
          <w:rFonts w:ascii="Times New Roman" w:hAnsi="Times New Roman" w:cs="Times New Roman"/>
          <w:sz w:val="28"/>
          <w:szCs w:val="28"/>
        </w:rPr>
        <w:t>это возможности функциональных систем организма. Она отражает необходимый уровень развития тех физических качеств, от которых зависит соревновательный успех в определенном виде спорта.</w:t>
      </w:r>
    </w:p>
    <w:p w:rsidR="008D73E7" w:rsidRPr="008D73E7" w:rsidRDefault="008D73E7" w:rsidP="008D73E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27EF4">
        <w:rPr>
          <w:rFonts w:ascii="Times New Roman" w:hAnsi="Times New Roman" w:cs="Times New Roman"/>
          <w:iCs/>
          <w:sz w:val="28"/>
          <w:szCs w:val="28"/>
          <w:u w:val="single"/>
        </w:rPr>
        <w:t>Тактическая подготовленность</w:t>
      </w:r>
      <w:r w:rsidRPr="008D73E7">
        <w:rPr>
          <w:rFonts w:ascii="Times New Roman" w:hAnsi="Times New Roman" w:cs="Times New Roman"/>
          <w:sz w:val="28"/>
          <w:szCs w:val="28"/>
        </w:rPr>
        <w:t xml:space="preserve"> спортсмена зависит от того, насколько он овладеет средствами спортивной тактики (например, техническими приемами, необходимыми для реализации выбранной тактики), ее видами (наступательной, оборонительной, контратакующей) и формами (индивидуальной, групповой, командной).</w:t>
      </w:r>
      <w:proofErr w:type="gramEnd"/>
    </w:p>
    <w:p w:rsidR="008D73E7" w:rsidRPr="008D73E7" w:rsidRDefault="008D73E7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8D73E7">
        <w:rPr>
          <w:rFonts w:ascii="Times New Roman" w:hAnsi="Times New Roman" w:cs="Times New Roman"/>
          <w:sz w:val="28"/>
          <w:szCs w:val="28"/>
        </w:rPr>
        <w:t>Тактические задачи могут носить перспективный характер (например, участие в серии соревнований, где одно из них главное в сезоне) и локальный, т.е. связанные с участием в отдельном соревновании, конкретном поединке, схватке, заезде, заплыве, игре.</w:t>
      </w:r>
      <w:proofErr w:type="gramEnd"/>
      <w:r w:rsidRPr="008D73E7">
        <w:rPr>
          <w:rFonts w:ascii="Times New Roman" w:hAnsi="Times New Roman" w:cs="Times New Roman"/>
          <w:sz w:val="28"/>
          <w:szCs w:val="28"/>
        </w:rPr>
        <w:t xml:space="preserve"> При разработке тактического плана учитываются не только собственные технико-тактические возможности, но и возможности партнеров по команде и соперников.</w:t>
      </w:r>
    </w:p>
    <w:p w:rsidR="008D73E7" w:rsidRPr="008D73E7" w:rsidRDefault="008D73E7" w:rsidP="008D73E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027EF4">
        <w:rPr>
          <w:rFonts w:ascii="Times New Roman" w:hAnsi="Times New Roman" w:cs="Times New Roman"/>
          <w:iCs/>
          <w:sz w:val="28"/>
          <w:szCs w:val="28"/>
          <w:u w:val="single"/>
        </w:rPr>
        <w:t>Психическая подготовленность</w:t>
      </w:r>
      <w:r w:rsidRPr="008D73E7">
        <w:rPr>
          <w:rFonts w:ascii="Times New Roman" w:hAnsi="Times New Roman" w:cs="Times New Roman"/>
          <w:sz w:val="28"/>
          <w:szCs w:val="28"/>
        </w:rPr>
        <w:t xml:space="preserve"> по своей структуре неоднородна. В ней можно выделить две относительно самостоятельные и одновременно взаимосвязанные стороны: волевую и специальную психическую подготовленность.</w:t>
      </w:r>
    </w:p>
    <w:p w:rsidR="008D73E7" w:rsidRPr="008D73E7" w:rsidRDefault="008D73E7" w:rsidP="008D73E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 xml:space="preserve">Волевая подготовленность связана с такими качествами, как целеустремленность (ясное видение перспективной цели), решительность и смелость (склонность к разумному риску в сочетании с обдуманностью решений), настойчивость и упорство (способность мобилизовать функциональные резервы, активность в достижении цели), выдержку и </w:t>
      </w:r>
      <w:r w:rsidRPr="008D73E7">
        <w:rPr>
          <w:rFonts w:ascii="Times New Roman" w:hAnsi="Times New Roman" w:cs="Times New Roman"/>
          <w:sz w:val="28"/>
          <w:szCs w:val="28"/>
        </w:rPr>
        <w:lastRenderedPageBreak/>
        <w:t>самообладание (способность управлять своими мыслями и действиями в условиях эмоционального возбуждения), самостоятельность и инициативность. Некоторые их этих качеств могут быть изначально присущи тому или другому спортсмену, но большая их часть воспитывается и совершенствуется в процессе регулярной учебно-тренировочной работы и спортивных соревнований.</w:t>
      </w:r>
    </w:p>
    <w:p w:rsidR="008D73E7" w:rsidRPr="008D73E7" w:rsidRDefault="008D73E7" w:rsidP="008D73E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>Специфика некоторых видов спорта накладывает отпечаток на характер и степень развития отдельных психических качеств у спортсменов. Однако для воспитания волевой подготовленности используются и определенные методические приемы. Практически основой методики волевой подготовки служат следующие требования.</w:t>
      </w:r>
    </w:p>
    <w:p w:rsidR="008D73E7" w:rsidRPr="008D73E7" w:rsidRDefault="008D73E7" w:rsidP="008D73E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>1. Регулярно и обязательно выполнять тренировочной программы и соревновательных установок.</w:t>
      </w:r>
    </w:p>
    <w:p w:rsidR="008D73E7" w:rsidRPr="008D73E7" w:rsidRDefault="008D73E7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>Это требование связано с воспитанием спортивного трудолюбия, привычки к систематическим усилиям и настойчивости в преодолении трудностей, с четким пониманием невозможности достичь спортивных вершин без соответствующей мобилизации духовных и физических сил. На этой основе реализуется воспитание целеустремленности, настойчивости и упорства в достижении цели, самодисциплина и стойкость.</w:t>
      </w:r>
    </w:p>
    <w:p w:rsidR="008D73E7" w:rsidRPr="008D73E7" w:rsidRDefault="008D73E7" w:rsidP="008D73E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>2. Системно вводить дополнительные трудности.</w:t>
      </w:r>
    </w:p>
    <w:p w:rsidR="008D73E7" w:rsidRPr="008D73E7" w:rsidRDefault="008D73E7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>Это значит постоянно включать дополнительные усложненные двигательные задания, проводить тренировочные занятия в усложненных условиях, увеличивать степень риска, вводить сбивающие сенсорно-эмоциональные факторы, усложнять соревновательные программы.</w:t>
      </w:r>
    </w:p>
    <w:p w:rsidR="008D73E7" w:rsidRDefault="008D73E7" w:rsidP="008D73E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>3. Использовать соревнования и соревновательный метод. Сам дух соперничества в соревнованиях повышает степень психической напряженности спортсмена а значит, к нему предъявляются дополнительные требования: проявить активность, инициативность, самообладание, решительность, стойкость и смелость.</w:t>
      </w:r>
    </w:p>
    <w:p w:rsidR="008D73E7" w:rsidRPr="008D73E7" w:rsidRDefault="008D73E7" w:rsidP="008D73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D73E7" w:rsidRPr="008D73E7" w:rsidRDefault="008D73E7" w:rsidP="008D73E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D73E7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8D73E7" w:rsidRPr="008D73E7" w:rsidRDefault="00633DED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73E7" w:rsidRPr="008D73E7">
        <w:rPr>
          <w:rFonts w:ascii="Times New Roman" w:hAnsi="Times New Roman" w:cs="Times New Roman"/>
          <w:sz w:val="28"/>
          <w:szCs w:val="28"/>
        </w:rPr>
        <w:t xml:space="preserve">. Дубровский В.И. Спортивная медицина: учебник для студентов вузов/ В.И. Дубровский. - М.: </w:t>
      </w:r>
      <w:proofErr w:type="spellStart"/>
      <w:r w:rsidR="008D73E7" w:rsidRPr="008D73E7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="008D73E7" w:rsidRPr="008D73E7">
        <w:rPr>
          <w:rFonts w:ascii="Times New Roman" w:hAnsi="Times New Roman" w:cs="Times New Roman"/>
          <w:sz w:val="28"/>
          <w:szCs w:val="28"/>
        </w:rPr>
        <w:t>. изд. центр. ВЛАДОС, 1998. - 480с.</w:t>
      </w:r>
    </w:p>
    <w:p w:rsidR="008D73E7" w:rsidRPr="008D73E7" w:rsidRDefault="00633DED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73E7" w:rsidRPr="008D73E7">
        <w:rPr>
          <w:rFonts w:ascii="Times New Roman" w:hAnsi="Times New Roman" w:cs="Times New Roman"/>
          <w:sz w:val="28"/>
          <w:szCs w:val="28"/>
        </w:rPr>
        <w:t>. Евсеев Ю.И. Физическая культура: Учеб</w:t>
      </w:r>
      <w:proofErr w:type="gramStart"/>
      <w:r w:rsidR="008D73E7" w:rsidRPr="008D73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73E7" w:rsidRPr="008D7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3E7" w:rsidRPr="008D73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D73E7" w:rsidRPr="008D73E7">
        <w:rPr>
          <w:rFonts w:ascii="Times New Roman" w:hAnsi="Times New Roman" w:cs="Times New Roman"/>
          <w:sz w:val="28"/>
          <w:szCs w:val="28"/>
        </w:rPr>
        <w:t xml:space="preserve">особие. - Ростов-на-Дону: Феникс, 2003. - 384 </w:t>
      </w:r>
      <w:proofErr w:type="gramStart"/>
      <w:r w:rsidR="008D73E7" w:rsidRPr="008D73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D73E7" w:rsidRPr="008D73E7">
        <w:rPr>
          <w:rFonts w:ascii="Times New Roman" w:hAnsi="Times New Roman" w:cs="Times New Roman"/>
          <w:sz w:val="28"/>
          <w:szCs w:val="28"/>
        </w:rPr>
        <w:t>.</w:t>
      </w:r>
    </w:p>
    <w:p w:rsidR="008D73E7" w:rsidRPr="008D73E7" w:rsidRDefault="00633DED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73E7" w:rsidRPr="008D73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73E7" w:rsidRPr="008D73E7">
        <w:rPr>
          <w:rFonts w:ascii="Times New Roman" w:hAnsi="Times New Roman" w:cs="Times New Roman"/>
          <w:sz w:val="28"/>
          <w:szCs w:val="28"/>
        </w:rPr>
        <w:t>Зимкин</w:t>
      </w:r>
      <w:proofErr w:type="spellEnd"/>
      <w:r w:rsidR="008D73E7" w:rsidRPr="008D73E7">
        <w:rPr>
          <w:rFonts w:ascii="Times New Roman" w:hAnsi="Times New Roman" w:cs="Times New Roman"/>
          <w:sz w:val="28"/>
          <w:szCs w:val="28"/>
        </w:rPr>
        <w:t xml:space="preserve"> Н.В. Физиология человека</w:t>
      </w:r>
    </w:p>
    <w:p w:rsidR="008D73E7" w:rsidRPr="008D73E7" w:rsidRDefault="00633DED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73E7" w:rsidRPr="008D73E7">
        <w:rPr>
          <w:rFonts w:ascii="Times New Roman" w:hAnsi="Times New Roman" w:cs="Times New Roman"/>
          <w:sz w:val="28"/>
          <w:szCs w:val="28"/>
        </w:rPr>
        <w:t xml:space="preserve">. Летунов С.П. и </w:t>
      </w:r>
      <w:proofErr w:type="spellStart"/>
      <w:r w:rsidR="008D73E7" w:rsidRPr="008D73E7">
        <w:rPr>
          <w:rFonts w:ascii="Times New Roman" w:hAnsi="Times New Roman" w:cs="Times New Roman"/>
          <w:sz w:val="28"/>
          <w:szCs w:val="28"/>
        </w:rPr>
        <w:t>Мотылянская</w:t>
      </w:r>
      <w:proofErr w:type="spellEnd"/>
      <w:r w:rsidR="008D73E7" w:rsidRPr="008D73E7">
        <w:rPr>
          <w:rFonts w:ascii="Times New Roman" w:hAnsi="Times New Roman" w:cs="Times New Roman"/>
          <w:sz w:val="28"/>
          <w:szCs w:val="28"/>
        </w:rPr>
        <w:t xml:space="preserve"> Р.Е., Врачебный контроль в физическом воспитании М., 2001;</w:t>
      </w:r>
    </w:p>
    <w:p w:rsidR="008D73E7" w:rsidRPr="008D73E7" w:rsidRDefault="00633DED" w:rsidP="008D73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73E7" w:rsidRPr="008D73E7">
        <w:rPr>
          <w:rFonts w:ascii="Times New Roman" w:hAnsi="Times New Roman" w:cs="Times New Roman"/>
          <w:sz w:val="28"/>
          <w:szCs w:val="28"/>
        </w:rPr>
        <w:t>. Холодов Ж.К., Кузнецов B.C. Теория и методика физического воспитания и спорта: Учеб</w:t>
      </w:r>
      <w:proofErr w:type="gramStart"/>
      <w:r w:rsidR="008D73E7" w:rsidRPr="008D73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73E7" w:rsidRPr="008D7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3E7" w:rsidRPr="008D73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D73E7" w:rsidRPr="008D73E7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="008D73E7" w:rsidRPr="008D73E7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8D73E7" w:rsidRPr="008D73E7">
        <w:rPr>
          <w:rFonts w:ascii="Times New Roman" w:hAnsi="Times New Roman" w:cs="Times New Roman"/>
          <w:sz w:val="28"/>
          <w:szCs w:val="28"/>
        </w:rPr>
        <w:t xml:space="preserve">. учеб. заведений. - М.: Издательский центр "Академия", 2000. - 480 </w:t>
      </w:r>
      <w:proofErr w:type="gramStart"/>
      <w:r w:rsidR="008D73E7" w:rsidRPr="008D73E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D73E7" w:rsidRDefault="008D73E7"/>
    <w:sectPr w:rsidR="008D73E7" w:rsidSect="004C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3E7"/>
    <w:rsid w:val="00027EF4"/>
    <w:rsid w:val="004C1638"/>
    <w:rsid w:val="00633DED"/>
    <w:rsid w:val="008D73E7"/>
    <w:rsid w:val="00BD25FC"/>
    <w:rsid w:val="00BE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73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</dc:creator>
  <cp:keywords/>
  <dc:description/>
  <cp:lastModifiedBy>1000</cp:lastModifiedBy>
  <cp:revision>6</cp:revision>
  <dcterms:created xsi:type="dcterms:W3CDTF">2020-10-10T10:37:00Z</dcterms:created>
  <dcterms:modified xsi:type="dcterms:W3CDTF">2020-10-29T13:45:00Z</dcterms:modified>
</cp:coreProperties>
</file>