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29" w:rsidRDefault="00A25729" w:rsidP="00A25729">
      <w:pPr>
        <w:pStyle w:val="c22"/>
        <w:shd w:val="clear" w:color="auto" w:fill="FFFFFF"/>
        <w:spacing w:before="0" w:beforeAutospacing="0" w:after="0" w:afterAutospacing="0"/>
        <w:ind w:left="-570" w:firstLine="42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B050"/>
          <w:sz w:val="40"/>
          <w:szCs w:val="40"/>
        </w:rPr>
        <w:t>Сенсорное развитие детей раннего возраста через дидактические игры</w:t>
      </w:r>
      <w:r>
        <w:rPr>
          <w:rStyle w:val="c5"/>
          <w:color w:val="00B050"/>
          <w:sz w:val="40"/>
          <w:szCs w:val="40"/>
        </w:rPr>
        <w:t> </w:t>
      </w:r>
    </w:p>
    <w:p w:rsidR="00A25729" w:rsidRDefault="00A25729" w:rsidP="00A25729">
      <w:pPr>
        <w:pStyle w:val="c10"/>
        <w:shd w:val="clear" w:color="auto" w:fill="FFFFFF"/>
        <w:spacing w:before="0" w:beforeAutospacing="0" w:after="0" w:afterAutospacing="0"/>
        <w:ind w:left="-57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Раннее детство - это особый период становления органов и систем и, прежде всего, функции мозга. Ранний возраст - самое благоприятное время для сенсорного воспитания, без которого невозможно нормальное формирование умственных способностей ребенка. Этот период важен для совершенствования деятельности органов чувств, накопления представлений об окружающем мире распознавания творческих способностей. </w:t>
      </w:r>
    </w:p>
    <w:p w:rsidR="00A25729" w:rsidRDefault="00A25729" w:rsidP="00A25729">
      <w:pPr>
        <w:pStyle w:val="c10"/>
        <w:shd w:val="clear" w:color="auto" w:fill="FFFFFF"/>
        <w:spacing w:before="0" w:beforeAutospacing="0" w:after="0" w:afterAutospacing="0"/>
        <w:ind w:left="-57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Сенсорное воспитание, направленное на формирование полноценного восприятия окружающей действительности, служит основой познания мира, первой ступенью которой является чувственный опыт. Успешность умственного, эстетического и нравственного воспитания в значительной степени зависит от уровня сенсорного развития детей, т.е. насколько ребенок видит, слышит, осязает окружающее.        </w:t>
      </w:r>
    </w:p>
    <w:p w:rsidR="00A25729" w:rsidRDefault="00A25729" w:rsidP="00A25729">
      <w:pPr>
        <w:pStyle w:val="c10"/>
        <w:shd w:val="clear" w:color="auto" w:fill="FFFFFF"/>
        <w:spacing w:before="0" w:beforeAutospacing="0" w:after="0" w:afterAutospacing="0"/>
        <w:ind w:left="-57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Содержание и методы сенсорного воспитания опираются на ряд важнейших положений о сущности восприятия и его развитии у детей: </w:t>
      </w:r>
    </w:p>
    <w:p w:rsidR="00A25729" w:rsidRDefault="00A25729" w:rsidP="00A25729">
      <w:pPr>
        <w:pStyle w:val="c10"/>
        <w:shd w:val="clear" w:color="auto" w:fill="FFFFFF"/>
        <w:spacing w:before="0" w:beforeAutospacing="0" w:after="0" w:afterAutospacing="0"/>
        <w:ind w:left="-57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Ощущения и восприятия рассматриваются не как рецепторные процессы, а как рефлекторные. Это значит, что ощущение и восприятие носят не пассивный характер зеркального отражения отдельных качеств предмета или предмета в целом, а рассматриваются как особые действия анализаторов, направленные на обследование предмета, его особенностей.</w:t>
      </w:r>
    </w:p>
    <w:p w:rsidR="00A25729" w:rsidRDefault="00A25729" w:rsidP="00A25729">
      <w:pPr>
        <w:pStyle w:val="c10"/>
        <w:shd w:val="clear" w:color="auto" w:fill="FFFFFF"/>
        <w:spacing w:before="0" w:beforeAutospacing="0" w:after="0" w:afterAutospacing="0"/>
        <w:ind w:left="-57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Развитие восприятия у ребенка рассматривается как процесс усвоения социального сенсорного опыта, как формирование под влиянием взрослых новых, ранее не существовавших сенсорных способностей. Прежде всего, ребенок осваивается систему перцептивных (обследовательских) действий, закрепленных человечеством в качестве способов, обеспечивающих адекватное познание окружающего, затем осваивает системы эталонов и научается ими пользоваться как мерками качества для своего сенсорного опыта (система геометрических форм, цветов, величин, материалов, звуков по высоте; нормы произношения в речи; система направлений и т.д.). </w:t>
      </w:r>
    </w:p>
    <w:p w:rsidR="00A25729" w:rsidRDefault="00A25729" w:rsidP="00A25729">
      <w:pPr>
        <w:pStyle w:val="c10"/>
        <w:shd w:val="clear" w:color="auto" w:fill="FFFFFF"/>
        <w:spacing w:before="0" w:beforeAutospacing="0" w:after="0" w:afterAutospacing="0"/>
        <w:ind w:left="-57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FF0000"/>
          <w:sz w:val="28"/>
          <w:szCs w:val="28"/>
          <w:u w:val="single"/>
        </w:rPr>
        <w:t>Цель сенсорного воспитания</w:t>
      </w:r>
      <w:r>
        <w:rPr>
          <w:rStyle w:val="c5"/>
          <w:color w:val="FF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- формирование сенсорных способностей у детей. </w:t>
      </w:r>
    </w:p>
    <w:p w:rsidR="00A25729" w:rsidRDefault="00A25729" w:rsidP="00A25729">
      <w:pPr>
        <w:pStyle w:val="c10"/>
        <w:shd w:val="clear" w:color="auto" w:fill="FFFFFF"/>
        <w:spacing w:before="0" w:beforeAutospacing="0" w:after="0" w:afterAutospacing="0"/>
        <w:ind w:left="-57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FF0000"/>
          <w:sz w:val="28"/>
          <w:szCs w:val="28"/>
          <w:u w:val="single"/>
        </w:rPr>
        <w:t>Задачи сенсорного воспитания:</w:t>
      </w:r>
      <w:r>
        <w:rPr>
          <w:rStyle w:val="c16"/>
          <w:b/>
          <w:bCs/>
          <w:color w:val="FF0000"/>
          <w:sz w:val="28"/>
          <w:szCs w:val="28"/>
        </w:rPr>
        <w:t> </w:t>
      </w:r>
    </w:p>
    <w:p w:rsidR="00A25729" w:rsidRDefault="00A25729" w:rsidP="00A25729">
      <w:pPr>
        <w:pStyle w:val="c10"/>
        <w:shd w:val="clear" w:color="auto" w:fill="FFFFFF"/>
        <w:spacing w:before="0" w:beforeAutospacing="0" w:after="0" w:afterAutospacing="0"/>
        <w:ind w:left="-57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Формирование у детей систем перцептивных действий; </w:t>
      </w:r>
    </w:p>
    <w:p w:rsidR="00A25729" w:rsidRDefault="00A25729" w:rsidP="00A25729">
      <w:pPr>
        <w:pStyle w:val="c10"/>
        <w:shd w:val="clear" w:color="auto" w:fill="FFFFFF"/>
        <w:spacing w:before="0" w:beforeAutospacing="0" w:after="0" w:afterAutospacing="0"/>
        <w:ind w:left="-57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Формирование у детей систем сенсорных эталонов - обобщенных представлений о свойствах, качествах и отношениях предметов; </w:t>
      </w:r>
    </w:p>
    <w:p w:rsidR="00A25729" w:rsidRDefault="00A25729" w:rsidP="00A25729">
      <w:pPr>
        <w:pStyle w:val="c10"/>
        <w:shd w:val="clear" w:color="auto" w:fill="FFFFFF"/>
        <w:spacing w:before="0" w:beforeAutospacing="0" w:after="0" w:afterAutospacing="0"/>
        <w:ind w:left="-57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Формирование умений самостоятельно применять системы перцептивных действий и системы эталонов в практической и познавательной деятельности. </w:t>
      </w:r>
    </w:p>
    <w:p w:rsidR="00A25729" w:rsidRDefault="00A25729" w:rsidP="00A25729">
      <w:pPr>
        <w:pStyle w:val="c10"/>
        <w:shd w:val="clear" w:color="auto" w:fill="FFFFFF"/>
        <w:spacing w:before="0" w:beforeAutospacing="0" w:after="0" w:afterAutospacing="0"/>
        <w:ind w:left="-57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FF0000"/>
          <w:sz w:val="28"/>
          <w:szCs w:val="28"/>
          <w:u w:val="single"/>
        </w:rPr>
        <w:t>Содержание сенсорного воспитания</w:t>
      </w:r>
      <w:r>
        <w:rPr>
          <w:rStyle w:val="c0"/>
          <w:color w:val="000000"/>
          <w:sz w:val="28"/>
          <w:szCs w:val="28"/>
        </w:rPr>
        <w:t>- это круг свойств, качеств, предметов и явлений, которые должны быть освоены ребенком; он определяется многообразием, как особенностей окружающего мира, так и видов деятельности. </w:t>
      </w:r>
    </w:p>
    <w:p w:rsidR="00A25729" w:rsidRDefault="00A25729" w:rsidP="00A25729">
      <w:pPr>
        <w:pStyle w:val="c10"/>
        <w:shd w:val="clear" w:color="auto" w:fill="FFFFFF"/>
        <w:spacing w:before="0" w:beforeAutospacing="0" w:after="0" w:afterAutospacing="0"/>
        <w:ind w:left="-57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Прежде чем мыслить, ребёнок начинает познавать окружающее с помощью своих органов чувств (зрение, слух, осязание и др.) Познание окружающей действительности начинается с ощущений и восприятия, т.е. чувственного </w:t>
      </w:r>
      <w:r>
        <w:rPr>
          <w:rStyle w:val="c0"/>
          <w:color w:val="000000"/>
          <w:sz w:val="28"/>
          <w:szCs w:val="28"/>
        </w:rPr>
        <w:lastRenderedPageBreak/>
        <w:t>отражения в мозге ребёнка предметов и явлений окружающей действительности. Отдельные ощущения, полученные от того или иного предмета, на основе предыдущего опыта суммируются в целостное восприятие данного предмета. </w:t>
      </w:r>
    </w:p>
    <w:p w:rsidR="00A25729" w:rsidRDefault="00A25729" w:rsidP="00A25729">
      <w:pPr>
        <w:pStyle w:val="c10"/>
        <w:shd w:val="clear" w:color="auto" w:fill="FFFFFF"/>
        <w:spacing w:before="0" w:beforeAutospacing="0" w:after="0" w:afterAutospacing="0"/>
        <w:ind w:left="-57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раннем возрасте , восприятие совершенствуется и к 3-м годам достигает высокого уровня развития: ребёнок тонко дифференцирует звуки и тембр человеческого голоса, различает предметы по цвету, величине, узнаёт знакомые мелодии, различает темп музыки, получает первые числовые представления (много, мало) и др. У него развиваются различные сенсорные способности: видеть и рассматривать, слышать и слушать, различать предметы по отдельным их внешним признакам, подражать видимым действиям и т.д. </w:t>
      </w:r>
    </w:p>
    <w:p w:rsidR="00A25729" w:rsidRDefault="00A25729" w:rsidP="00A25729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FF0000"/>
          <w:sz w:val="28"/>
          <w:szCs w:val="28"/>
        </w:rPr>
        <w:t>Знакомство с цветом</w:t>
      </w:r>
      <w:r>
        <w:rPr>
          <w:rFonts w:ascii="Calibri" w:hAnsi="Calibri"/>
          <w:b/>
          <w:bCs/>
          <w:color w:val="FF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отечественной педагогике принят такой порядок различения цветов – в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виде последовательной смены этапов: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1. Сравнение предметов по цвету (без называния):</w:t>
      </w:r>
      <w:r>
        <w:rPr>
          <w:rFonts w:ascii="Calibri" w:hAnsi="Calibri"/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• </w:t>
      </w:r>
      <w:r>
        <w:rPr>
          <w:rStyle w:val="c1"/>
          <w:b/>
          <w:bCs/>
          <w:i/>
          <w:iCs/>
          <w:color w:val="000000"/>
          <w:sz w:val="28"/>
          <w:szCs w:val="28"/>
        </w:rPr>
        <w:t>Практическое соотнесение </w:t>
      </w:r>
      <w:r>
        <w:rPr>
          <w:rStyle w:val="c0"/>
          <w:color w:val="000000"/>
          <w:sz w:val="28"/>
          <w:szCs w:val="28"/>
        </w:rPr>
        <w:t>– это сравнение предметов при их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непосредственном сближении: </w:t>
      </w:r>
      <w:r>
        <w:rPr>
          <w:rStyle w:val="c4"/>
          <w:i/>
          <w:iCs/>
          <w:color w:val="000000"/>
          <w:sz w:val="28"/>
          <w:szCs w:val="28"/>
        </w:rPr>
        <w:t>Этот кубик такой? Правильно, такой. Нет,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не такой!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• 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Зрительное соотнесение </w:t>
      </w:r>
      <w:r>
        <w:rPr>
          <w:rStyle w:val="c0"/>
          <w:color w:val="000000"/>
          <w:sz w:val="28"/>
          <w:szCs w:val="28"/>
        </w:rPr>
        <w:t>– восприятие цвета на расстоянии: </w:t>
      </w:r>
      <w:r>
        <w:rPr>
          <w:rStyle w:val="c4"/>
          <w:i/>
          <w:iCs/>
          <w:color w:val="000000"/>
          <w:sz w:val="28"/>
          <w:szCs w:val="28"/>
        </w:rPr>
        <w:t>Дай такой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кубик! Найди такой же по цвету! </w:t>
      </w:r>
      <w:r>
        <w:rPr>
          <w:rStyle w:val="c0"/>
          <w:color w:val="000000"/>
          <w:sz w:val="28"/>
          <w:szCs w:val="28"/>
        </w:rPr>
        <w:t>Взрослый показывает образец цвета и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просит ребенка найти предметы или картинки такого же цвета (образец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остается у взрослого). Малыш учится воспринимать цвет не только реальных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предметов, но также фигур и картинок.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 этих этапах обучения знанию цветов спектра, взрослый не требует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знания названий цвета от ребенка и сам называет цвета после выполнения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ребенком задания.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16"/>
          <w:b/>
          <w:bCs/>
          <w:color w:val="000000"/>
          <w:sz w:val="28"/>
          <w:szCs w:val="28"/>
        </w:rPr>
        <w:t>2. Называние цвета </w:t>
      </w:r>
      <w:r>
        <w:rPr>
          <w:rStyle w:val="c0"/>
          <w:color w:val="000000"/>
          <w:sz w:val="28"/>
          <w:szCs w:val="28"/>
        </w:rPr>
        <w:t>– закрепление представлений о цвете в слове-названии: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ребенок не только различает цвета, но и определяет их по названию, а в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последующем называет их сам. Взрослый на занятии многократно повторяет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названия цветов, побуждая ребенка повторить и запомнить их. </w:t>
      </w:r>
      <w:r>
        <w:rPr>
          <w:rStyle w:val="c4"/>
          <w:i/>
          <w:iCs/>
          <w:color w:val="000000"/>
          <w:sz w:val="28"/>
          <w:szCs w:val="28"/>
        </w:rPr>
        <w:t>Дай красный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кубик. А этот кубик какой по цвету? Правильно, синий.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Изучать цвета и закреплять знания о цветах можно несколькими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разными способами: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используя специальные дидактические игрушки и игры, направленные на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изучение цветов – цветные пирамидки, цветное лото и др.;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рассматривая и сравнивая по цвету реальные предметы – игрушки, овощи и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фрукты, одежду и др.;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рассматривая картинки в книжках;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 процессе занятий продуктивными видами деятельности – рисованием,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лепкой, аппликацией;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предлагая малышу разнообразные обучающие раскраски.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16"/>
          <w:b/>
          <w:bCs/>
          <w:color w:val="FF0000"/>
          <w:sz w:val="28"/>
          <w:szCs w:val="28"/>
        </w:rPr>
        <w:t>Игры с использованием игрушек и предметов</w:t>
      </w:r>
      <w:r>
        <w:rPr>
          <w:rFonts w:ascii="Calibri" w:hAnsi="Calibri"/>
          <w:b/>
          <w:bCs/>
          <w:color w:val="FF0000"/>
          <w:sz w:val="28"/>
          <w:szCs w:val="28"/>
        </w:rPr>
        <w:br/>
      </w:r>
      <w:r>
        <w:rPr>
          <w:rStyle w:val="c8"/>
          <w:b/>
          <w:bCs/>
          <w:color w:val="7030A0"/>
          <w:sz w:val="28"/>
          <w:szCs w:val="28"/>
        </w:rPr>
        <w:t>Счётные палочки</w:t>
      </w:r>
      <w:r>
        <w:rPr>
          <w:rFonts w:ascii="Calibri" w:hAnsi="Calibri"/>
          <w:b/>
          <w:bCs/>
          <w:color w:val="7030A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Подберите набор счётных палочек двух контрастных цветов и высыпьте их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 столе перед малышом. Затем справа положите палочку одного цвета, а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слева – палочку другого цвета и предложите ребенку рассортировать палочки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по цвету: </w:t>
      </w:r>
      <w:r>
        <w:rPr>
          <w:rStyle w:val="c4"/>
          <w:i/>
          <w:iCs/>
          <w:color w:val="000000"/>
          <w:sz w:val="28"/>
          <w:szCs w:val="28"/>
        </w:rPr>
        <w:t>Давай разложим палочки на две кучки – сюда все такие, а сюда –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вот такие! </w:t>
      </w:r>
      <w:r>
        <w:rPr>
          <w:rStyle w:val="c0"/>
          <w:color w:val="000000"/>
          <w:sz w:val="28"/>
          <w:szCs w:val="28"/>
        </w:rPr>
        <w:t>После выполнения ребенком задания подведите итог: </w:t>
      </w:r>
      <w:r>
        <w:rPr>
          <w:rStyle w:val="c4"/>
          <w:i/>
          <w:iCs/>
          <w:color w:val="000000"/>
          <w:sz w:val="28"/>
          <w:szCs w:val="28"/>
        </w:rPr>
        <w:t>Ты все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правильно разложил – здесь все зелёные палочки, а здесь – все розовые.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Молодец!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8"/>
          <w:b/>
          <w:bCs/>
          <w:color w:val="7030A0"/>
          <w:sz w:val="28"/>
          <w:szCs w:val="28"/>
        </w:rPr>
        <w:t>Построй башню!</w:t>
      </w:r>
      <w:r>
        <w:rPr>
          <w:rFonts w:ascii="Calibri" w:hAnsi="Calibri"/>
          <w:b/>
          <w:bCs/>
          <w:color w:val="7030A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Для игры нужны кубики одинаковой величины двух контрастных цветов – по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3-4 кубика каждого цвета. Предложите малышу построить башню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определенного цвета: </w:t>
      </w:r>
      <w:r>
        <w:rPr>
          <w:rStyle w:val="c4"/>
          <w:i/>
          <w:iCs/>
          <w:color w:val="000000"/>
          <w:sz w:val="28"/>
          <w:szCs w:val="28"/>
        </w:rPr>
        <w:t>Давай построим башню такого цвета! Найди такой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же кубик! </w:t>
      </w:r>
      <w:r>
        <w:rPr>
          <w:rStyle w:val="c0"/>
          <w:color w:val="000000"/>
          <w:sz w:val="28"/>
          <w:szCs w:val="28"/>
        </w:rPr>
        <w:t>– покажите малышу кубик определенного цвета, побуждайте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принести другой кубик такого же цвета. Затем помогите ребенку приложить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кубик к тому, что уже стоит в основании башни и сравнить «такой – не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такой». Если «такой» – кубик можно ставить сверху. Если «не такой» –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предложите малышу попытаться выбрать похожий кубик еще раз. В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следующий раз проведите игру с использованием большего количества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кубиков разных цветов.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8"/>
          <w:b/>
          <w:bCs/>
          <w:color w:val="7030A0"/>
          <w:sz w:val="28"/>
          <w:szCs w:val="28"/>
        </w:rPr>
        <w:t>Найди колечко!</w:t>
      </w:r>
      <w:r>
        <w:rPr>
          <w:rFonts w:ascii="Calibri" w:hAnsi="Calibri"/>
          <w:b/>
          <w:bCs/>
          <w:color w:val="7030A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Для игры нужна деревянная пирамидка с колечками основных цветов (по 2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колечка каждого цвета). Предложите малышу разобрать пирамидку и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перемешать разноцветные колечки. Затем покажите одно колечко и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попросите найти колечко такого же цвета: </w:t>
      </w:r>
      <w:r>
        <w:rPr>
          <w:rStyle w:val="c4"/>
          <w:i/>
          <w:iCs/>
          <w:color w:val="000000"/>
          <w:sz w:val="28"/>
          <w:szCs w:val="28"/>
        </w:rPr>
        <w:t>Найди такое же по цвету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колечко! </w:t>
      </w:r>
      <w:r>
        <w:rPr>
          <w:rStyle w:val="c0"/>
          <w:color w:val="000000"/>
          <w:sz w:val="28"/>
          <w:szCs w:val="28"/>
        </w:rPr>
        <w:t>Помогите малышу сличать цвета – подносить к колечку-образцу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поочередно другие колечки, обозначая результаты сравнения словами «такой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не такой»: </w:t>
      </w:r>
      <w:r>
        <w:rPr>
          <w:rStyle w:val="c4"/>
          <w:i/>
          <w:iCs/>
          <w:color w:val="000000"/>
          <w:sz w:val="28"/>
          <w:szCs w:val="28"/>
        </w:rPr>
        <w:t>Такой цвет? Не такой! И это не такой! Вот – такой! Это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желтые колечки! </w:t>
      </w:r>
      <w:r>
        <w:rPr>
          <w:rStyle w:val="c0"/>
          <w:color w:val="000000"/>
          <w:sz w:val="28"/>
          <w:szCs w:val="28"/>
        </w:rPr>
        <w:t>(назовите цвет после достижения результата, когда пара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найдена) Продолжайте с колечками другого цвета.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8"/>
          <w:b/>
          <w:bCs/>
          <w:color w:val="7030A0"/>
          <w:sz w:val="28"/>
          <w:szCs w:val="28"/>
        </w:rPr>
        <w:t>Разноцветные пирамидки</w:t>
      </w:r>
      <w:r>
        <w:rPr>
          <w:rFonts w:ascii="Calibri" w:hAnsi="Calibri"/>
          <w:b/>
          <w:bCs/>
          <w:color w:val="7030A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Подберите для малыша игрушку, в которой на стержни, расположенные в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ряд, надеваются разноцветные шарики или колечки. Сначала вместе с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малышом снимите шарики со стержней, поиграйте с ними, перемешайте.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Затем наденьте на стержни по одному шарику разных цветов и предложите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ребенку надеть остальные шарики: </w:t>
      </w:r>
      <w:r>
        <w:rPr>
          <w:rStyle w:val="c4"/>
          <w:i/>
          <w:iCs/>
          <w:color w:val="000000"/>
          <w:sz w:val="28"/>
          <w:szCs w:val="28"/>
        </w:rPr>
        <w:t>Сюда надень все такие шарики, сюда –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такие, а на этот стержень – вот такие. </w:t>
      </w:r>
      <w:r>
        <w:rPr>
          <w:rStyle w:val="c0"/>
          <w:color w:val="000000"/>
          <w:sz w:val="28"/>
          <w:szCs w:val="28"/>
        </w:rPr>
        <w:t>После выполнения ребенком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задания, назовите цвета: </w:t>
      </w:r>
      <w:r>
        <w:rPr>
          <w:rStyle w:val="c4"/>
          <w:i/>
          <w:iCs/>
          <w:color w:val="000000"/>
          <w:sz w:val="28"/>
          <w:szCs w:val="28"/>
        </w:rPr>
        <w:t>Ты всё правильно сделал! Здесь красные шарики,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здесь жёлтые, а здесь – синие!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16"/>
          <w:b/>
          <w:bCs/>
          <w:color w:val="FF0000"/>
          <w:sz w:val="28"/>
          <w:szCs w:val="28"/>
        </w:rPr>
        <w:t>Игры с использованием фигур и картинок</w:t>
      </w:r>
      <w:r>
        <w:rPr>
          <w:rFonts w:ascii="Calibri" w:hAnsi="Calibri"/>
          <w:b/>
          <w:bCs/>
          <w:color w:val="FF0000"/>
          <w:sz w:val="28"/>
          <w:szCs w:val="28"/>
        </w:rPr>
        <w:br/>
      </w:r>
      <w:r>
        <w:rPr>
          <w:rStyle w:val="c8"/>
          <w:b/>
          <w:bCs/>
          <w:color w:val="7030A0"/>
          <w:sz w:val="28"/>
          <w:szCs w:val="28"/>
        </w:rPr>
        <w:t>Найди цветок для бабочки!</w:t>
      </w:r>
      <w:r>
        <w:rPr>
          <w:rFonts w:ascii="Calibri" w:hAnsi="Calibri"/>
          <w:b/>
          <w:bCs/>
          <w:color w:val="7030A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Для игры нужны вырезанные из картона фигурки цветов и бабочек красного,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синего, желтого, зеленого цвета. Разложите цветы на столе или на полу в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комнате и предложите малышу помочь бабочкам найти свои цветы: </w:t>
      </w:r>
      <w:r>
        <w:rPr>
          <w:rStyle w:val="c4"/>
          <w:i/>
          <w:iCs/>
          <w:color w:val="000000"/>
          <w:sz w:val="28"/>
          <w:szCs w:val="28"/>
        </w:rPr>
        <w:t>Посади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бабочку на такой цветок, чтобы её не было видно, и никто не смог ее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поймать (увидеть, найти)! </w:t>
      </w:r>
      <w:r>
        <w:rPr>
          <w:rStyle w:val="c0"/>
          <w:color w:val="000000"/>
          <w:sz w:val="28"/>
          <w:szCs w:val="28"/>
        </w:rPr>
        <w:t>После выполнения ребенком задания подведите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итог и назовите цвета: </w:t>
      </w:r>
      <w:r>
        <w:rPr>
          <w:rStyle w:val="c4"/>
          <w:i/>
          <w:iCs/>
          <w:color w:val="000000"/>
          <w:sz w:val="28"/>
          <w:szCs w:val="28"/>
        </w:rPr>
        <w:t>Жёлтая бабочка села на желтый цветок. Синяя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бабочка села на синий цветок. И т.д. Все бабочки спрятались.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Молодец! </w:t>
      </w:r>
      <w:r>
        <w:rPr>
          <w:rStyle w:val="c0"/>
          <w:color w:val="000000"/>
          <w:sz w:val="28"/>
          <w:szCs w:val="28"/>
        </w:rPr>
        <w:t>Также попросите ребенка найти предмет по названию цвета: </w:t>
      </w:r>
      <w:r>
        <w:rPr>
          <w:rStyle w:val="c1"/>
          <w:i/>
          <w:iCs/>
          <w:color w:val="000000"/>
          <w:sz w:val="28"/>
          <w:szCs w:val="28"/>
        </w:rPr>
        <w:t>Найди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красную бабочку. А где синий цветок? Покажи! </w:t>
      </w:r>
      <w:r>
        <w:rPr>
          <w:rStyle w:val="c0"/>
          <w:color w:val="000000"/>
          <w:sz w:val="28"/>
          <w:szCs w:val="28"/>
        </w:rPr>
        <w:t>В дальнейшем можно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добавлять фигурки других цветов.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8"/>
          <w:b/>
          <w:bCs/>
          <w:color w:val="7030A0"/>
          <w:sz w:val="28"/>
          <w:szCs w:val="28"/>
        </w:rPr>
        <w:t>Выбери цветную картинку!</w:t>
      </w:r>
      <w:r>
        <w:rPr>
          <w:rFonts w:ascii="Calibri" w:hAnsi="Calibri"/>
          <w:b/>
          <w:bCs/>
          <w:color w:val="7030A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Разложите перед ребенком несколько картинок, различающихся цветом –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например, красный, синий, желтый цветы. Попросите малыша найти цветок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заданного цвета: </w:t>
      </w:r>
      <w:r>
        <w:rPr>
          <w:rStyle w:val="c4"/>
          <w:i/>
          <w:iCs/>
          <w:color w:val="000000"/>
          <w:sz w:val="28"/>
          <w:szCs w:val="28"/>
        </w:rPr>
        <w:t>Найди красный цветок! Дай синий цветок!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8"/>
          <w:b/>
          <w:bCs/>
          <w:color w:val="7030A0"/>
          <w:sz w:val="28"/>
          <w:szCs w:val="28"/>
        </w:rPr>
        <w:t>Подбери пару по цвету!</w:t>
      </w:r>
      <w:r>
        <w:rPr>
          <w:rFonts w:ascii="Calibri" w:hAnsi="Calibri"/>
          <w:b/>
          <w:bCs/>
          <w:color w:val="7030A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Разложите на столе картинки – красный и синий домики, красная и синяя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машинки. Предложите малышу подобрать пары по цвету: </w:t>
      </w:r>
      <w:r>
        <w:rPr>
          <w:rStyle w:val="c4"/>
          <w:i/>
          <w:iCs/>
          <w:color w:val="000000"/>
          <w:sz w:val="28"/>
          <w:szCs w:val="28"/>
        </w:rPr>
        <w:t>Посмотри: это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домики, а это машинки. Машинки едут к своим домикам. Подбери каждому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домику свою машинку. </w:t>
      </w:r>
      <w:r>
        <w:rPr>
          <w:rStyle w:val="c0"/>
          <w:color w:val="000000"/>
          <w:sz w:val="28"/>
          <w:szCs w:val="28"/>
        </w:rPr>
        <w:t>(приложите к карточке с изображением красного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домика картинку с изображением синей машинки)</w:t>
      </w:r>
      <w:r>
        <w:rPr>
          <w:rStyle w:val="c4"/>
          <w:i/>
          <w:iCs/>
          <w:color w:val="000000"/>
          <w:sz w:val="28"/>
          <w:szCs w:val="28"/>
        </w:rPr>
        <w:t>Такая картинка? Нет не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такая. </w:t>
      </w:r>
      <w:r>
        <w:rPr>
          <w:rStyle w:val="c0"/>
          <w:color w:val="000000"/>
          <w:sz w:val="28"/>
          <w:szCs w:val="28"/>
        </w:rPr>
        <w:t>(приложите к красному домику красную машинку) </w:t>
      </w:r>
      <w:r>
        <w:rPr>
          <w:rStyle w:val="c4"/>
          <w:i/>
          <w:iCs/>
          <w:color w:val="000000"/>
          <w:sz w:val="28"/>
          <w:szCs w:val="28"/>
        </w:rPr>
        <w:t>Такая картинка?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Да, такая! Красный домик и красная машинка. А вот синий домик и синяя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машинка. </w:t>
      </w:r>
      <w:r>
        <w:rPr>
          <w:rStyle w:val="c0"/>
          <w:color w:val="000000"/>
          <w:sz w:val="28"/>
          <w:szCs w:val="28"/>
        </w:rPr>
        <w:t>Помогите приложить картинки друг к другу для сравнения цвета, а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затем положить рядом на столе. Называйте цвета только в конце игры. Игру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можно продолжать с другими картинками, постепенно увеличивая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количество цветов в игре.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8"/>
          <w:b/>
          <w:bCs/>
          <w:color w:val="7030A0"/>
          <w:sz w:val="28"/>
          <w:szCs w:val="28"/>
        </w:rPr>
        <w:t>Сортировка по цвету</w:t>
      </w:r>
      <w:r>
        <w:rPr>
          <w:rFonts w:ascii="Calibri" w:hAnsi="Calibri"/>
          <w:b/>
          <w:bCs/>
          <w:color w:val="7030A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Перемешайте разноцветные картинки и предложите ребенку разложить их по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цветам: </w:t>
      </w:r>
      <w:r>
        <w:rPr>
          <w:rStyle w:val="c4"/>
          <w:i/>
          <w:iCs/>
          <w:color w:val="000000"/>
          <w:sz w:val="28"/>
          <w:szCs w:val="28"/>
        </w:rPr>
        <w:t>Посмотри, разноцветные картинки перемешались. Давай разложим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картинки по цветам. Сюда все красные картинки, сюда все желтые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картинки, сюда все синие картинки, а сюда все зеленые картинки. </w:t>
      </w:r>
      <w:r>
        <w:rPr>
          <w:rStyle w:val="c0"/>
          <w:color w:val="000000"/>
          <w:sz w:val="28"/>
          <w:szCs w:val="28"/>
        </w:rPr>
        <w:t>Картинки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можно раскладывать как на кучки, так и рядами. Количество цветов и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картинок каждого цвета в игре можно уменьшать и увеличивать в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зависимости от возраста и возможностей ребенка.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8"/>
          <w:b/>
          <w:bCs/>
          <w:color w:val="7030A0"/>
          <w:sz w:val="28"/>
          <w:szCs w:val="28"/>
        </w:rPr>
        <w:t>Цветное лото</w:t>
      </w:r>
      <w:r>
        <w:rPr>
          <w:rFonts w:ascii="Calibri" w:hAnsi="Calibri"/>
          <w:b/>
          <w:bCs/>
          <w:color w:val="7030A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игре принимают участие два игрока (ребенок и взрослый) и больше –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каждый игрок получает по большой карте лото, маленькие карточки картинки перемешиваются на столе или выкладываются стопкой. Взрослый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достает по одной карточке: </w:t>
      </w:r>
      <w:r>
        <w:rPr>
          <w:rStyle w:val="c4"/>
          <w:i/>
          <w:iCs/>
          <w:color w:val="000000"/>
          <w:sz w:val="28"/>
          <w:szCs w:val="28"/>
        </w:rPr>
        <w:t>У кого большая красная карта – тот будет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собирать красные картинки. У кого большая зеленая карта – тот будет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собирать зеленые картинки. Вот зеленый дом. У кого такая картинка? </w:t>
      </w:r>
      <w:r>
        <w:rPr>
          <w:rStyle w:val="c0"/>
          <w:color w:val="000000"/>
          <w:sz w:val="28"/>
          <w:szCs w:val="28"/>
        </w:rPr>
        <w:t>И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т.д. Усложняя игру, предлагайте подбирать картинки уже не зрительно, а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только на слух, ориентируясь на название цвета.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8"/>
          <w:b/>
          <w:bCs/>
          <w:color w:val="7030A0"/>
          <w:sz w:val="28"/>
          <w:szCs w:val="28"/>
        </w:rPr>
        <w:t>Четвёртый лишний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Разложите перед малышом 4 разных изображения на карточках, 3 из которых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одинакового цвета, а одно – другого цвета. Попросите ребенка найти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лишнюю карточку и убрать ее. Если речевые возможности малыша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позволяют, попросите объяснить, почему он выполнил задание именно так. В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конце игры обязательно подведите итог: </w:t>
      </w:r>
      <w:r>
        <w:rPr>
          <w:rStyle w:val="c4"/>
          <w:i/>
          <w:iCs/>
          <w:color w:val="000000"/>
          <w:sz w:val="28"/>
          <w:szCs w:val="28"/>
        </w:rPr>
        <w:t>Правильно, здесь все синие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картинки. А это – желтая картинка. Желтая картинка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лишняя. </w:t>
      </w:r>
      <w:r>
        <w:rPr>
          <w:rStyle w:val="c0"/>
          <w:color w:val="000000"/>
          <w:sz w:val="28"/>
          <w:szCs w:val="28"/>
        </w:rPr>
        <w:t>Продолжайте игру с другими четверками картинок.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6"/>
          <w:b/>
          <w:bCs/>
          <w:color w:val="7030A0"/>
          <w:sz w:val="28"/>
          <w:szCs w:val="28"/>
        </w:rPr>
        <w:t>«Цветной» диктант</w:t>
      </w:r>
      <w:r>
        <w:rPr>
          <w:rFonts w:ascii="Calibri" w:hAnsi="Calibri"/>
          <w:b/>
          <w:bCs/>
          <w:color w:val="7030A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этой игре малыш учится подбирать картинку по цвету, ориентируясь на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слово-название цвета – составлять ряд картинок под диктовку. Например,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разноцветные машинки: </w:t>
      </w:r>
      <w:r>
        <w:rPr>
          <w:rStyle w:val="c4"/>
          <w:i/>
          <w:iCs/>
          <w:color w:val="000000"/>
          <w:sz w:val="28"/>
          <w:szCs w:val="28"/>
        </w:rPr>
        <w:t>Разноцветные машинки выезжают на дорогу. Давай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расставим машинки в ряд! Сначала на дорогу выезжает желтая машинка –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вот так. За ней едет красная машинка. Найди красную машинку и положи</w:t>
      </w:r>
      <w:r>
        <w:rPr>
          <w:rFonts w:ascii="Calibri" w:hAnsi="Calibri"/>
          <w:i/>
          <w:iCs/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картинку рядом с желтой. Следом едет синяя машинка. </w:t>
      </w:r>
      <w:r>
        <w:rPr>
          <w:rStyle w:val="c0"/>
          <w:color w:val="000000"/>
          <w:sz w:val="28"/>
          <w:szCs w:val="28"/>
        </w:rPr>
        <w:t>И т.д.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При необходимости помочь ребенку разложить карточки в ряд на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столе или на полу. Количество цветов в этой игре можно постепенно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увеличивать. Таким же образом можно играть с другими картинками: сделать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улицу из разноцветных домиков, посадить на клумбу разноцветные цветочки,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построить в ряд разноцветных гномиков.</w:t>
      </w:r>
    </w:p>
    <w:p w:rsidR="00BE6EF7" w:rsidRDefault="00BE6EF7">
      <w:bookmarkStart w:id="0" w:name="_GoBack"/>
      <w:bookmarkEnd w:id="0"/>
    </w:p>
    <w:sectPr w:rsidR="00BE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29"/>
    <w:rsid w:val="00A25729"/>
    <w:rsid w:val="00B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90CE6-EE77-49E7-B0B9-01C5E4AC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A2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25729"/>
  </w:style>
  <w:style w:type="character" w:customStyle="1" w:styleId="c5">
    <w:name w:val="c5"/>
    <w:basedOn w:val="a0"/>
    <w:rsid w:val="00A25729"/>
  </w:style>
  <w:style w:type="paragraph" w:customStyle="1" w:styleId="c10">
    <w:name w:val="c10"/>
    <w:basedOn w:val="a"/>
    <w:rsid w:val="00A2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5729"/>
  </w:style>
  <w:style w:type="character" w:customStyle="1" w:styleId="c14">
    <w:name w:val="c14"/>
    <w:basedOn w:val="a0"/>
    <w:rsid w:val="00A25729"/>
  </w:style>
  <w:style w:type="character" w:customStyle="1" w:styleId="c16">
    <w:name w:val="c16"/>
    <w:basedOn w:val="a0"/>
    <w:rsid w:val="00A25729"/>
  </w:style>
  <w:style w:type="character" w:customStyle="1" w:styleId="c13">
    <w:name w:val="c13"/>
    <w:basedOn w:val="a0"/>
    <w:rsid w:val="00A25729"/>
  </w:style>
  <w:style w:type="paragraph" w:customStyle="1" w:styleId="c15">
    <w:name w:val="c15"/>
    <w:basedOn w:val="a"/>
    <w:rsid w:val="00A2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25729"/>
  </w:style>
  <w:style w:type="character" w:customStyle="1" w:styleId="c1">
    <w:name w:val="c1"/>
    <w:basedOn w:val="a0"/>
    <w:rsid w:val="00A25729"/>
  </w:style>
  <w:style w:type="character" w:customStyle="1" w:styleId="c4">
    <w:name w:val="c4"/>
    <w:basedOn w:val="a0"/>
    <w:rsid w:val="00A25729"/>
  </w:style>
  <w:style w:type="character" w:customStyle="1" w:styleId="c8">
    <w:name w:val="c8"/>
    <w:basedOn w:val="a0"/>
    <w:rsid w:val="00A25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1680</Words>
  <Characters>9580</Characters>
  <Application>Microsoft Office Word</Application>
  <DocSecurity>0</DocSecurity>
  <Lines>79</Lines>
  <Paragraphs>22</Paragraphs>
  <ScaleCrop>false</ScaleCrop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2020-12-08T17:30:00Z</dcterms:created>
  <dcterms:modified xsi:type="dcterms:W3CDTF">2020-12-08T17:31:00Z</dcterms:modified>
</cp:coreProperties>
</file>