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BE" w:rsidRDefault="003019BB">
      <w:pPr>
        <w:rPr>
          <w:rFonts w:ascii="Times New Roman" w:hAnsi="Times New Roman" w:cs="Times New Roman"/>
          <w:lang w:val="en-US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Педагогика ее развитие и структура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О степени развития наук можно судить по степени дифференцированности исследований и по наличию многообразных связей с другими науками, благодаря чему происходит возникновение пограничных научных дисциплин.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Система педагогических наук включает: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bookmarkStart w:id="0" w:name="_GoBack"/>
      <w:bookmarkEnd w:id="0"/>
      <w:r w:rsidRPr="003019BB">
        <w:rPr>
          <w:rFonts w:ascii="Times New Roman" w:hAnsi="Times New Roman" w:cs="Times New Roman"/>
        </w:rPr>
        <w:t>Общая педагогика (исследование основных закономерностей воспитания).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История педагогики (изучение развития педагогических идей и воспитания в соответствующие эпохи истории).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Сравнительная педагогика (исследование закономерностей функционирования и развития образовательных и воспитательных систем в разных государствах с помощью нахождения общего и различного).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Возрастная педагогика (изучение особенностей воспитания человека в соответствии с разными возрастными этапами. Если рассматривать возрастную характеристику, то принято отличать несколько видов педагогики (пред дошкольная, дошкольная, средней школы, среднего специального образования, педагогика высшей школы, профессионального и технического образования, андрогогика, то есть педагогика взрослых людей).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Специальная педагогика или дефектология (разработка теоретических основ, методики. принципов, средств и форм образования и воспитания детей и взрослых, у которых обнаружены отклонения физического развития. Данное направление можно разбить на ряд отраслей: сурдопедагогика (вопросы воспитания и образования глухонемых и глухих детей и взрослых), тифлопедагогика (исследование слепых и слабовидящих), олигофренопедагогика (умственно-отсталых детей), логопедия (расстройства речи).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Методики преподавания дисциплин (содержание специфических частных закономерностей обучения определенным дисциплинам, включая язык, физику, математику, химию, историю и др.) Способны накапливать технологический инструментарий, который дает возможность через оптимальные методы и средства усвоить содержание выбранной дисциплины, овладеть опытом предметной деятельности, оценками.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Профессиональная педагогика (изучение закономерностей, осуществление теоретического обоснования, разработкам принципов, технологий воспитания и образования). В соответствии с профессиональной сферой принято различать несколько типов педагогики, включая производственную, военную, инженерную, медицинскую и др.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Педагогические проблемы и трудности в их исследовании требуют междисциплинарного подхода, информации из других наук о человеке. В совокупности это может обеспечить максимально полное знание изучаемого.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Связь педагогики с другими науками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 xml:space="preserve">Педагогика связана с психологией ограниченными связями, при этом между ними существует несколько максимально важных узлов связи. Основной из них состоит в исследовании этих наук. Психология призвана изучать законы развития психики индивида, а педагогикой разрабатываются </w:t>
      </w:r>
      <w:r w:rsidRPr="003019BB">
        <w:rPr>
          <w:rFonts w:ascii="Times New Roman" w:hAnsi="Times New Roman" w:cs="Times New Roman"/>
        </w:rPr>
        <w:lastRenderedPageBreak/>
        <w:t>законы управления развитием личности. Обучение и воспитание представляет собой не что иное, как целенаправленное развитие психики (деятельности, мышления).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Еще одним важным моментом является общность методов исследований у этих наук. Многие виды научных инструментов психологического поиска благополучно служат решению и проблем педагогики (например, использование психометрии, парного сравнения, психологических тестов, психологических анкет и др.).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Наличие связи между педагогикой и психологией подтверждают базовые понятия психологии. Они используются в педагогической лексике и влияют на более точное определение явлений, воспитательных фактов, образование, обучение, помогают выявлению и определению сущностного в исследуемых проблемах.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Слишком сложно?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Не парься, мы поможем разобраться и подарим скидку 10% на любую работу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Опиши задание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В качестве научной дисциплины педагогика использует психологическое знание с целью описания, выявления, объяснения и систематизации фактов педагогики. Например, результаты деятельности педагогов исследуются посредством психологических диагностик (тесты, анкеты).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Своеобразный мост между педагогикой и психологией заключается в педагогической и возрастной психологии, также сюда входит профессиональная педагогическая деятельность, психология управления педагогическими системами и психологическое исследование прочих сфер образования.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Педагогика и другие науки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Педагогика тесно связана с физиологией. Для понимания механизмов управления физическим и психическим развитием обучаемых особенно важно знание закономерностей жизнедеятельности организма (отдельных частей, функциональных систем и в целом организма). Знание законов работы высшей нервной деятельности дает возможность педагогике конструировать инструментарий и технологии, что способствует оптимальному личностному развитию.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Социологические данные влияют на более глубокое осмысление вопросов социализации личности, при этом результаты социологических исследований могут являться основой решения проблем педагогики, имеющих отношение к организации студенческого досуга, профессиональной ориентации и др.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lastRenderedPageBreak/>
        <w:t>Социология представляет собой науку об обществе в качестве целостной системы, включая ее отдельные составляющие, процессы функционирования и развития общества. Данная наука в теоретических исследованиях и практике рассматривает проблемы образования и воспитания. В структуре социологии происходит плодотворное развитие таких направлений, как социология образования, социология воспитания, социология студенчества и др.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Философия имеет исходное значение для педагогической науки, представляя собой основу для осмысления цели воспитания и образования в современный период развития педагогики. Теория познания дает возможность опосредованно, используя общность законов, формулировать закономерности учебно-познавательной деятельности, включая механизмы ее управления. Философские категории, в том числе необходимость и случайность, общее, единичное и особое; законы взаимосвязи и взаимозависимости и др. помогают развивать исследовательское педагогическое мышление. По причине углубленного осмысления феномена образования современности интенсивное развитие получило важнейшее философское направление — философия образования.</w:t>
      </w:r>
    </w:p>
    <w:p w:rsidR="003019BB" w:rsidRPr="003019BB" w:rsidRDefault="003019BB" w:rsidP="003019BB">
      <w:pPr>
        <w:rPr>
          <w:rFonts w:ascii="Times New Roman" w:hAnsi="Times New Roman" w:cs="Times New Roman"/>
        </w:rPr>
      </w:pPr>
    </w:p>
    <w:p w:rsidR="003019BB" w:rsidRPr="003019BB" w:rsidRDefault="003019BB" w:rsidP="003019BB">
      <w:pPr>
        <w:rPr>
          <w:rFonts w:ascii="Times New Roman" w:hAnsi="Times New Roman" w:cs="Times New Roman"/>
        </w:rPr>
      </w:pPr>
      <w:r w:rsidRPr="003019BB">
        <w:rPr>
          <w:rFonts w:ascii="Times New Roman" w:hAnsi="Times New Roman" w:cs="Times New Roman"/>
        </w:rPr>
        <w:t>Новую дополнительную возможность для исследования процесса воспитания и обучения открыла перед педагогической наукой кибернетика. При использовании ее данных, педагогическая наука формулирует способы, закономерности и механизмы управления учебным процессом.</w:t>
      </w:r>
    </w:p>
    <w:p w:rsidR="003019BB" w:rsidRPr="003019BB" w:rsidRDefault="003019BB">
      <w:pPr>
        <w:rPr>
          <w:rFonts w:ascii="Times New Roman" w:hAnsi="Times New Roman" w:cs="Times New Roman"/>
        </w:rPr>
      </w:pPr>
    </w:p>
    <w:sectPr w:rsidR="003019BB" w:rsidRPr="0030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BB"/>
    <w:rsid w:val="003019BB"/>
    <w:rsid w:val="005077DD"/>
    <w:rsid w:val="005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2021-01-20T09:01:00Z</dcterms:created>
  <dcterms:modified xsi:type="dcterms:W3CDTF">2021-01-20T09:01:00Z</dcterms:modified>
</cp:coreProperties>
</file>