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A8F" w14:textId="38B9E050" w:rsidR="00011490" w:rsidRPr="00C645AF" w:rsidRDefault="00EA2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5AF">
        <w:rPr>
          <w:rFonts w:ascii="Times New Roman" w:hAnsi="Times New Roman" w:cs="Times New Roman"/>
          <w:b/>
          <w:bCs/>
          <w:sz w:val="24"/>
          <w:szCs w:val="24"/>
        </w:rPr>
        <w:t>«Театр – это волшебный мир. Он даёт уроки красоты</w:t>
      </w:r>
      <w:r w:rsidR="003B3439" w:rsidRPr="00C645AF">
        <w:rPr>
          <w:rFonts w:ascii="Times New Roman" w:hAnsi="Times New Roman" w:cs="Times New Roman"/>
          <w:b/>
          <w:bCs/>
          <w:sz w:val="24"/>
          <w:szCs w:val="24"/>
        </w:rPr>
        <w:t xml:space="preserve">, нравственности. А чем они богаче, </w:t>
      </w:r>
    </w:p>
    <w:p w14:paraId="3E192896" w14:textId="6183AB51" w:rsidR="003B3439" w:rsidRPr="00C645AF" w:rsidRDefault="003B3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4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 успешнее идёт развитие духовного мира детей…»</w:t>
      </w:r>
      <w:r w:rsidRPr="00237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spellStart"/>
      <w:r w:rsidRPr="00237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Б.М.Теплов</w:t>
      </w:r>
      <w:proofErr w:type="spellEnd"/>
      <w:r w:rsidRPr="00237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C553CD" w14:textId="3DA79E60" w:rsidR="00EA2916" w:rsidRDefault="003B3439">
      <w:r>
        <w:t xml:space="preserve">           </w:t>
      </w:r>
    </w:p>
    <w:p w14:paraId="64B54287" w14:textId="45844632" w:rsidR="00EA2916" w:rsidRPr="00C645AF" w:rsidRDefault="003B3439">
      <w:r w:rsidRPr="00C645AF">
        <w:t xml:space="preserve">                     </w:t>
      </w:r>
      <w:r w:rsidR="00BA3822" w:rsidRPr="00C645AF">
        <w:t xml:space="preserve">                                </w:t>
      </w:r>
      <w:r w:rsidRPr="00C645AF">
        <w:t xml:space="preserve">  </w:t>
      </w:r>
      <w:r w:rsidR="00BA3822" w:rsidRPr="00C645AF">
        <w:t>Значение театрализованных игр.</w:t>
      </w:r>
    </w:p>
    <w:p w14:paraId="45D4D8F5" w14:textId="06469E39" w:rsidR="00EA2916" w:rsidRDefault="00BA3822">
      <w:r>
        <w:t xml:space="preserve">Театрализованные игры пользуются у детей неизменной любовью. Театрализованная деятельность развивает личность ребёнка в плане переживания и воплощения </w:t>
      </w:r>
      <w:r w:rsidR="00B746C8">
        <w:t>образа, побуждает  их к созданию новых образов.</w:t>
      </w:r>
    </w:p>
    <w:p w14:paraId="43C0C31D" w14:textId="23FD3175" w:rsidR="00427963" w:rsidRDefault="00B746C8">
      <w:r>
        <w:t xml:space="preserve">      Воспитательные возможности театр</w:t>
      </w:r>
      <w:r w:rsidR="007324C1">
        <w:t>а</w:t>
      </w:r>
      <w:r>
        <w:t>лизованной деятельности огромны: её тематика не ограничена и может уд</w:t>
      </w:r>
      <w:r w:rsidR="007324C1">
        <w:t>ов</w:t>
      </w:r>
      <w:r>
        <w:t xml:space="preserve">летворить любые интересы и желания ребёнка .Она творит чудеса: </w:t>
      </w:r>
      <w:r w:rsidR="007324C1">
        <w:t>вселит</w:t>
      </w:r>
      <w:r>
        <w:t>, обучает, развивает</w:t>
      </w:r>
      <w:r w:rsidR="007324C1">
        <w:t xml:space="preserve"> </w:t>
      </w:r>
      <w:r>
        <w:t>творчество дет</w:t>
      </w:r>
      <w:r w:rsidR="00C5354A">
        <w:t>ей, корре</w:t>
      </w:r>
      <w:r w:rsidR="007324C1">
        <w:t>к</w:t>
      </w:r>
      <w:r w:rsidR="00C5354A">
        <w:t>тирует их поведение</w:t>
      </w:r>
      <w:r w:rsidR="00427963">
        <w:t>. Разно</w:t>
      </w:r>
      <w:r w:rsidR="007324C1">
        <w:t>о</w:t>
      </w:r>
      <w:r w:rsidR="00427963">
        <w:t>бразие тематики, средств изображения, эмоциональность театрализованных игр дают возможность использовать их в целях всестороннего воспитания и развития личности ребёнка.</w:t>
      </w:r>
    </w:p>
    <w:p w14:paraId="0375BD0B" w14:textId="77777777" w:rsidR="002375C1" w:rsidRDefault="00427963">
      <w:r w:rsidRPr="002375C1">
        <w:rPr>
          <w:b/>
          <w:bCs/>
        </w:rPr>
        <w:t>-Умственное развитие:</w:t>
      </w:r>
      <w:r>
        <w:t xml:space="preserve"> развивается речь ребёнка, форми</w:t>
      </w:r>
      <w:r w:rsidR="007E21CF">
        <w:t>руется выразительность речи. В процессе работы над выразительностью реплик персонажей активизируется словарь ребёнка. Вступление в диалог ставит ребёнка перед  необходимостью чётко, ясно, понятно изъясняться, совершенствуется звуковая культура речи, ребёнок знакомится с окружающим миром через образы , краски</w:t>
      </w:r>
      <w:r w:rsidR="002375C1">
        <w:t>, звуки, умело поставленные вопросы побуждают детей думать анализировать, делать выводы и обобщения.</w:t>
      </w:r>
    </w:p>
    <w:p w14:paraId="5E3095F2" w14:textId="722F9E58" w:rsidR="00B746C8" w:rsidRPr="00E83BF7" w:rsidRDefault="002375C1">
      <w:r w:rsidRPr="002375C1">
        <w:rPr>
          <w:b/>
          <w:bCs/>
        </w:rPr>
        <w:t>-</w:t>
      </w:r>
      <w:r w:rsidRPr="00E83BF7">
        <w:t>Социально</w:t>
      </w:r>
      <w:r w:rsidRPr="002375C1">
        <w:rPr>
          <w:b/>
          <w:bCs/>
        </w:rPr>
        <w:t>-эмоциональное развитие:</w:t>
      </w:r>
      <w:r w:rsidR="00E83BF7">
        <w:rPr>
          <w:b/>
          <w:bCs/>
        </w:rPr>
        <w:t xml:space="preserve"> </w:t>
      </w:r>
      <w:r w:rsidR="00E83BF7">
        <w:t>т</w:t>
      </w:r>
    </w:p>
    <w:sectPr w:rsidR="00B746C8" w:rsidRPr="00E8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6"/>
    <w:rsid w:val="00011490"/>
    <w:rsid w:val="002375C1"/>
    <w:rsid w:val="003B3439"/>
    <w:rsid w:val="00427963"/>
    <w:rsid w:val="007324C1"/>
    <w:rsid w:val="007E21CF"/>
    <w:rsid w:val="0084558B"/>
    <w:rsid w:val="009A069A"/>
    <w:rsid w:val="00B746C8"/>
    <w:rsid w:val="00BA3822"/>
    <w:rsid w:val="00C5354A"/>
    <w:rsid w:val="00C645AF"/>
    <w:rsid w:val="00E83BF7"/>
    <w:rsid w:val="00E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DF6B"/>
  <w15:chartTrackingRefBased/>
  <w15:docId w15:val="{D7D54C4A-442B-4893-8DBC-3A77A51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Людмила Ивановна</cp:lastModifiedBy>
  <cp:revision>5</cp:revision>
  <dcterms:created xsi:type="dcterms:W3CDTF">2021-10-10T09:25:00Z</dcterms:created>
  <dcterms:modified xsi:type="dcterms:W3CDTF">2021-10-15T07:41:00Z</dcterms:modified>
</cp:coreProperties>
</file>