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5A" w:rsidRPr="00BE0AB4" w:rsidRDefault="007E395A" w:rsidP="00BE0AB4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E0AB4">
        <w:rPr>
          <w:rFonts w:ascii="Times New Roman" w:hAnsi="Times New Roman" w:cs="Times New Roman"/>
          <w:b/>
          <w:sz w:val="28"/>
          <w:szCs w:val="28"/>
        </w:rPr>
        <w:t>Формирование навыков функционального чтения как основной способ развития читательской грамотности младших школьников</w:t>
      </w:r>
    </w:p>
    <w:p w:rsidR="007E395A" w:rsidRPr="00D80303" w:rsidRDefault="007E395A" w:rsidP="00D80303">
      <w:pPr>
        <w:spacing w:after="0" w:line="276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1105" w:rsidRPr="00D80303" w:rsidRDefault="00DE1105" w:rsidP="00D80303">
      <w:pPr>
        <w:spacing w:after="0" w:line="276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0303">
        <w:rPr>
          <w:rFonts w:ascii="Times New Roman" w:hAnsi="Times New Roman" w:cs="Times New Roman"/>
          <w:sz w:val="28"/>
          <w:szCs w:val="28"/>
        </w:rPr>
        <w:t>«Как хорошо уметь читать», — твердим мы с детства. А хорошо уметь читать — ещё лучше!</w:t>
      </w:r>
      <w:r w:rsidR="00A93FE5" w:rsidRPr="00D80303">
        <w:rPr>
          <w:rFonts w:ascii="Times New Roman" w:hAnsi="Times New Roman" w:cs="Times New Roman"/>
          <w:sz w:val="28"/>
          <w:szCs w:val="28"/>
        </w:rPr>
        <w:t xml:space="preserve"> К сожалению, гаджеты, интернет, бесконечный поток информации приучает детей и взрослых просматривать написанное бегло, по диагонали, не погружаясь мыслями и чувствами в суть текста. </w:t>
      </w:r>
    </w:p>
    <w:p w:rsidR="00F52165" w:rsidRPr="00D80303" w:rsidRDefault="00847B76" w:rsidP="00D803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80303">
        <w:rPr>
          <w:sz w:val="28"/>
          <w:szCs w:val="28"/>
          <w:shd w:val="clear" w:color="auto" w:fill="FFFFFF"/>
        </w:rPr>
        <w:t>Впервые н</w:t>
      </w:r>
      <w:r w:rsidR="005B360D" w:rsidRPr="00D80303">
        <w:rPr>
          <w:sz w:val="28"/>
          <w:szCs w:val="28"/>
          <w:shd w:val="clear" w:color="auto" w:fill="FFFFFF"/>
        </w:rPr>
        <w:t>абрав 1 класс, я начала работу по формированию </w:t>
      </w:r>
      <w:r w:rsidR="005B360D" w:rsidRPr="00D80303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техники чтения.</w:t>
      </w:r>
      <w:r w:rsidR="005B360D" w:rsidRPr="00D80303">
        <w:rPr>
          <w:sz w:val="28"/>
          <w:szCs w:val="28"/>
          <w:shd w:val="clear" w:color="auto" w:fill="FFFFFF"/>
        </w:rPr>
        <w:t xml:space="preserve"> Моей радости не было предела: обучающиеся к первому полугодию вычитывали норму и выше нормы. Но первая же работа п</w:t>
      </w:r>
      <w:r w:rsidR="007B659B" w:rsidRPr="00D80303">
        <w:rPr>
          <w:sz w:val="28"/>
          <w:szCs w:val="28"/>
          <w:shd w:val="clear" w:color="auto" w:fill="FFFFFF"/>
        </w:rPr>
        <w:t xml:space="preserve">о проверке читательских умений </w:t>
      </w:r>
      <w:r w:rsidR="005B360D" w:rsidRPr="00D80303">
        <w:rPr>
          <w:sz w:val="28"/>
          <w:szCs w:val="28"/>
          <w:shd w:val="clear" w:color="auto" w:fill="FFFFFF"/>
        </w:rPr>
        <w:t>показала не радужные результаты: имея хорошую скорость </w:t>
      </w:r>
      <w:r w:rsidR="005B360D" w:rsidRPr="00D80303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чтения,</w:t>
      </w:r>
      <w:r w:rsidR="005B360D" w:rsidRPr="00D80303">
        <w:rPr>
          <w:sz w:val="28"/>
          <w:szCs w:val="28"/>
          <w:shd w:val="clear" w:color="auto" w:fill="FFFFFF"/>
        </w:rPr>
        <w:t xml:space="preserve"> ребята плохо справились с работой, их ответы на задаваемые по тексту вопросы показали </w:t>
      </w:r>
      <w:r w:rsidR="005B360D" w:rsidRPr="00BE0AB4">
        <w:rPr>
          <w:sz w:val="28"/>
          <w:szCs w:val="28"/>
          <w:highlight w:val="yellow"/>
          <w:shd w:val="clear" w:color="auto" w:fill="FFFFFF"/>
        </w:rPr>
        <w:t>лишь поверхностное</w:t>
      </w:r>
      <w:r w:rsidR="005B360D" w:rsidRPr="00D80303">
        <w:rPr>
          <w:sz w:val="28"/>
          <w:szCs w:val="28"/>
          <w:shd w:val="clear" w:color="auto" w:fill="FFFFFF"/>
        </w:rPr>
        <w:t xml:space="preserve"> усвоение содержания текста. Получалось как в русской пословице </w:t>
      </w:r>
      <w:r w:rsidR="005B360D" w:rsidRPr="00D80303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«Читает – летает, да ничего не понимает»</w:t>
      </w:r>
      <w:r w:rsidR="005B360D" w:rsidRPr="00D80303">
        <w:rPr>
          <w:sz w:val="28"/>
          <w:szCs w:val="28"/>
          <w:shd w:val="clear" w:color="auto" w:fill="FFFFFF"/>
        </w:rPr>
        <w:t>.</w:t>
      </w:r>
      <w:r w:rsidR="00F52165" w:rsidRPr="00D80303">
        <w:rPr>
          <w:sz w:val="28"/>
          <w:szCs w:val="28"/>
        </w:rPr>
        <w:t xml:space="preserve"> </w:t>
      </w:r>
    </w:p>
    <w:p w:rsidR="005B360D" w:rsidRPr="00D80303" w:rsidRDefault="005B360D" w:rsidP="00D803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80303">
        <w:rPr>
          <w:sz w:val="28"/>
          <w:szCs w:val="28"/>
          <w:shd w:val="clear" w:color="auto" w:fill="FFFFFF"/>
        </w:rPr>
        <w:t xml:space="preserve">Пришла к выводу: </w:t>
      </w:r>
      <w:r w:rsidR="00F52165" w:rsidRPr="00D80303">
        <w:rPr>
          <w:sz w:val="28"/>
          <w:szCs w:val="28"/>
        </w:rPr>
        <w:t xml:space="preserve">сегодня техника чтения </w:t>
      </w:r>
      <w:r w:rsidR="00F52165" w:rsidRPr="00BE0AB4">
        <w:rPr>
          <w:sz w:val="28"/>
          <w:szCs w:val="28"/>
          <w:highlight w:val="yellow"/>
        </w:rPr>
        <w:t>не показатель</w:t>
      </w:r>
      <w:r w:rsidR="00F52165" w:rsidRPr="00D80303">
        <w:rPr>
          <w:sz w:val="28"/>
          <w:szCs w:val="28"/>
          <w:shd w:val="clear" w:color="auto" w:fill="F6F6F6"/>
        </w:rPr>
        <w:t xml:space="preserve"> </w:t>
      </w:r>
      <w:r w:rsidR="00F52165" w:rsidRPr="00D80303">
        <w:rPr>
          <w:sz w:val="28"/>
          <w:szCs w:val="28"/>
        </w:rPr>
        <w:t xml:space="preserve">читательской компетенции, </w:t>
      </w:r>
      <w:r w:rsidRPr="00D80303">
        <w:rPr>
          <w:sz w:val="28"/>
          <w:szCs w:val="28"/>
          <w:shd w:val="clear" w:color="auto" w:fill="FFFFFF"/>
        </w:rPr>
        <w:t xml:space="preserve">такая практика </w:t>
      </w:r>
      <w:r w:rsidR="000867D4">
        <w:rPr>
          <w:sz w:val="28"/>
          <w:szCs w:val="28"/>
          <w:shd w:val="clear" w:color="auto" w:fill="FFFFFF"/>
        </w:rPr>
        <w:t xml:space="preserve">способствовала </w:t>
      </w:r>
      <w:r w:rsidRPr="00D80303">
        <w:rPr>
          <w:sz w:val="28"/>
          <w:szCs w:val="28"/>
          <w:shd w:val="clear" w:color="auto" w:fill="FFFFFF"/>
        </w:rPr>
        <w:t>выраб</w:t>
      </w:r>
      <w:r w:rsidR="000867D4">
        <w:rPr>
          <w:sz w:val="28"/>
          <w:szCs w:val="28"/>
          <w:shd w:val="clear" w:color="auto" w:fill="FFFFFF"/>
        </w:rPr>
        <w:t>отке</w:t>
      </w:r>
      <w:r w:rsidRPr="00D80303">
        <w:rPr>
          <w:sz w:val="28"/>
          <w:szCs w:val="28"/>
          <w:shd w:val="clear" w:color="auto" w:fill="FFFFFF"/>
        </w:rPr>
        <w:t xml:space="preserve"> у обучающихся бегло</w:t>
      </w:r>
      <w:r w:rsidR="000867D4">
        <w:rPr>
          <w:sz w:val="28"/>
          <w:szCs w:val="28"/>
          <w:shd w:val="clear" w:color="auto" w:fill="FFFFFF"/>
        </w:rPr>
        <w:t>го</w:t>
      </w:r>
      <w:r w:rsidRPr="00D80303">
        <w:rPr>
          <w:sz w:val="28"/>
          <w:szCs w:val="28"/>
          <w:shd w:val="clear" w:color="auto" w:fill="FFFFFF"/>
        </w:rPr>
        <w:t xml:space="preserve">, но </w:t>
      </w:r>
      <w:r w:rsidRPr="00D80303">
        <w:rPr>
          <w:b/>
          <w:i/>
          <w:sz w:val="28"/>
          <w:szCs w:val="28"/>
          <w:shd w:val="clear" w:color="auto" w:fill="FFFFFF"/>
        </w:rPr>
        <w:t>бессознательно</w:t>
      </w:r>
      <w:r w:rsidR="000867D4">
        <w:rPr>
          <w:b/>
          <w:i/>
          <w:sz w:val="28"/>
          <w:szCs w:val="28"/>
          <w:shd w:val="clear" w:color="auto" w:fill="FFFFFF"/>
        </w:rPr>
        <w:t xml:space="preserve">го </w:t>
      </w:r>
      <w:r w:rsidRPr="00D80303">
        <w:rPr>
          <w:sz w:val="28"/>
          <w:szCs w:val="28"/>
          <w:shd w:val="clear" w:color="auto" w:fill="FFFFFF"/>
        </w:rPr>
        <w:t> </w:t>
      </w:r>
      <w:r w:rsidRPr="00D80303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чтение</w:t>
      </w:r>
      <w:r w:rsidRPr="00D80303">
        <w:rPr>
          <w:sz w:val="28"/>
          <w:szCs w:val="28"/>
          <w:shd w:val="clear" w:color="auto" w:fill="FFFFFF"/>
        </w:rPr>
        <w:t>, которое не позволяло максимально извлекать </w:t>
      </w:r>
      <w:r w:rsidRPr="00D80303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информацию и</w:t>
      </w:r>
      <w:r w:rsidRPr="00D80303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понимать </w:t>
      </w:r>
      <w:r w:rsidRPr="00D80303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её</w:t>
      </w:r>
      <w:r w:rsidRPr="00D80303">
        <w:rPr>
          <w:b/>
          <w:sz w:val="28"/>
          <w:szCs w:val="28"/>
          <w:shd w:val="clear" w:color="auto" w:fill="FFFFFF"/>
        </w:rPr>
        <w:t>.</w:t>
      </w:r>
      <w:r w:rsidRPr="00D80303">
        <w:rPr>
          <w:sz w:val="28"/>
          <w:szCs w:val="28"/>
          <w:shd w:val="clear" w:color="auto" w:fill="FFFFFF"/>
        </w:rPr>
        <w:t xml:space="preserve"> </w:t>
      </w:r>
    </w:p>
    <w:p w:rsidR="00C15CC3" w:rsidRPr="00D80303" w:rsidRDefault="000F48E9" w:rsidP="00D8030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80303">
        <w:rPr>
          <w:sz w:val="28"/>
          <w:szCs w:val="28"/>
          <w:shd w:val="clear" w:color="auto" w:fill="FFFFFF"/>
        </w:rPr>
        <w:t>На уроках математики в</w:t>
      </w:r>
      <w:r w:rsidR="00FA1D06" w:rsidRPr="00D80303">
        <w:rPr>
          <w:sz w:val="28"/>
          <w:szCs w:val="28"/>
          <w:shd w:val="clear" w:color="auto" w:fill="FFFFFF"/>
        </w:rPr>
        <w:t>ыявилась</w:t>
      </w:r>
      <w:r w:rsidRPr="00D80303">
        <w:rPr>
          <w:sz w:val="28"/>
          <w:szCs w:val="28"/>
          <w:shd w:val="clear" w:color="auto" w:fill="FFFFFF"/>
        </w:rPr>
        <w:t xml:space="preserve"> проблема: обучающиеся</w:t>
      </w:r>
      <w:r w:rsidR="00A741EB" w:rsidRPr="00D80303">
        <w:rPr>
          <w:sz w:val="28"/>
          <w:szCs w:val="28"/>
          <w:shd w:val="clear" w:color="auto" w:fill="FFFFFF"/>
        </w:rPr>
        <w:t xml:space="preserve"> </w:t>
      </w:r>
      <w:r w:rsidR="00FA1D06" w:rsidRPr="00D80303">
        <w:rPr>
          <w:sz w:val="28"/>
          <w:szCs w:val="28"/>
          <w:shd w:val="clear" w:color="auto" w:fill="FFFFFF"/>
        </w:rPr>
        <w:t>затрудняются</w:t>
      </w:r>
      <w:r w:rsidR="00A741EB" w:rsidRPr="00D80303">
        <w:rPr>
          <w:sz w:val="28"/>
          <w:szCs w:val="28"/>
          <w:shd w:val="clear" w:color="auto" w:fill="FFFFFF"/>
        </w:rPr>
        <w:t xml:space="preserve"> решить задачи,</w:t>
      </w:r>
      <w:r w:rsidR="00EB6B85" w:rsidRPr="00D80303">
        <w:rPr>
          <w:sz w:val="28"/>
          <w:szCs w:val="28"/>
          <w:shd w:val="clear" w:color="auto" w:fill="FFFFFF"/>
        </w:rPr>
        <w:t xml:space="preserve"> представленные в текстовом и табличном варианте, интерпретировать и анализировать данные в схемах, рисунках, графиках, диаграммах.</w:t>
      </w:r>
      <w:r w:rsidR="00FA1D06" w:rsidRPr="00D80303">
        <w:rPr>
          <w:sz w:val="28"/>
          <w:szCs w:val="28"/>
          <w:shd w:val="clear" w:color="auto" w:fill="FFFFFF"/>
        </w:rPr>
        <w:t xml:space="preserve"> Одной из причин является неполное первичное восприятие условий задачи. </w:t>
      </w:r>
    </w:p>
    <w:p w:rsidR="00686C8E" w:rsidRPr="00686C8E" w:rsidRDefault="00686C8E" w:rsidP="00D8030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3">
        <w:rPr>
          <w:rFonts w:ascii="Times New Roman" w:hAnsi="Times New Roman" w:cs="Times New Roman"/>
          <w:sz w:val="28"/>
          <w:szCs w:val="28"/>
        </w:rPr>
        <w:tab/>
      </w:r>
      <w:r w:rsidR="00AB2B9B" w:rsidRPr="00D80303">
        <w:rPr>
          <w:rFonts w:ascii="Times New Roman" w:hAnsi="Times New Roman" w:cs="Times New Roman"/>
          <w:sz w:val="28"/>
          <w:szCs w:val="28"/>
        </w:rPr>
        <w:t>Анализ выполнения учащимися В</w:t>
      </w:r>
      <w:r w:rsidR="00C15CC3" w:rsidRPr="00D80303">
        <w:rPr>
          <w:rFonts w:ascii="Times New Roman" w:hAnsi="Times New Roman" w:cs="Times New Roman"/>
          <w:sz w:val="28"/>
          <w:szCs w:val="28"/>
        </w:rPr>
        <w:t>сероссийски</w:t>
      </w:r>
      <w:r w:rsidR="00AB2B9B" w:rsidRPr="00D80303">
        <w:rPr>
          <w:rFonts w:ascii="Times New Roman" w:hAnsi="Times New Roman" w:cs="Times New Roman"/>
          <w:sz w:val="28"/>
          <w:szCs w:val="28"/>
        </w:rPr>
        <w:t>х</w:t>
      </w:r>
      <w:r w:rsidR="00C15CC3" w:rsidRPr="00D80303">
        <w:rPr>
          <w:rFonts w:ascii="Times New Roman" w:hAnsi="Times New Roman" w:cs="Times New Roman"/>
          <w:sz w:val="28"/>
          <w:szCs w:val="28"/>
        </w:rPr>
        <w:t xml:space="preserve"> проверочны</w:t>
      </w:r>
      <w:r w:rsidR="00AB2B9B" w:rsidRPr="00D80303">
        <w:rPr>
          <w:rFonts w:ascii="Times New Roman" w:hAnsi="Times New Roman" w:cs="Times New Roman"/>
          <w:sz w:val="28"/>
          <w:szCs w:val="28"/>
        </w:rPr>
        <w:t>х</w:t>
      </w:r>
      <w:r w:rsidR="00C15CC3" w:rsidRPr="00D8030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B2B9B" w:rsidRPr="00D80303">
        <w:rPr>
          <w:rFonts w:ascii="Times New Roman" w:hAnsi="Times New Roman" w:cs="Times New Roman"/>
          <w:sz w:val="28"/>
          <w:szCs w:val="28"/>
        </w:rPr>
        <w:t xml:space="preserve"> показал, </w:t>
      </w:r>
      <w:r w:rsidR="00C15CC3" w:rsidRPr="00D80303">
        <w:rPr>
          <w:rFonts w:ascii="Times New Roman" w:hAnsi="Times New Roman" w:cs="Times New Roman"/>
          <w:sz w:val="28"/>
          <w:szCs w:val="28"/>
        </w:rPr>
        <w:t xml:space="preserve"> </w:t>
      </w:r>
      <w:r w:rsidR="00AB2B9B" w:rsidRPr="00D80303">
        <w:rPr>
          <w:rFonts w:ascii="Times New Roman" w:hAnsi="Times New Roman" w:cs="Times New Roman"/>
          <w:sz w:val="28"/>
          <w:szCs w:val="28"/>
        </w:rPr>
        <w:t>что</w:t>
      </w:r>
      <w:r w:rsidR="006A2E01" w:rsidRPr="00D80303">
        <w:rPr>
          <w:rFonts w:ascii="Times New Roman" w:hAnsi="Times New Roman" w:cs="Times New Roman"/>
          <w:sz w:val="28"/>
          <w:szCs w:val="28"/>
        </w:rPr>
        <w:t xml:space="preserve">, при невнимательном прочтении заданий дети </w:t>
      </w:r>
      <w:r w:rsidR="00123333">
        <w:rPr>
          <w:rFonts w:ascii="Times New Roman" w:hAnsi="Times New Roman" w:cs="Times New Roman"/>
          <w:sz w:val="28"/>
          <w:szCs w:val="28"/>
        </w:rPr>
        <w:t>испытывали затруднения в</w:t>
      </w:r>
      <w:r w:rsidR="00AB2B9B" w:rsidRPr="00D80303">
        <w:rPr>
          <w:rFonts w:ascii="Times New Roman" w:hAnsi="Times New Roman" w:cs="Times New Roman"/>
          <w:sz w:val="28"/>
          <w:szCs w:val="28"/>
        </w:rPr>
        <w:t xml:space="preserve"> работе с текстами большого объема</w:t>
      </w:r>
      <w:r w:rsidR="006A2E01" w:rsidRPr="00D80303">
        <w:rPr>
          <w:rFonts w:ascii="Times New Roman" w:hAnsi="Times New Roman" w:cs="Times New Roman"/>
          <w:sz w:val="28"/>
          <w:szCs w:val="28"/>
        </w:rPr>
        <w:t xml:space="preserve">, </w:t>
      </w: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распознавании основной мысли текста, преобразовании информации в речевое высказывание.</w:t>
      </w:r>
    </w:p>
    <w:p w:rsidR="00B16B76" w:rsidRPr="00D80303" w:rsidRDefault="00123333" w:rsidP="00D8030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16B76" w:rsidRPr="00D80303">
        <w:rPr>
          <w:sz w:val="28"/>
          <w:szCs w:val="28"/>
        </w:rPr>
        <w:t>В своей практике также столкнулась со следующими проблемами:</w:t>
      </w:r>
    </w:p>
    <w:p w:rsidR="00B3169E" w:rsidRPr="00D80303" w:rsidRDefault="00B3169E" w:rsidP="00D8030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80303">
        <w:rPr>
          <w:sz w:val="28"/>
          <w:szCs w:val="28"/>
        </w:rPr>
        <w:t>- дети затрудняются извлечь необходимую информацию из предложенного текста,</w:t>
      </w:r>
    </w:p>
    <w:p w:rsidR="00B16B76" w:rsidRPr="00D80303" w:rsidRDefault="00B16B76" w:rsidP="00D8030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80303">
        <w:rPr>
          <w:sz w:val="28"/>
          <w:szCs w:val="28"/>
        </w:rPr>
        <w:t xml:space="preserve">- </w:t>
      </w:r>
      <w:r w:rsidR="00B3169E" w:rsidRPr="00D80303">
        <w:rPr>
          <w:sz w:val="28"/>
          <w:szCs w:val="28"/>
        </w:rPr>
        <w:t>из-за ошибок при чтении</w:t>
      </w:r>
      <w:r w:rsidRPr="00D80303">
        <w:rPr>
          <w:sz w:val="28"/>
          <w:szCs w:val="28"/>
        </w:rPr>
        <w:t xml:space="preserve"> </w:t>
      </w:r>
      <w:r w:rsidR="00B3169E" w:rsidRPr="00D80303">
        <w:rPr>
          <w:sz w:val="28"/>
          <w:szCs w:val="28"/>
        </w:rPr>
        <w:t>искажают</w:t>
      </w:r>
      <w:r w:rsidRPr="00D80303">
        <w:rPr>
          <w:sz w:val="28"/>
          <w:szCs w:val="28"/>
        </w:rPr>
        <w:t xml:space="preserve"> </w:t>
      </w:r>
      <w:r w:rsidR="00B3169E" w:rsidRPr="00D80303">
        <w:rPr>
          <w:sz w:val="28"/>
          <w:szCs w:val="28"/>
        </w:rPr>
        <w:t>смысл прочитанного,</w:t>
      </w:r>
    </w:p>
    <w:p w:rsidR="00AB2B9B" w:rsidRPr="00D80303" w:rsidRDefault="00B16B76" w:rsidP="00D8030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80303">
        <w:rPr>
          <w:sz w:val="28"/>
          <w:szCs w:val="28"/>
        </w:rPr>
        <w:t xml:space="preserve">- </w:t>
      </w:r>
      <w:r w:rsidR="00B3169E" w:rsidRPr="00D80303">
        <w:rPr>
          <w:sz w:val="28"/>
          <w:szCs w:val="28"/>
        </w:rPr>
        <w:t>им сложно</w:t>
      </w:r>
      <w:r w:rsidRPr="00D80303">
        <w:rPr>
          <w:sz w:val="28"/>
          <w:szCs w:val="28"/>
        </w:rPr>
        <w:t xml:space="preserve"> высказать свою точку зрения.</w:t>
      </w:r>
    </w:p>
    <w:p w:rsidR="006521A3" w:rsidRPr="00D80303" w:rsidRDefault="006521A3" w:rsidP="00D8030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533D" w:rsidRPr="00D80303" w:rsidRDefault="006521A3" w:rsidP="00D8030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C56E0" w:rsidRPr="00D80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редположила, что если </w:t>
      </w:r>
      <w:r w:rsidR="003C4CEB" w:rsidRPr="00D80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системно работать над </w:t>
      </w:r>
      <w:r w:rsidR="003C4CEB" w:rsidRPr="005142C0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развитием читательской грамотности,</w:t>
      </w:r>
      <w:r w:rsidR="003C4CEB" w:rsidRPr="00D80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у обучающихся сформируются</w:t>
      </w:r>
      <w:r w:rsidR="00DC20A7" w:rsidRPr="00D80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умения:</w:t>
      </w:r>
    </w:p>
    <w:p w:rsidR="0030533D" w:rsidRPr="00D80303" w:rsidRDefault="00DC20A7" w:rsidP="00D8030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533D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и извлекать информацию из текста;</w:t>
      </w:r>
    </w:p>
    <w:p w:rsidR="0030533D" w:rsidRPr="00D80303" w:rsidRDefault="00DC20A7" w:rsidP="00D8030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533D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интегрировать и интерпретировать </w:t>
      </w: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30533D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33D" w:rsidRPr="00D80303" w:rsidRDefault="00DC20A7" w:rsidP="00D8030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533D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</w:t>
      </w: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</w:t>
      </w:r>
      <w:r w:rsidR="0030533D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оцени</w:t>
      </w: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30533D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содержание текста;</w:t>
      </w:r>
    </w:p>
    <w:p w:rsidR="006521A3" w:rsidRPr="00D80303" w:rsidRDefault="00DC20A7" w:rsidP="00D8030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0533D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</w:t>
      </w:r>
      <w:r w:rsidR="000F48E9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источниках информации</w:t>
      </w:r>
      <w:r w:rsidR="006521A3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33D" w:rsidRPr="00D80303" w:rsidRDefault="006521A3" w:rsidP="00D8030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030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</w:t>
      </w:r>
      <w:r w:rsidR="00763519">
        <w:rPr>
          <w:rFonts w:ascii="Times New Roman" w:hAnsi="Times New Roman" w:cs="Times New Roman"/>
          <w:sz w:val="28"/>
          <w:szCs w:val="28"/>
          <w:shd w:val="clear" w:color="auto" w:fill="FFFFFF"/>
        </w:rPr>
        <w:t>ть полученную информацию в социуме</w:t>
      </w:r>
      <w:r w:rsidRPr="00D803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38CD" w:rsidRPr="002555BE" w:rsidRDefault="00354200" w:rsidP="00D803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555BE">
        <w:rPr>
          <w:sz w:val="28"/>
          <w:szCs w:val="28"/>
        </w:rPr>
        <w:t>Особое значение формирование читательской грамотности приобретает сегодня, когда ситуация в области чтения напряжена: время на чтение постоянно сокращается, круг чтения сужается, литературные вкусы делаются более примитивными, поэтому учителю нужно ясно осознавать, что без привлечения к чтению, без формирования уважения, любви к книге, тяги к чтению, без сознательного чтения как труда и творчества, невозможно формирование читательской информационной культуры.</w:t>
      </w:r>
      <w:r w:rsidR="006338CD" w:rsidRPr="002555BE">
        <w:rPr>
          <w:sz w:val="28"/>
          <w:szCs w:val="28"/>
        </w:rPr>
        <w:t xml:space="preserve"> </w:t>
      </w:r>
    </w:p>
    <w:p w:rsidR="006E4453" w:rsidRPr="00D80303" w:rsidRDefault="009F530E" w:rsidP="00D8030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3">
        <w:rPr>
          <w:rFonts w:ascii="Times New Roman" w:hAnsi="Times New Roman" w:cs="Times New Roman"/>
          <w:sz w:val="28"/>
          <w:szCs w:val="28"/>
        </w:rPr>
        <w:t>Согласно исследованиям, проведенным в рамках Международной программы по оценке образовательных достижений учащихся (PISA) и Международного исследования качества чтения и понимания текста (PIRLS), современные младшие школьники испытывают трудности в осмыслении прочитанного. Неумение внимательно читать, выделять главное, вступать в диалог с текстом отражается на результатах государственной итоговой аттестации школьников по всем предметам.</w:t>
      </w:r>
      <w:r w:rsidR="00DE1105" w:rsidRPr="00D80303">
        <w:rPr>
          <w:rFonts w:ascii="Times New Roman" w:hAnsi="Times New Roman" w:cs="Times New Roman"/>
          <w:sz w:val="28"/>
          <w:szCs w:val="28"/>
        </w:rPr>
        <w:t xml:space="preserve"> </w:t>
      </w:r>
      <w:r w:rsidR="00A1145B" w:rsidRPr="00D80303">
        <w:rPr>
          <w:rFonts w:ascii="Times New Roman" w:hAnsi="Times New Roman" w:cs="Times New Roman"/>
          <w:sz w:val="28"/>
          <w:szCs w:val="28"/>
        </w:rPr>
        <w:t>Р</w:t>
      </w:r>
      <w:r w:rsidR="00BD799B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оссийские школьники </w:t>
      </w:r>
      <w:r w:rsidR="00BD799B" w:rsidRPr="00D80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значительно отстают</w:t>
      </w:r>
      <w:r w:rsidR="00BD799B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своих </w:t>
      </w:r>
      <w:r w:rsidR="00A1145B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зарубежных </w:t>
      </w:r>
      <w:r w:rsidR="00BD799B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сверстников в уровне сформи</w:t>
      </w:r>
      <w:r w:rsidR="006E4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рованности читательских умений.</w:t>
      </w:r>
    </w:p>
    <w:p w:rsidR="009D29F3" w:rsidRDefault="008D05A1" w:rsidP="00864898">
      <w:pPr>
        <w:pStyle w:val="a3"/>
        <w:shd w:val="clear" w:color="auto" w:fill="FDFDFD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0303">
        <w:rPr>
          <w:sz w:val="28"/>
          <w:szCs w:val="28"/>
          <w:shd w:val="clear" w:color="auto" w:fill="FFFFFF"/>
        </w:rPr>
        <w:t>На необходимость</w:t>
      </w:r>
      <w:r w:rsidRPr="00D80303">
        <w:rPr>
          <w:rStyle w:val="apple-converted-space"/>
          <w:sz w:val="28"/>
          <w:szCs w:val="28"/>
          <w:shd w:val="clear" w:color="auto" w:fill="FFFFFF"/>
        </w:rPr>
        <w:t> </w:t>
      </w:r>
      <w:r w:rsidRPr="00D80303">
        <w:rPr>
          <w:bCs/>
          <w:sz w:val="28"/>
          <w:szCs w:val="28"/>
          <w:shd w:val="clear" w:color="auto" w:fill="FFFFFF"/>
        </w:rPr>
        <w:t>изучения</w:t>
      </w:r>
      <w:r w:rsidRPr="00D80303">
        <w:rPr>
          <w:rStyle w:val="apple-converted-space"/>
          <w:sz w:val="28"/>
          <w:szCs w:val="28"/>
          <w:shd w:val="clear" w:color="auto" w:fill="FFFFFF"/>
        </w:rPr>
        <w:t> </w:t>
      </w:r>
      <w:r w:rsidRPr="00D80303">
        <w:rPr>
          <w:bCs/>
          <w:sz w:val="28"/>
          <w:szCs w:val="28"/>
          <w:shd w:val="clear" w:color="auto" w:fill="FFFFFF"/>
        </w:rPr>
        <w:t>данной</w:t>
      </w:r>
      <w:r w:rsidRPr="00D80303">
        <w:rPr>
          <w:rStyle w:val="apple-converted-space"/>
          <w:sz w:val="28"/>
          <w:szCs w:val="28"/>
          <w:shd w:val="clear" w:color="auto" w:fill="FFFFFF"/>
        </w:rPr>
        <w:t> </w:t>
      </w:r>
      <w:r w:rsidRPr="00D80303">
        <w:rPr>
          <w:bCs/>
          <w:sz w:val="28"/>
          <w:szCs w:val="28"/>
          <w:shd w:val="clear" w:color="auto" w:fill="FFFFFF"/>
        </w:rPr>
        <w:t>проблемы</w:t>
      </w:r>
      <w:r w:rsidRPr="00D80303">
        <w:rPr>
          <w:rStyle w:val="apple-converted-space"/>
          <w:sz w:val="28"/>
          <w:szCs w:val="28"/>
          <w:shd w:val="clear" w:color="auto" w:fill="FFFFFF"/>
        </w:rPr>
        <w:t> </w:t>
      </w:r>
      <w:r w:rsidRPr="00D80303">
        <w:rPr>
          <w:sz w:val="28"/>
          <w:szCs w:val="28"/>
          <w:shd w:val="clear" w:color="auto" w:fill="FFFFFF"/>
        </w:rPr>
        <w:t>указывают ряд</w:t>
      </w:r>
      <w:r w:rsidR="009F530E" w:rsidRPr="00D80303">
        <w:rPr>
          <w:sz w:val="28"/>
          <w:szCs w:val="28"/>
        </w:rPr>
        <w:t xml:space="preserve"> </w:t>
      </w:r>
      <w:r w:rsidR="00DC52A3" w:rsidRPr="00D80303">
        <w:rPr>
          <w:sz w:val="28"/>
          <w:szCs w:val="28"/>
        </w:rPr>
        <w:t>педагог</w:t>
      </w:r>
      <w:r w:rsidRPr="00D80303">
        <w:rPr>
          <w:sz w:val="28"/>
          <w:szCs w:val="28"/>
        </w:rPr>
        <w:t>ов</w:t>
      </w:r>
      <w:r w:rsidR="00D339DD" w:rsidRPr="00D80303">
        <w:rPr>
          <w:sz w:val="28"/>
          <w:szCs w:val="28"/>
        </w:rPr>
        <w:t xml:space="preserve"> и психолог</w:t>
      </w:r>
      <w:r w:rsidRPr="00D80303">
        <w:rPr>
          <w:sz w:val="28"/>
          <w:szCs w:val="28"/>
        </w:rPr>
        <w:t>ов</w:t>
      </w:r>
      <w:r w:rsidR="00D339DD" w:rsidRPr="00D80303">
        <w:rPr>
          <w:sz w:val="28"/>
          <w:szCs w:val="28"/>
        </w:rPr>
        <w:t>:</w:t>
      </w:r>
      <w:r w:rsidR="009F530E" w:rsidRPr="00D80303">
        <w:rPr>
          <w:sz w:val="28"/>
          <w:szCs w:val="28"/>
        </w:rPr>
        <w:t xml:space="preserve"> </w:t>
      </w:r>
      <w:r w:rsidR="00D339DD" w:rsidRPr="00D80303">
        <w:rPr>
          <w:sz w:val="28"/>
          <w:szCs w:val="28"/>
        </w:rPr>
        <w:t xml:space="preserve">руководитель </w:t>
      </w:r>
      <w:r w:rsidR="008C5F11" w:rsidRPr="00D80303">
        <w:rPr>
          <w:sz w:val="28"/>
          <w:szCs w:val="28"/>
        </w:rPr>
        <w:t>Центра оценки качества образования Института содержания и методов обучения РАО Ковалева Г.С., М.И. Кузнецов</w:t>
      </w:r>
      <w:r w:rsidR="00D339DD" w:rsidRPr="00D80303">
        <w:rPr>
          <w:sz w:val="28"/>
          <w:szCs w:val="28"/>
        </w:rPr>
        <w:t>а</w:t>
      </w:r>
      <w:r w:rsidR="008C5F11" w:rsidRPr="00D80303">
        <w:rPr>
          <w:sz w:val="28"/>
          <w:szCs w:val="28"/>
        </w:rPr>
        <w:t xml:space="preserve">, Г.А. </w:t>
      </w:r>
      <w:proofErr w:type="spellStart"/>
      <w:r w:rsidR="008C5F11" w:rsidRPr="00D80303">
        <w:rPr>
          <w:sz w:val="28"/>
          <w:szCs w:val="28"/>
        </w:rPr>
        <w:t>Цукерман</w:t>
      </w:r>
      <w:proofErr w:type="spellEnd"/>
      <w:r w:rsidR="008C5F11" w:rsidRPr="00D80303">
        <w:rPr>
          <w:sz w:val="28"/>
          <w:szCs w:val="28"/>
        </w:rPr>
        <w:t xml:space="preserve">, М.А. </w:t>
      </w:r>
      <w:proofErr w:type="spellStart"/>
      <w:r w:rsidR="008C5F11" w:rsidRPr="00D80303">
        <w:rPr>
          <w:sz w:val="28"/>
          <w:szCs w:val="28"/>
        </w:rPr>
        <w:t>Пинск</w:t>
      </w:r>
      <w:r w:rsidR="00D339DD" w:rsidRPr="00D80303">
        <w:rPr>
          <w:sz w:val="28"/>
          <w:szCs w:val="28"/>
        </w:rPr>
        <w:t>ая</w:t>
      </w:r>
      <w:proofErr w:type="spellEnd"/>
      <w:r w:rsidR="008C5F11" w:rsidRPr="00D80303">
        <w:rPr>
          <w:sz w:val="28"/>
          <w:szCs w:val="28"/>
        </w:rPr>
        <w:t xml:space="preserve">, Т.В. </w:t>
      </w:r>
      <w:proofErr w:type="spellStart"/>
      <w:r w:rsidR="008C5F11" w:rsidRPr="00D80303">
        <w:rPr>
          <w:sz w:val="28"/>
          <w:szCs w:val="28"/>
        </w:rPr>
        <w:t>Тимков</w:t>
      </w:r>
      <w:r w:rsidR="00D339DD" w:rsidRPr="00D80303">
        <w:rPr>
          <w:sz w:val="28"/>
          <w:szCs w:val="28"/>
        </w:rPr>
        <w:t>а</w:t>
      </w:r>
      <w:proofErr w:type="spellEnd"/>
      <w:r w:rsidR="008C5F11" w:rsidRPr="00D80303">
        <w:rPr>
          <w:sz w:val="28"/>
          <w:szCs w:val="28"/>
        </w:rPr>
        <w:t>, В.Н. </w:t>
      </w:r>
      <w:proofErr w:type="spellStart"/>
      <w:r w:rsidR="008C5F11" w:rsidRPr="00D80303">
        <w:rPr>
          <w:sz w:val="28"/>
          <w:szCs w:val="28"/>
        </w:rPr>
        <w:t>Лутошкин</w:t>
      </w:r>
      <w:r w:rsidR="00D339DD" w:rsidRPr="00D80303">
        <w:rPr>
          <w:sz w:val="28"/>
          <w:szCs w:val="28"/>
        </w:rPr>
        <w:t>а</w:t>
      </w:r>
      <w:proofErr w:type="spellEnd"/>
      <w:r w:rsidR="00D339DD" w:rsidRPr="00D80303">
        <w:rPr>
          <w:sz w:val="28"/>
          <w:szCs w:val="28"/>
        </w:rPr>
        <w:t>, Е.Н. Плеханова</w:t>
      </w:r>
      <w:r w:rsidR="008C5F11" w:rsidRPr="00D80303">
        <w:rPr>
          <w:sz w:val="28"/>
          <w:szCs w:val="28"/>
        </w:rPr>
        <w:t xml:space="preserve"> и др</w:t>
      </w:r>
      <w:r w:rsidR="00D339DD" w:rsidRPr="00D80303">
        <w:rPr>
          <w:sz w:val="28"/>
          <w:szCs w:val="28"/>
        </w:rPr>
        <w:t>угие.</w:t>
      </w:r>
    </w:p>
    <w:p w:rsidR="00B5555B" w:rsidRPr="00B124F5" w:rsidRDefault="009138AC" w:rsidP="0078409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6B1">
        <w:rPr>
          <w:rFonts w:ascii="Times New Roman" w:hAnsi="Times New Roman" w:cs="Times New Roman"/>
          <w:sz w:val="28"/>
          <w:szCs w:val="28"/>
        </w:rPr>
        <w:t xml:space="preserve">Изучив методическую литературу по данной проблеме,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B1A35">
        <w:rPr>
          <w:rFonts w:ascii="Times New Roman" w:hAnsi="Times New Roman" w:cs="Times New Roman"/>
          <w:color w:val="000000"/>
          <w:sz w:val="28"/>
          <w:szCs w:val="28"/>
        </w:rPr>
        <w:t>делала вывод</w:t>
      </w:r>
      <w:r w:rsidR="00B5555B">
        <w:rPr>
          <w:rFonts w:ascii="Times New Roman" w:hAnsi="Times New Roman" w:cs="Times New Roman"/>
          <w:color w:val="000000"/>
          <w:sz w:val="28"/>
          <w:szCs w:val="28"/>
        </w:rPr>
        <w:t>, что е</w:t>
      </w:r>
      <w:r w:rsidR="00B5555B" w:rsidRPr="00AC695B">
        <w:rPr>
          <w:rFonts w:ascii="Times New Roman" w:hAnsi="Times New Roman" w:cs="Times New Roman"/>
          <w:color w:val="000000"/>
          <w:sz w:val="28"/>
          <w:szCs w:val="28"/>
        </w:rPr>
        <w:t xml:space="preserve">сли в конце </w:t>
      </w:r>
      <w:r w:rsidR="00B5555B" w:rsidRPr="00AC695B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B5555B" w:rsidRPr="00AC695B">
        <w:rPr>
          <w:rFonts w:ascii="Times New Roman" w:hAnsi="Times New Roman" w:cs="Times New Roman"/>
          <w:color w:val="000000"/>
          <w:sz w:val="28"/>
          <w:szCs w:val="28"/>
        </w:rPr>
        <w:t xml:space="preserve"> века главным в чтении была способность понимать, интерпретировать и осмыслять отдельные тексты, то в </w:t>
      </w:r>
      <w:r w:rsidR="00B5555B" w:rsidRPr="00AC695B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="00B5555B" w:rsidRPr="00AC695B">
        <w:rPr>
          <w:rFonts w:ascii="Times New Roman" w:hAnsi="Times New Roman" w:cs="Times New Roman"/>
          <w:color w:val="000000"/>
          <w:sz w:val="28"/>
          <w:szCs w:val="28"/>
        </w:rPr>
        <w:t xml:space="preserve"> веке </w:t>
      </w:r>
      <w:r w:rsidR="00B5555B" w:rsidRPr="00AC69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акцент делается</w:t>
      </w:r>
      <w:r w:rsidR="00B5555B" w:rsidRPr="00AC695B">
        <w:rPr>
          <w:rFonts w:ascii="Times New Roman" w:hAnsi="Times New Roman" w:cs="Times New Roman"/>
          <w:color w:val="000000"/>
          <w:sz w:val="28"/>
          <w:szCs w:val="28"/>
        </w:rPr>
        <w:t xml:space="preserve"> на поиск, интерпретацию, интеграцию и оценку информации, связанной с ситуациями, которые выходя</w:t>
      </w:r>
      <w:r w:rsidR="00B5555B">
        <w:rPr>
          <w:rFonts w:ascii="Times New Roman" w:hAnsi="Times New Roman" w:cs="Times New Roman"/>
          <w:color w:val="000000"/>
          <w:sz w:val="28"/>
          <w:szCs w:val="28"/>
        </w:rPr>
        <w:t>т за пределы содержания текста.</w:t>
      </w:r>
    </w:p>
    <w:p w:rsidR="005A43AA" w:rsidRPr="00D80303" w:rsidRDefault="00A872AB" w:rsidP="007840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80303">
        <w:rPr>
          <w:sz w:val="28"/>
          <w:szCs w:val="28"/>
        </w:rPr>
        <w:t>О</w:t>
      </w:r>
      <w:r w:rsidR="00F52165" w:rsidRPr="00D80303">
        <w:rPr>
          <w:sz w:val="28"/>
          <w:szCs w:val="28"/>
        </w:rPr>
        <w:t>сновн</w:t>
      </w:r>
      <w:r w:rsidRPr="00D80303">
        <w:rPr>
          <w:sz w:val="28"/>
          <w:szCs w:val="28"/>
        </w:rPr>
        <w:t>ым</w:t>
      </w:r>
      <w:r w:rsidR="00F52165" w:rsidRPr="00D80303">
        <w:rPr>
          <w:sz w:val="28"/>
          <w:szCs w:val="28"/>
        </w:rPr>
        <w:t xml:space="preserve"> способ</w:t>
      </w:r>
      <w:r w:rsidRPr="00D80303">
        <w:rPr>
          <w:sz w:val="28"/>
          <w:szCs w:val="28"/>
        </w:rPr>
        <w:t xml:space="preserve">ом </w:t>
      </w:r>
      <w:r w:rsidR="00F52165" w:rsidRPr="00D80303">
        <w:rPr>
          <w:sz w:val="28"/>
          <w:szCs w:val="28"/>
        </w:rPr>
        <w:t xml:space="preserve">развития читательской грамотности </w:t>
      </w:r>
      <w:r w:rsidRPr="00D80303">
        <w:rPr>
          <w:sz w:val="28"/>
          <w:szCs w:val="28"/>
        </w:rPr>
        <w:t>является формирование</w:t>
      </w:r>
      <w:r w:rsidR="00CC1262" w:rsidRPr="00D80303">
        <w:rPr>
          <w:sz w:val="28"/>
          <w:szCs w:val="28"/>
        </w:rPr>
        <w:t xml:space="preserve"> навыков функционального чтения</w:t>
      </w:r>
      <w:r w:rsidR="00166A84" w:rsidRPr="00D80303">
        <w:rPr>
          <w:sz w:val="28"/>
          <w:szCs w:val="28"/>
        </w:rPr>
        <w:t xml:space="preserve"> в начальной школе, </w:t>
      </w:r>
      <w:r w:rsidR="005A43AA" w:rsidRPr="00D80303">
        <w:rPr>
          <w:sz w:val="28"/>
          <w:szCs w:val="28"/>
        </w:rPr>
        <w:t>где идет интенсивное обучение различным видам речевой деятельности – письму и чтению, говорению и слушанию.</w:t>
      </w:r>
    </w:p>
    <w:p w:rsidR="00594EB8" w:rsidRPr="00D80303" w:rsidRDefault="00594EB8" w:rsidP="007840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80303">
        <w:rPr>
          <w:bCs/>
          <w:sz w:val="28"/>
          <w:szCs w:val="28"/>
        </w:rPr>
        <w:t>Чем отличается функциональное чтение от «просто» чтения?</w:t>
      </w:r>
    </w:p>
    <w:p w:rsidR="00594EB8" w:rsidRPr="00D80303" w:rsidRDefault="00594EB8" w:rsidP="00D803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80303">
        <w:rPr>
          <w:sz w:val="28"/>
          <w:szCs w:val="28"/>
        </w:rPr>
        <w:t>Просто чтение - это некий навык, который помогае</w:t>
      </w:r>
      <w:r w:rsidR="00763519">
        <w:rPr>
          <w:sz w:val="28"/>
          <w:szCs w:val="28"/>
        </w:rPr>
        <w:t xml:space="preserve">т человеку получать информацию, </w:t>
      </w:r>
      <w:r w:rsidRPr="00D80303">
        <w:rPr>
          <w:sz w:val="28"/>
          <w:szCs w:val="28"/>
        </w:rPr>
        <w:t>становиться умнее, образованнее, получать новые знания.</w:t>
      </w:r>
    </w:p>
    <w:p w:rsidR="005A43AA" w:rsidRPr="00D80303" w:rsidRDefault="00B11B31" w:rsidP="00D80303">
      <w:pPr>
        <w:pStyle w:val="a3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  <w:r w:rsidRPr="00D80303">
        <w:rPr>
          <w:bCs/>
          <w:sz w:val="28"/>
          <w:szCs w:val="28"/>
        </w:rPr>
        <w:t>Функциональное чтение – это чтение с целью поиска информации для решения конкретной задачи или выполнения определенного задания.</w:t>
      </w:r>
      <w:r w:rsidR="00A93FE5" w:rsidRPr="00D80303">
        <w:rPr>
          <w:sz w:val="28"/>
          <w:szCs w:val="28"/>
          <w:shd w:val="clear" w:color="auto" w:fill="F6F6F6"/>
        </w:rPr>
        <w:t xml:space="preserve"> </w:t>
      </w:r>
      <w:r w:rsidR="00A93FE5" w:rsidRPr="00D80303">
        <w:rPr>
          <w:sz w:val="28"/>
          <w:szCs w:val="28"/>
        </w:rPr>
        <w:t>Функциональное чтение учит, прежде всего</w:t>
      </w:r>
      <w:r w:rsidR="0009147D" w:rsidRPr="00D80303">
        <w:rPr>
          <w:sz w:val="28"/>
          <w:szCs w:val="28"/>
        </w:rPr>
        <w:t>,</w:t>
      </w:r>
      <w:r w:rsidR="00A93FE5" w:rsidRPr="00D80303">
        <w:rPr>
          <w:sz w:val="28"/>
          <w:szCs w:val="28"/>
        </w:rPr>
        <w:t xml:space="preserve"> понимать, что и зачем мы читаем и</w:t>
      </w:r>
      <w:r w:rsidR="00A93FE5" w:rsidRPr="00D80303">
        <w:rPr>
          <w:sz w:val="28"/>
          <w:szCs w:val="28"/>
          <w:shd w:val="clear" w:color="auto" w:fill="F6F6F6"/>
        </w:rPr>
        <w:t xml:space="preserve"> </w:t>
      </w:r>
      <w:r w:rsidR="00A93FE5" w:rsidRPr="00D80303">
        <w:rPr>
          <w:sz w:val="28"/>
          <w:szCs w:val="28"/>
        </w:rPr>
        <w:t>где это можно применить.</w:t>
      </w:r>
    </w:p>
    <w:p w:rsidR="00123333" w:rsidRDefault="001C0439" w:rsidP="00D803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80303">
        <w:rPr>
          <w:sz w:val="28"/>
          <w:szCs w:val="28"/>
        </w:rPr>
        <w:lastRenderedPageBreak/>
        <w:t xml:space="preserve">Поскольку разные тексты окружают нас повсеместно: билеты, рекламы, анкеты – функциональное чтение позволяет человеку социализироваться, </w:t>
      </w:r>
      <w:r w:rsidR="00123333">
        <w:rPr>
          <w:sz w:val="28"/>
          <w:szCs w:val="28"/>
        </w:rPr>
        <w:t>то есть</w:t>
      </w:r>
      <w:r w:rsidRPr="00D80303">
        <w:rPr>
          <w:sz w:val="28"/>
          <w:szCs w:val="28"/>
        </w:rPr>
        <w:t xml:space="preserve"> быстро выбрать необходимую ему информацию в различных источниках, будь то рецепт, ярлык на одежде, чек, квитанция или объявление. </w:t>
      </w:r>
    </w:p>
    <w:p w:rsidR="00544E81" w:rsidRPr="00D80303" w:rsidRDefault="00594EB8" w:rsidP="00D803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80303">
        <w:rPr>
          <w:sz w:val="28"/>
          <w:szCs w:val="28"/>
        </w:rPr>
        <w:t>Навык функционального чтения развит у каждого в той или иной мере и отвечает за способность человека воспользоваться им при изменении определенных жизненных ситуаци</w:t>
      </w:r>
      <w:r w:rsidR="00925F99">
        <w:rPr>
          <w:sz w:val="28"/>
          <w:szCs w:val="28"/>
        </w:rPr>
        <w:t>й</w:t>
      </w:r>
      <w:r w:rsidRPr="00D80303">
        <w:rPr>
          <w:sz w:val="28"/>
          <w:szCs w:val="28"/>
        </w:rPr>
        <w:t xml:space="preserve">, например, попадание в новую среду, развитие технологий и умение ими овладеть, используя инструкции. </w:t>
      </w:r>
    </w:p>
    <w:p w:rsidR="004076B1" w:rsidRPr="004076B1" w:rsidRDefault="004076B1" w:rsidP="004076B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над формированием навыка функционального чтения у обучающихся, столкнулась с некоторыми трудностями: </w:t>
      </w:r>
    </w:p>
    <w:p w:rsidR="004076B1" w:rsidRPr="004076B1" w:rsidRDefault="004076B1" w:rsidP="004076B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учебники по чтению не содержат специализированных упражнений, обеспечивающих </w:t>
      </w:r>
      <w:r w:rsidR="00B124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функционального чтения;</w:t>
      </w:r>
    </w:p>
    <w:p w:rsidR="004076B1" w:rsidRPr="00B5555B" w:rsidRDefault="004076B1" w:rsidP="004076B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55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учебников редко дают возможность использовать приобретенные знания в повседневной жизни.</w:t>
      </w:r>
    </w:p>
    <w:p w:rsidR="00B124F5" w:rsidRPr="00B124F5" w:rsidRDefault="009138AC" w:rsidP="00B124F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124F5" w:rsidRPr="00AC695B">
        <w:rPr>
          <w:rFonts w:ascii="Times New Roman" w:hAnsi="Times New Roman" w:cs="Times New Roman"/>
          <w:color w:val="000000"/>
          <w:sz w:val="28"/>
          <w:szCs w:val="28"/>
        </w:rPr>
        <w:t>аскрыв понятие «читательская грамотность», предположила, что для того, чтобы опереться на чтение как на основной вид учебной деятельности в школе, у обучающихся должны быть сформированы</w:t>
      </w:r>
      <w:r w:rsidR="00B124F5" w:rsidRPr="00AC69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124F5" w:rsidRPr="00AC695B">
        <w:rPr>
          <w:rFonts w:ascii="Times New Roman" w:hAnsi="Times New Roman" w:cs="Times New Roman"/>
          <w:color w:val="000000"/>
          <w:sz w:val="28"/>
          <w:szCs w:val="28"/>
        </w:rPr>
        <w:t>навыки функционального чтения, а сделать это можно через применение приемов.</w:t>
      </w:r>
    </w:p>
    <w:p w:rsidR="00BE2AD6" w:rsidRPr="00D873BC" w:rsidRDefault="00BE2AD6" w:rsidP="00BE2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95B">
        <w:rPr>
          <w:rFonts w:ascii="Times New Roman" w:hAnsi="Times New Roman" w:cs="Times New Roman"/>
          <w:sz w:val="28"/>
          <w:szCs w:val="28"/>
        </w:rPr>
        <w:t xml:space="preserve">Важнейшими составляющими читательской грамотности являются </w:t>
      </w:r>
      <w:r w:rsidRPr="00AC695B">
        <w:rPr>
          <w:rFonts w:ascii="Times New Roman" w:hAnsi="Times New Roman" w:cs="Times New Roman"/>
          <w:b/>
          <w:i/>
          <w:sz w:val="28"/>
          <w:szCs w:val="28"/>
          <w:u w:val="single"/>
        </w:rPr>
        <w:t>читательские действия</w:t>
      </w:r>
      <w:r w:rsidRPr="00D873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Pr="00D873B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873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необходимо </w:t>
      </w:r>
      <w:r w:rsidRPr="00D873BC">
        <w:rPr>
          <w:rFonts w:ascii="Times New Roman" w:hAnsi="Times New Roman" w:cs="Times New Roman"/>
          <w:sz w:val="28"/>
          <w:szCs w:val="28"/>
        </w:rPr>
        <w:t xml:space="preserve">формировать поэтапно, начиная от простых приёмов, постепенно применяя более сложные.  </w:t>
      </w:r>
    </w:p>
    <w:p w:rsidR="00A4252C" w:rsidRPr="0078409A" w:rsidRDefault="00A4252C" w:rsidP="00B12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i/>
          <w:sz w:val="28"/>
          <w:szCs w:val="28"/>
        </w:rPr>
        <w:t>Читательские действия, связанные с нахождением и извлечением информации из текста.</w:t>
      </w:r>
    </w:p>
    <w:p w:rsidR="00A4252C" w:rsidRPr="00CB2572" w:rsidRDefault="00A4252C" w:rsidP="008E4423">
      <w:pPr>
        <w:spacing w:after="0"/>
        <w:ind w:firstLine="708"/>
        <w:jc w:val="both"/>
        <w:rPr>
          <w:sz w:val="28"/>
          <w:szCs w:val="28"/>
        </w:rPr>
      </w:pPr>
      <w:r w:rsidRPr="00CB2572">
        <w:rPr>
          <w:rFonts w:ascii="Times New Roman" w:hAnsi="Times New Roman" w:cs="Times New Roman"/>
          <w:sz w:val="28"/>
          <w:szCs w:val="28"/>
        </w:rPr>
        <w:t>Учитывая, что ребенку нужно быть достаточно сосредоточенным: следить глазами по строке или не забывать начало предложения, подойдя к его концу, педагог сначала должен использовать простые, посильные для ребенка тексты. Ведь если ему сложно просто прочитать текст, на обдумывание текста просто не хватит сил.</w:t>
      </w:r>
    </w:p>
    <w:p w:rsidR="00A4252C" w:rsidRPr="00E005D2" w:rsidRDefault="00A4252C" w:rsidP="008E44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05D2">
        <w:rPr>
          <w:sz w:val="28"/>
          <w:szCs w:val="28"/>
        </w:rPr>
        <w:t>Для развития этого навыка использую следующие приемы:</w:t>
      </w:r>
    </w:p>
    <w:p w:rsidR="00E005D2" w:rsidRPr="00584E51" w:rsidRDefault="00584E51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84E51">
        <w:rPr>
          <w:sz w:val="28"/>
          <w:szCs w:val="28"/>
        </w:rPr>
        <w:t xml:space="preserve">- </w:t>
      </w:r>
      <w:r w:rsidR="00E005D2" w:rsidRPr="00E005D2">
        <w:rPr>
          <w:sz w:val="28"/>
          <w:szCs w:val="28"/>
        </w:rPr>
        <w:t>Реконструкция предложений.</w:t>
      </w:r>
    </w:p>
    <w:p w:rsidR="00E005D2" w:rsidRPr="00584E51" w:rsidRDefault="00584E51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84E51">
        <w:rPr>
          <w:sz w:val="28"/>
          <w:szCs w:val="28"/>
        </w:rPr>
        <w:t xml:space="preserve">- </w:t>
      </w:r>
      <w:r w:rsidR="00E005D2" w:rsidRPr="00E005D2">
        <w:rPr>
          <w:sz w:val="28"/>
          <w:szCs w:val="28"/>
        </w:rPr>
        <w:t>Работа с вопросником.</w:t>
      </w:r>
    </w:p>
    <w:p w:rsidR="00E005D2" w:rsidRPr="00584E51" w:rsidRDefault="00584E51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6224E">
        <w:rPr>
          <w:sz w:val="28"/>
          <w:szCs w:val="28"/>
        </w:rPr>
        <w:t xml:space="preserve">- </w:t>
      </w:r>
      <w:r w:rsidR="00E005D2" w:rsidRPr="00E005D2">
        <w:rPr>
          <w:sz w:val="28"/>
          <w:szCs w:val="28"/>
        </w:rPr>
        <w:t>«Салат из сказок»</w:t>
      </w:r>
    </w:p>
    <w:p w:rsidR="00A4252C" w:rsidRPr="00584E51" w:rsidRDefault="00584E51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84E51">
        <w:rPr>
          <w:sz w:val="28"/>
          <w:szCs w:val="28"/>
        </w:rPr>
        <w:t xml:space="preserve">- </w:t>
      </w:r>
      <w:r w:rsidR="00E005D2" w:rsidRPr="00E005D2">
        <w:rPr>
          <w:sz w:val="28"/>
          <w:szCs w:val="28"/>
        </w:rPr>
        <w:t>Составление схем, таблиц.</w:t>
      </w:r>
    </w:p>
    <w:p w:rsidR="00584E51" w:rsidRPr="00584E51" w:rsidRDefault="00584E51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84E51">
        <w:rPr>
          <w:sz w:val="28"/>
          <w:szCs w:val="28"/>
        </w:rPr>
        <w:t xml:space="preserve">- </w:t>
      </w:r>
      <w:r>
        <w:rPr>
          <w:sz w:val="28"/>
          <w:szCs w:val="28"/>
        </w:rPr>
        <w:t>«Логическая цепочка»</w:t>
      </w:r>
    </w:p>
    <w:p w:rsidR="00584E51" w:rsidRDefault="00584E51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4E51">
        <w:rPr>
          <w:sz w:val="28"/>
          <w:szCs w:val="28"/>
        </w:rPr>
        <w:t xml:space="preserve"> </w:t>
      </w:r>
      <w:r w:rsidR="008E4423">
        <w:rPr>
          <w:sz w:val="28"/>
          <w:szCs w:val="28"/>
        </w:rPr>
        <w:t>С</w:t>
      </w:r>
      <w:r w:rsidRPr="00584E51">
        <w:rPr>
          <w:sz w:val="28"/>
          <w:szCs w:val="28"/>
        </w:rPr>
        <w:t>оотнести текстовую информацию с графической (таблица) и извлечь факты (на уроках математики, окружающего мира)</w:t>
      </w:r>
    </w:p>
    <w:p w:rsidR="00584E51" w:rsidRDefault="008E4423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E51" w:rsidRPr="00584E51">
        <w:rPr>
          <w:sz w:val="28"/>
          <w:szCs w:val="28"/>
        </w:rPr>
        <w:t>«Составление краткой записи задачи».  Формируется умение целенаправленно читать учебный текст, задавать проблемные вопросы, вести обсуждение в группе.</w:t>
      </w:r>
    </w:p>
    <w:p w:rsidR="008E4423" w:rsidRDefault="008E4423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8E4423" w:rsidRPr="00584E51" w:rsidRDefault="008E4423" w:rsidP="008E44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B93A49" w:rsidRPr="0078409A" w:rsidRDefault="00B93A49" w:rsidP="00B93A49">
      <w:p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lastRenderedPageBreak/>
        <w:t>Какие умения формируются у обучающихся в результате использования данных приемов?</w:t>
      </w:r>
    </w:p>
    <w:p w:rsidR="00B93A49" w:rsidRPr="0078409A" w:rsidRDefault="00B93A49" w:rsidP="00B93A49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определять место, где содержится искомая информация (фрагмент текста, гиперссылка, ссылка на сайт и т.д.)</w:t>
      </w:r>
    </w:p>
    <w:p w:rsidR="00B93A49" w:rsidRPr="0078409A" w:rsidRDefault="00B93A49" w:rsidP="00B93A49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 xml:space="preserve">находить и извлекать одну или несколько единиц информации, расположенных в одном или разных фрагментах </w:t>
      </w:r>
    </w:p>
    <w:p w:rsidR="00B93A49" w:rsidRPr="0078409A" w:rsidRDefault="00B93A49" w:rsidP="00B93A49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определять наличие/отсутствие информации</w:t>
      </w:r>
    </w:p>
    <w:p w:rsidR="00B93A49" w:rsidRPr="0078409A" w:rsidRDefault="00B93A49" w:rsidP="00B124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09A">
        <w:rPr>
          <w:rFonts w:ascii="Times New Roman" w:hAnsi="Times New Roman" w:cs="Times New Roman"/>
          <w:i/>
          <w:sz w:val="28"/>
          <w:szCs w:val="28"/>
        </w:rPr>
        <w:t>Читательские действия, связанные с интеграцией и интерпретацией текста</w:t>
      </w:r>
    </w:p>
    <w:p w:rsidR="00B93A49" w:rsidRDefault="00B93A49" w:rsidP="00B93A49">
      <w:pPr>
        <w:ind w:firstLine="708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93A49">
        <w:rPr>
          <w:rFonts w:ascii="Times New Roman" w:hAnsi="Times New Roman" w:cs="Times New Roman"/>
          <w:color w:val="000000"/>
          <w:sz w:val="28"/>
          <w:szCs w:val="28"/>
        </w:rPr>
        <w:t>Знакомясь с произведением, можно использовать комментированное чтение. В этом случае при чтении важно думать о том, как ребенок слышит и понимает текст. Учителю не стоит стесняться прерывать ученика и спрашивать о том, как он понял ту или иную фразу, предложение, мысль героя, обсуждать прочитанное. Важно, чтобы ученик делился своими мыслями и знал, что, даже если он не может понять фразу, исходя из контекста, учитель всегда н</w:t>
      </w:r>
      <w:r w:rsidR="006E4453">
        <w:rPr>
          <w:rFonts w:ascii="Times New Roman" w:hAnsi="Times New Roman" w:cs="Times New Roman"/>
          <w:color w:val="000000"/>
          <w:sz w:val="28"/>
          <w:szCs w:val="28"/>
        </w:rPr>
        <w:t>аведет его на правильную мысль. П</w:t>
      </w:r>
      <w:r w:rsidRPr="00B93A49">
        <w:rPr>
          <w:rFonts w:ascii="Times New Roman" w:hAnsi="Times New Roman" w:cs="Times New Roman"/>
          <w:color w:val="000000"/>
          <w:sz w:val="28"/>
          <w:szCs w:val="28"/>
        </w:rPr>
        <w:t xml:space="preserve">о ходу чтения можно спрашивать учеников о смысле того, что происходит с героями. Так развивается </w:t>
      </w:r>
      <w:r w:rsidRPr="00B93A49">
        <w:rPr>
          <w:rStyle w:val="a4"/>
          <w:rFonts w:ascii="Times New Roman" w:hAnsi="Times New Roman" w:cs="Times New Roman"/>
          <w:color w:val="000000"/>
          <w:sz w:val="28"/>
          <w:szCs w:val="28"/>
        </w:rPr>
        <w:t>фактическое понимание информации в тексте.</w:t>
      </w:r>
    </w:p>
    <w:p w:rsidR="00B93A49" w:rsidRPr="00E005D2" w:rsidRDefault="00B93A49" w:rsidP="00B93A49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 данном этапе использую следующие приемы:</w:t>
      </w:r>
    </w:p>
    <w:p w:rsidR="00E005D2" w:rsidRP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Чтение – сравнение</w:t>
      </w:r>
    </w:p>
    <w:p w:rsidR="00E005D2" w:rsidRP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«Письмо с пробелами»</w:t>
      </w:r>
    </w:p>
    <w:p w:rsidR="00E005D2" w:rsidRP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proofErr w:type="spellStart"/>
      <w:r w:rsidRP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Инсерт</w:t>
      </w:r>
      <w:proofErr w:type="spellEnd"/>
      <w:r w:rsidRP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«Четыре чувства»</w:t>
      </w:r>
    </w:p>
    <w:p w:rsidR="00B93A49" w:rsidRDefault="00584E51" w:rsidP="00584E51">
      <w:pPr>
        <w:pStyle w:val="a7"/>
        <w:ind w:left="106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- </w:t>
      </w:r>
      <w:r w:rsid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Создание викторины.</w:t>
      </w:r>
    </w:p>
    <w:p w:rsidR="00D873BC" w:rsidRPr="00D873BC" w:rsidRDefault="00D873BC" w:rsidP="00584E51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584E51">
        <w:rPr>
          <w:rFonts w:ascii="Times New Roman" w:hAnsi="Times New Roman" w:cs="Times New Roman"/>
          <w:sz w:val="28"/>
          <w:szCs w:val="28"/>
        </w:rPr>
        <w:t>-</w:t>
      </w:r>
      <w:r w:rsidRPr="00D873BC">
        <w:rPr>
          <w:rFonts w:ascii="Times New Roman" w:hAnsi="Times New Roman" w:cs="Times New Roman"/>
          <w:sz w:val="24"/>
          <w:szCs w:val="24"/>
        </w:rPr>
        <w:t xml:space="preserve"> </w:t>
      </w:r>
      <w:r w:rsidR="008E4423">
        <w:rPr>
          <w:rFonts w:ascii="Times New Roman" w:hAnsi="Times New Roman" w:cs="Times New Roman"/>
          <w:sz w:val="28"/>
          <w:szCs w:val="28"/>
        </w:rPr>
        <w:t>П</w:t>
      </w:r>
      <w:r w:rsidRPr="00584E51">
        <w:rPr>
          <w:rFonts w:ascii="Times New Roman" w:hAnsi="Times New Roman" w:cs="Times New Roman"/>
          <w:sz w:val="28"/>
          <w:szCs w:val="28"/>
        </w:rPr>
        <w:t>риводится основная мысль текста, задание: приведите пример из текста, подтверждающий данную мысль или «Какая информация текста подтверждает данную мысль»</w:t>
      </w:r>
    </w:p>
    <w:p w:rsidR="00D873BC" w:rsidRDefault="00584E51" w:rsidP="00584E51">
      <w:pPr>
        <w:pStyle w:val="a7"/>
        <w:ind w:left="106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Pr="00584E5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«Ключевые слова» Это слова, по которым можно составить рассказ или определения некоторого понятия</w:t>
      </w:r>
      <w:r w:rsidR="0078409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78409A" w:rsidRPr="00E005D2" w:rsidRDefault="0078409A" w:rsidP="00584E51">
      <w:pPr>
        <w:pStyle w:val="a7"/>
        <w:ind w:left="106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 «Мим-театр». Изобразить мимикой и жестами одного из героев произведения.</w:t>
      </w:r>
    </w:p>
    <w:p w:rsidR="00B93A49" w:rsidRPr="0078409A" w:rsidRDefault="00B93A49" w:rsidP="00B93A49">
      <w:p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Какие умения формируются у обучающихся при использовании данных приемов?</w:t>
      </w:r>
    </w:p>
    <w:p w:rsidR="00B93A49" w:rsidRPr="0078409A" w:rsidRDefault="00B93A49" w:rsidP="00B93A49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 xml:space="preserve">понимать </w:t>
      </w:r>
      <w:proofErr w:type="spellStart"/>
      <w:r w:rsidRPr="0078409A">
        <w:rPr>
          <w:rFonts w:ascii="Times New Roman" w:hAnsi="Times New Roman" w:cs="Times New Roman"/>
          <w:sz w:val="28"/>
          <w:szCs w:val="28"/>
        </w:rPr>
        <w:t>фактологическую</w:t>
      </w:r>
      <w:proofErr w:type="spellEnd"/>
      <w:r w:rsidRPr="0078409A">
        <w:rPr>
          <w:rFonts w:ascii="Times New Roman" w:hAnsi="Times New Roman" w:cs="Times New Roman"/>
          <w:sz w:val="28"/>
          <w:szCs w:val="28"/>
        </w:rPr>
        <w:t xml:space="preserve"> информацию (сюжет, последовательность событий и т.п.)</w:t>
      </w:r>
    </w:p>
    <w:p w:rsidR="00B93A49" w:rsidRPr="0078409A" w:rsidRDefault="00B93A49" w:rsidP="00B93A49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понимать смысловую структуру текста (определять тему, главную мысль/идею, назначение текста)</w:t>
      </w:r>
    </w:p>
    <w:p w:rsidR="00B93A49" w:rsidRPr="0078409A" w:rsidRDefault="00B93A49" w:rsidP="00B93A49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понимать значение неизвестного слова или выражения на основе контекста</w:t>
      </w:r>
    </w:p>
    <w:p w:rsidR="00B93A49" w:rsidRPr="0078409A" w:rsidRDefault="00B93A49" w:rsidP="00B93A49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lastRenderedPageBreak/>
        <w:t>устанавливать скрытые связи между событиями или утверждениями (причинно-следственные отношения, отношения аргумент –контраргумент, тезис –пример, сходство –различие и др.)</w:t>
      </w:r>
    </w:p>
    <w:p w:rsidR="00B93A49" w:rsidRPr="0078409A" w:rsidRDefault="00B93A49" w:rsidP="00B93A49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соотносить визуальное изображение с вербальным текстом</w:t>
      </w:r>
    </w:p>
    <w:p w:rsidR="00B93A49" w:rsidRPr="0078409A" w:rsidRDefault="00B93A49" w:rsidP="00B93A49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формулировать выводы на основе обобщения отдельных частей текста</w:t>
      </w:r>
    </w:p>
    <w:p w:rsidR="00B93A49" w:rsidRPr="0078409A" w:rsidRDefault="00B93A49" w:rsidP="00B93A49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понимать чувства, мотивы, характеры героев</w:t>
      </w:r>
    </w:p>
    <w:p w:rsidR="00B93A49" w:rsidRPr="0078409A" w:rsidRDefault="00B93A49" w:rsidP="00B93A49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понимать концептуальную информацию (авторскую позицию, коммуникативное намерение)</w:t>
      </w:r>
    </w:p>
    <w:p w:rsidR="00B93A49" w:rsidRPr="0078409A" w:rsidRDefault="00B93A49" w:rsidP="00B93A49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8409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Читательские действия, связанные с осмыслением и оценкой текста. </w:t>
      </w:r>
    </w:p>
    <w:p w:rsidR="00B93A49" w:rsidRDefault="00B93A49" w:rsidP="00B93A49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93A4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Читатель, умеющий осмыслить и оценить прочитанное, способен связать сообщение текста с собственными убеждениями и опытом. Осмысление и оценка предполагают опору на знания, идеи и чувства, известные читателю до знакомства с текстом.</w:t>
      </w:r>
    </w:p>
    <w:p w:rsidR="00B93A49" w:rsidRDefault="00B93A49" w:rsidP="00B93A49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Для развития действий, связанных с осмыслением и оценкой текста, использую приёмы:</w:t>
      </w:r>
    </w:p>
    <w:p w:rsid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Читаем и спрашиваем</w:t>
      </w:r>
    </w:p>
    <w:p w:rsid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Поиск в тексте смысловых несуразностей</w:t>
      </w:r>
    </w:p>
    <w:p w:rsid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Чтение с пометками</w:t>
      </w:r>
    </w:p>
    <w:p w:rsid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Составление плана текста</w:t>
      </w:r>
    </w:p>
    <w:p w:rsidR="00E005D2" w:rsidRDefault="00E005D2" w:rsidP="00584E51">
      <w:pPr>
        <w:pStyle w:val="a7"/>
        <w:numPr>
          <w:ilvl w:val="0"/>
          <w:numId w:val="17"/>
        </w:num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«Верите ли вы…»</w:t>
      </w:r>
    </w:p>
    <w:p w:rsidR="00B93A49" w:rsidRDefault="00584E51" w:rsidP="00584E51">
      <w:pPr>
        <w:pStyle w:val="a7"/>
        <w:ind w:left="106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84E5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E005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Чтение текста с добавлением недостающего слога, слова.</w:t>
      </w:r>
    </w:p>
    <w:p w:rsidR="00584E51" w:rsidRDefault="00584E51" w:rsidP="00584E51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584E51">
        <w:rPr>
          <w:rFonts w:ascii="Times New Roman" w:hAnsi="Times New Roman" w:cs="Times New Roman"/>
          <w:sz w:val="28"/>
          <w:szCs w:val="28"/>
        </w:rPr>
        <w:t>- придумать название текста или сочинить вступление к нему</w:t>
      </w:r>
    </w:p>
    <w:p w:rsidR="00584E51" w:rsidRPr="008E4423" w:rsidRDefault="00584E51" w:rsidP="008E4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E5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84E51">
        <w:rPr>
          <w:rFonts w:ascii="Times New Roman" w:hAnsi="Times New Roman" w:cs="Times New Roman"/>
          <w:sz w:val="28"/>
          <w:szCs w:val="28"/>
        </w:rPr>
        <w:t>- найти сходство в противоположных точках зрения</w:t>
      </w:r>
    </w:p>
    <w:p w:rsidR="00B93A49" w:rsidRPr="0078409A" w:rsidRDefault="00B93A49" w:rsidP="00B93A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409A">
        <w:rPr>
          <w:rFonts w:ascii="Times New Roman" w:hAnsi="Times New Roman" w:cs="Times New Roman"/>
          <w:sz w:val="28"/>
          <w:szCs w:val="28"/>
          <w:u w:val="single"/>
        </w:rPr>
        <w:t>Какие умения формируются у обучающихся?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оценивать содержание текста или его элементов (примеров, аргументов, иллюстраций и т.п.) относительно целей автора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оценивать форму текста (структуру, стиль и т.д.), целесообразность использованных автором приемов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понимать назначение структурной единицы текста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оценивать полноту, достоверность информации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обнаруживать противоречия, содержащиеся в одном или нескольких текстах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высказывать и обосновывать собственную точку зрения по вопросу, обсуждаемому в тексте</w:t>
      </w:r>
    </w:p>
    <w:p w:rsidR="00A4252C" w:rsidRPr="0078409A" w:rsidRDefault="00B93A49" w:rsidP="00B124F5">
      <w:pPr>
        <w:pStyle w:val="a3"/>
        <w:jc w:val="center"/>
        <w:rPr>
          <w:i/>
          <w:sz w:val="28"/>
          <w:szCs w:val="28"/>
        </w:rPr>
      </w:pPr>
      <w:r w:rsidRPr="0078409A">
        <w:rPr>
          <w:i/>
          <w:sz w:val="28"/>
          <w:szCs w:val="28"/>
        </w:rPr>
        <w:t>Читательские действия, связанные с использованием информации из текста.</w:t>
      </w:r>
    </w:p>
    <w:p w:rsidR="005142C0" w:rsidRPr="0078409A" w:rsidRDefault="008E4423" w:rsidP="0078409A">
      <w:pPr>
        <w:pStyle w:val="a3"/>
        <w:ind w:firstLine="708"/>
        <w:jc w:val="both"/>
        <w:rPr>
          <w:b/>
          <w:i/>
          <w:sz w:val="28"/>
          <w:szCs w:val="28"/>
        </w:rPr>
      </w:pPr>
      <w:r w:rsidRPr="008E4423">
        <w:rPr>
          <w:sz w:val="28"/>
          <w:szCs w:val="28"/>
        </w:rPr>
        <w:lastRenderedPageBreak/>
        <w:t>Данная группа читательских действий предполагает умение читателя применять информацию, представленную в тексте для решения различных учебно-познавательных и учебно-практических задач. Кроме того, данная группа предполагает активную работу читателя по прогнозированию событий, дальнейшего развития процесса, последующих результатов эксперимента на основе информации текста.</w:t>
      </w:r>
    </w:p>
    <w:p w:rsidR="00B93A49" w:rsidRDefault="00B93A49" w:rsidP="00A4252C">
      <w:pPr>
        <w:pStyle w:val="a3"/>
        <w:jc w:val="both"/>
        <w:rPr>
          <w:sz w:val="28"/>
          <w:szCs w:val="28"/>
        </w:rPr>
      </w:pPr>
      <w:r w:rsidRPr="00E005D2">
        <w:rPr>
          <w:sz w:val="28"/>
          <w:szCs w:val="28"/>
        </w:rPr>
        <w:t>На данном этапе применяю приёмы:</w:t>
      </w:r>
    </w:p>
    <w:p w:rsidR="00E005D2" w:rsidRDefault="0076224E" w:rsidP="0076224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6224E">
        <w:rPr>
          <w:sz w:val="28"/>
          <w:szCs w:val="28"/>
        </w:rPr>
        <w:t xml:space="preserve">- </w:t>
      </w:r>
      <w:r w:rsidR="00E005D2">
        <w:rPr>
          <w:sz w:val="28"/>
          <w:szCs w:val="28"/>
        </w:rPr>
        <w:t>Дневник двойных записей</w:t>
      </w:r>
    </w:p>
    <w:p w:rsidR="00E005D2" w:rsidRDefault="0076224E" w:rsidP="0076224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6224E">
        <w:rPr>
          <w:sz w:val="28"/>
          <w:szCs w:val="28"/>
        </w:rPr>
        <w:t xml:space="preserve">- </w:t>
      </w:r>
      <w:r w:rsidR="00E005D2">
        <w:rPr>
          <w:sz w:val="28"/>
          <w:szCs w:val="28"/>
        </w:rPr>
        <w:t>Толстые и тонкие вопросы</w:t>
      </w:r>
    </w:p>
    <w:p w:rsidR="00B93A49" w:rsidRDefault="0076224E" w:rsidP="0076224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85A8B">
        <w:rPr>
          <w:sz w:val="28"/>
          <w:szCs w:val="28"/>
        </w:rPr>
        <w:t xml:space="preserve">- </w:t>
      </w:r>
      <w:r w:rsidR="00E005D2">
        <w:rPr>
          <w:sz w:val="28"/>
          <w:szCs w:val="28"/>
        </w:rPr>
        <w:t>«Уголки»</w:t>
      </w:r>
    </w:p>
    <w:p w:rsidR="00595E6B" w:rsidRDefault="0076224E" w:rsidP="0076224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85A8B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="00595E6B">
        <w:rPr>
          <w:sz w:val="28"/>
          <w:szCs w:val="28"/>
        </w:rPr>
        <w:t>ини-сочинение</w:t>
      </w:r>
    </w:p>
    <w:p w:rsidR="00595E6B" w:rsidRDefault="0076224E" w:rsidP="0076224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85A8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="00595E6B">
        <w:rPr>
          <w:sz w:val="28"/>
          <w:szCs w:val="28"/>
        </w:rPr>
        <w:t>тзыв</w:t>
      </w:r>
    </w:p>
    <w:p w:rsidR="00B93A49" w:rsidRPr="0078409A" w:rsidRDefault="00B93A49" w:rsidP="00B93A49">
      <w:p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Какие умения формируются у обучающихся?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 xml:space="preserve">использовать информацию из текста для решения практической задачи; 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формулировать на основе полученной из текста информации собственную гипотезу;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прогнозировать события, течение процесса, результаты на основе информации текста;</w:t>
      </w:r>
    </w:p>
    <w:p w:rsidR="00B93A49" w:rsidRPr="0078409A" w:rsidRDefault="00B93A49" w:rsidP="0078409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предлагать интерпретацию нового явления, принадлежащего к тому же классу явлений, который обсуждается в тексте (в том числе с переносом из одной предметной области в другую);</w:t>
      </w:r>
    </w:p>
    <w:p w:rsidR="00B93A49" w:rsidRPr="0078409A" w:rsidRDefault="00B93A49" w:rsidP="00B93A49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409A">
        <w:rPr>
          <w:rFonts w:ascii="Times New Roman" w:hAnsi="Times New Roman" w:cs="Times New Roman"/>
          <w:sz w:val="28"/>
          <w:szCs w:val="28"/>
        </w:rPr>
        <w:t>выявлять связь между прочитанным и современной реальностью</w:t>
      </w:r>
    </w:p>
    <w:p w:rsidR="00B93A49" w:rsidRDefault="00B93A49" w:rsidP="00B93A4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A49">
        <w:rPr>
          <w:rFonts w:ascii="Times New Roman" w:hAnsi="Times New Roman" w:cs="Times New Roman"/>
          <w:sz w:val="28"/>
          <w:szCs w:val="28"/>
        </w:rPr>
        <w:t>Хочу отметить, что эффективность данной работы прежде всего зависит от педагога, задача которого, выступая организатором учебной деятельности, стать заинтересованным и интересным соучастником этого процесса. При планировании уроков и домашних заданий</w:t>
      </w:r>
      <w:r>
        <w:rPr>
          <w:rFonts w:ascii="Times New Roman" w:hAnsi="Times New Roman" w:cs="Times New Roman"/>
          <w:sz w:val="28"/>
          <w:szCs w:val="28"/>
        </w:rPr>
        <w:t xml:space="preserve"> педагогу</w:t>
      </w:r>
      <w:r w:rsidRPr="00B93A49">
        <w:rPr>
          <w:rFonts w:ascii="Times New Roman" w:hAnsi="Times New Roman" w:cs="Times New Roman"/>
          <w:sz w:val="28"/>
          <w:szCs w:val="28"/>
        </w:rPr>
        <w:t xml:space="preserve"> необходимо учитывать, что в классе находятся дети </w:t>
      </w:r>
      <w:r w:rsidRPr="00B93A49">
        <w:rPr>
          <w:rFonts w:ascii="Times New Roman" w:hAnsi="Times New Roman" w:cs="Times New Roman"/>
          <w:sz w:val="28"/>
          <w:szCs w:val="28"/>
          <w:u w:val="single"/>
        </w:rPr>
        <w:t>с разным уровнем развития</w:t>
      </w:r>
      <w:r w:rsidRPr="00B93A49">
        <w:rPr>
          <w:rFonts w:ascii="Times New Roman" w:hAnsi="Times New Roman" w:cs="Times New Roman"/>
          <w:sz w:val="28"/>
          <w:szCs w:val="28"/>
        </w:rPr>
        <w:t>. Урок должен быть организован как пространство такого сотрудничества, которое открывает возможности для проявления уже имеющихся достижений и задает зону ближайшего развития каждого учащегося.</w:t>
      </w:r>
      <w:r w:rsidR="00900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EF5" w:rsidRPr="00900EF5" w:rsidRDefault="00900EF5" w:rsidP="00900EF5">
      <w:pPr>
        <w:ind w:firstLine="360"/>
        <w:jc w:val="both"/>
        <w:rPr>
          <w:rFonts w:cs="Times New Roman"/>
          <w:sz w:val="28"/>
          <w:szCs w:val="28"/>
        </w:rPr>
      </w:pPr>
      <w:r w:rsidRPr="00900EF5">
        <w:rPr>
          <w:rFonts w:ascii="Times New Roman" w:hAnsi="Times New Roman" w:cs="Times New Roman"/>
          <w:sz w:val="28"/>
          <w:szCs w:val="28"/>
        </w:rPr>
        <w:t>На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мой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взгляд</w:t>
      </w:r>
      <w:r w:rsidRPr="00900EF5">
        <w:rPr>
          <w:rFonts w:ascii="Baskerville Old Face" w:hAnsi="Baskerville Old Face" w:cs="Arial"/>
          <w:sz w:val="28"/>
          <w:szCs w:val="28"/>
        </w:rPr>
        <w:t xml:space="preserve">, </w:t>
      </w:r>
      <w:r w:rsidRPr="00900EF5">
        <w:rPr>
          <w:rFonts w:ascii="Times New Roman" w:hAnsi="Times New Roman" w:cs="Times New Roman"/>
          <w:sz w:val="28"/>
          <w:szCs w:val="28"/>
        </w:rPr>
        <w:t>только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творческий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подход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и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нетрадиционные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приемы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работы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способствуют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формированию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активной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читательской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позиции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современного</w:t>
      </w:r>
      <w:r w:rsidRPr="00900EF5">
        <w:rPr>
          <w:rFonts w:ascii="Baskerville Old Face" w:hAnsi="Baskerville Old Face" w:cs="Arial"/>
          <w:sz w:val="28"/>
          <w:szCs w:val="28"/>
        </w:rPr>
        <w:t xml:space="preserve"> </w:t>
      </w:r>
      <w:r w:rsidRPr="00900EF5">
        <w:rPr>
          <w:rFonts w:ascii="Times New Roman" w:hAnsi="Times New Roman" w:cs="Times New Roman"/>
          <w:sz w:val="28"/>
          <w:szCs w:val="28"/>
        </w:rPr>
        <w:t>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0F2" w:rsidRPr="00D80303" w:rsidRDefault="004076B1" w:rsidP="00D8030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60F2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90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поэтапном и </w:t>
      </w:r>
      <w:r w:rsidR="002260F2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систематическом использовании приемов </w:t>
      </w:r>
      <w:r w:rsidR="00380F5C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</w:t>
      </w:r>
      <w:r w:rsidR="00294654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</w:t>
      </w:r>
      <w:r w:rsidR="00380F5C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функционального </w:t>
      </w:r>
      <w:r w:rsidR="002260F2"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 достигнуты следующие результаты: мои ученики</w:t>
      </w:r>
    </w:p>
    <w:p w:rsidR="004917DD" w:rsidRPr="00D80303" w:rsidRDefault="002260F2" w:rsidP="00D803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3">
        <w:rPr>
          <w:rFonts w:ascii="Times New Roman" w:hAnsi="Times New Roman" w:cs="Times New Roman"/>
          <w:sz w:val="28"/>
          <w:szCs w:val="28"/>
        </w:rPr>
        <w:t xml:space="preserve"> </w:t>
      </w:r>
      <w:r w:rsidR="004917DD" w:rsidRPr="00D80303">
        <w:rPr>
          <w:rFonts w:ascii="Times New Roman" w:hAnsi="Times New Roman" w:cs="Times New Roman"/>
          <w:sz w:val="28"/>
          <w:szCs w:val="28"/>
        </w:rPr>
        <w:t>• </w:t>
      </w:r>
      <w:r w:rsidR="000423B0" w:rsidRPr="00D80303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4917DD" w:rsidRPr="00D80303">
        <w:rPr>
          <w:rFonts w:ascii="Times New Roman" w:hAnsi="Times New Roman" w:cs="Times New Roman"/>
          <w:b/>
          <w:i/>
          <w:sz w:val="28"/>
          <w:szCs w:val="28"/>
        </w:rPr>
        <w:t>осмысленно</w:t>
      </w:r>
      <w:r w:rsidR="004917DD" w:rsidRPr="00D80303">
        <w:rPr>
          <w:rFonts w:ascii="Times New Roman" w:hAnsi="Times New Roman" w:cs="Times New Roman"/>
          <w:sz w:val="28"/>
          <w:szCs w:val="28"/>
        </w:rPr>
        <w:t xml:space="preserve"> ч</w:t>
      </w:r>
      <w:r w:rsidR="00294654" w:rsidRPr="00D80303">
        <w:rPr>
          <w:rFonts w:ascii="Times New Roman" w:hAnsi="Times New Roman" w:cs="Times New Roman"/>
          <w:sz w:val="28"/>
          <w:szCs w:val="28"/>
        </w:rPr>
        <w:t>итать</w:t>
      </w:r>
      <w:r w:rsidR="0073491A" w:rsidRPr="00D80303">
        <w:rPr>
          <w:rFonts w:ascii="Times New Roman" w:hAnsi="Times New Roman" w:cs="Times New Roman"/>
          <w:sz w:val="28"/>
          <w:szCs w:val="28"/>
        </w:rPr>
        <w:t xml:space="preserve">, </w:t>
      </w: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</w:t>
      </w:r>
      <w:r w:rsidRPr="00D80303">
        <w:rPr>
          <w:rFonts w:ascii="Times New Roman" w:hAnsi="Times New Roman" w:cs="Times New Roman"/>
          <w:sz w:val="28"/>
          <w:szCs w:val="28"/>
        </w:rPr>
        <w:t xml:space="preserve">ть </w:t>
      </w: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Pr="00D80303">
        <w:rPr>
          <w:rFonts w:ascii="Times New Roman" w:hAnsi="Times New Roman" w:cs="Times New Roman"/>
          <w:sz w:val="28"/>
          <w:szCs w:val="28"/>
        </w:rPr>
        <w:t>ую</w:t>
      </w: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</w:t>
      </w:r>
      <w:r w:rsidRPr="00D80303">
        <w:rPr>
          <w:rFonts w:ascii="Times New Roman" w:hAnsi="Times New Roman" w:cs="Times New Roman"/>
          <w:sz w:val="28"/>
          <w:szCs w:val="28"/>
        </w:rPr>
        <w:t>ь</w:t>
      </w: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текста, </w:t>
      </w:r>
      <w:r w:rsidR="0073491A" w:rsidRPr="00D80303">
        <w:rPr>
          <w:rFonts w:ascii="Times New Roman" w:hAnsi="Times New Roman" w:cs="Times New Roman"/>
          <w:sz w:val="28"/>
          <w:szCs w:val="28"/>
        </w:rPr>
        <w:t>различных по типу и объему,</w:t>
      </w:r>
    </w:p>
    <w:p w:rsidR="004917DD" w:rsidRPr="00D80303" w:rsidRDefault="000423B0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D80303">
        <w:rPr>
          <w:sz w:val="28"/>
          <w:szCs w:val="28"/>
        </w:rPr>
        <w:lastRenderedPageBreak/>
        <w:t>• умеют</w:t>
      </w:r>
      <w:r w:rsidR="004917DD" w:rsidRPr="00D80303">
        <w:rPr>
          <w:sz w:val="28"/>
          <w:szCs w:val="28"/>
        </w:rPr>
        <w:t xml:space="preserve"> извлекать </w:t>
      </w:r>
      <w:r w:rsidR="00294654" w:rsidRPr="00D80303">
        <w:rPr>
          <w:sz w:val="28"/>
          <w:szCs w:val="28"/>
        </w:rPr>
        <w:t xml:space="preserve">и критически оценивать </w:t>
      </w:r>
      <w:r w:rsidR="004917DD" w:rsidRPr="00D80303">
        <w:rPr>
          <w:sz w:val="28"/>
          <w:szCs w:val="28"/>
        </w:rPr>
        <w:t>информацию из разных источников;</w:t>
      </w:r>
    </w:p>
    <w:p w:rsidR="00294654" w:rsidRPr="00D80303" w:rsidRDefault="004917DD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D80303">
        <w:rPr>
          <w:sz w:val="28"/>
          <w:szCs w:val="28"/>
        </w:rPr>
        <w:t xml:space="preserve">• уметь читать </w:t>
      </w:r>
      <w:r w:rsidR="002260F2" w:rsidRPr="00D80303">
        <w:rPr>
          <w:sz w:val="28"/>
          <w:szCs w:val="28"/>
        </w:rPr>
        <w:t xml:space="preserve">и интерпретировать </w:t>
      </w:r>
      <w:r w:rsidRPr="00D80303">
        <w:rPr>
          <w:sz w:val="28"/>
          <w:szCs w:val="28"/>
        </w:rPr>
        <w:t>таблицы, диаграммы, схемы, условные обозначения</w:t>
      </w:r>
      <w:r w:rsidR="00276896" w:rsidRPr="00D80303">
        <w:rPr>
          <w:sz w:val="28"/>
          <w:szCs w:val="28"/>
        </w:rPr>
        <w:t>;</w:t>
      </w:r>
      <w:r w:rsidRPr="00D80303">
        <w:rPr>
          <w:sz w:val="28"/>
          <w:szCs w:val="28"/>
        </w:rPr>
        <w:t xml:space="preserve"> </w:t>
      </w:r>
    </w:p>
    <w:p w:rsidR="002260F2" w:rsidRPr="00D80303" w:rsidRDefault="002260F2" w:rsidP="00D8030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0"/>
        <w:rPr>
          <w:sz w:val="28"/>
          <w:szCs w:val="28"/>
        </w:rPr>
      </w:pPr>
      <w:r w:rsidRPr="00D80303">
        <w:rPr>
          <w:sz w:val="28"/>
          <w:szCs w:val="28"/>
        </w:rPr>
        <w:t>умеют преобразовывать информацию в речевое высказывание;</w:t>
      </w:r>
    </w:p>
    <w:p w:rsidR="004917DD" w:rsidRPr="00D80303" w:rsidRDefault="004917DD" w:rsidP="00D8030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0"/>
        <w:rPr>
          <w:sz w:val="28"/>
          <w:szCs w:val="28"/>
        </w:rPr>
      </w:pPr>
      <w:r w:rsidRPr="00D80303">
        <w:rPr>
          <w:sz w:val="28"/>
          <w:szCs w:val="28"/>
        </w:rPr>
        <w:t>уме</w:t>
      </w:r>
      <w:r w:rsidR="00294654" w:rsidRPr="00D80303">
        <w:rPr>
          <w:sz w:val="28"/>
          <w:szCs w:val="28"/>
        </w:rPr>
        <w:t>ю</w:t>
      </w:r>
      <w:r w:rsidRPr="00D80303">
        <w:rPr>
          <w:sz w:val="28"/>
          <w:szCs w:val="28"/>
        </w:rPr>
        <w:t xml:space="preserve">т применять </w:t>
      </w:r>
      <w:r w:rsidR="00294654" w:rsidRPr="00D80303">
        <w:rPr>
          <w:sz w:val="28"/>
          <w:szCs w:val="28"/>
        </w:rPr>
        <w:t>навыки читательской грамотности</w:t>
      </w:r>
      <w:r w:rsidRPr="00D80303">
        <w:rPr>
          <w:sz w:val="28"/>
          <w:szCs w:val="28"/>
        </w:rPr>
        <w:t xml:space="preserve"> при</w:t>
      </w:r>
      <w:r w:rsidR="000423B0" w:rsidRPr="00D80303">
        <w:rPr>
          <w:sz w:val="28"/>
          <w:szCs w:val="28"/>
        </w:rPr>
        <w:t xml:space="preserve"> подготовке собственных текстов</w:t>
      </w:r>
      <w:r w:rsidR="002260F2" w:rsidRPr="00D80303">
        <w:rPr>
          <w:sz w:val="28"/>
          <w:szCs w:val="28"/>
        </w:rPr>
        <w:t>.</w:t>
      </w:r>
    </w:p>
    <w:p w:rsidR="008C5F11" w:rsidRPr="00D80303" w:rsidRDefault="000423B0" w:rsidP="00D8030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  <w:shd w:val="clear" w:color="auto" w:fill="F6F6F6"/>
        </w:rPr>
      </w:pPr>
      <w:r w:rsidRPr="00D80303">
        <w:rPr>
          <w:sz w:val="28"/>
          <w:szCs w:val="28"/>
        </w:rPr>
        <w:t>Таким образом, практика показывает, что функциональное чтение</w:t>
      </w:r>
      <w:r w:rsidR="00276896" w:rsidRPr="00D80303">
        <w:rPr>
          <w:sz w:val="28"/>
          <w:szCs w:val="28"/>
        </w:rPr>
        <w:t xml:space="preserve"> </w:t>
      </w:r>
      <w:r w:rsidRPr="00D80303">
        <w:rPr>
          <w:sz w:val="28"/>
          <w:szCs w:val="28"/>
        </w:rPr>
        <w:t>учит не только внимательному, выр</w:t>
      </w:r>
      <w:r w:rsidR="001C0439" w:rsidRPr="00D80303">
        <w:rPr>
          <w:sz w:val="28"/>
          <w:szCs w:val="28"/>
        </w:rPr>
        <w:t>азительному, осознанному чтению</w:t>
      </w:r>
      <w:r w:rsidR="008C5F11" w:rsidRPr="00D80303">
        <w:rPr>
          <w:sz w:val="28"/>
          <w:szCs w:val="28"/>
        </w:rPr>
        <w:t xml:space="preserve">, но и </w:t>
      </w:r>
      <w:r w:rsidR="007509F5" w:rsidRPr="00D80303">
        <w:rPr>
          <w:sz w:val="28"/>
          <w:szCs w:val="28"/>
        </w:rPr>
        <w:t>приобретению социально – нравственного опыта, заставляет думать, познавая окружающий мир.</w:t>
      </w:r>
    </w:p>
    <w:p w:rsidR="001C0439" w:rsidRPr="00D80303" w:rsidRDefault="001C0439" w:rsidP="00D8030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Добавлю, что процесс формирования читательской грамотности очень длительный и трудоемкий. </w:t>
      </w:r>
      <w:r w:rsidRPr="00D80303">
        <w:rPr>
          <w:rFonts w:ascii="Times New Roman" w:hAnsi="Times New Roman" w:cs="Times New Roman"/>
          <w:sz w:val="28"/>
          <w:szCs w:val="28"/>
        </w:rPr>
        <w:t xml:space="preserve">Этот навык должен формироваться при изучении </w:t>
      </w:r>
      <w:r w:rsidRPr="00D80303">
        <w:rPr>
          <w:rFonts w:ascii="Times New Roman" w:hAnsi="Times New Roman" w:cs="Times New Roman"/>
          <w:b/>
          <w:i/>
          <w:sz w:val="28"/>
          <w:szCs w:val="28"/>
        </w:rPr>
        <w:t>любого</w:t>
      </w:r>
      <w:r w:rsidRPr="00D80303">
        <w:rPr>
          <w:rFonts w:ascii="Times New Roman" w:hAnsi="Times New Roman" w:cs="Times New Roman"/>
          <w:sz w:val="28"/>
          <w:szCs w:val="28"/>
        </w:rPr>
        <w:t xml:space="preserve"> предмета и в </w:t>
      </w:r>
      <w:r w:rsidRPr="00D80303">
        <w:rPr>
          <w:rFonts w:ascii="Times New Roman" w:hAnsi="Times New Roman" w:cs="Times New Roman"/>
          <w:i/>
          <w:sz w:val="28"/>
          <w:szCs w:val="28"/>
        </w:rPr>
        <w:t xml:space="preserve">любом </w:t>
      </w:r>
      <w:r w:rsidRPr="00D80303">
        <w:rPr>
          <w:rFonts w:ascii="Times New Roman" w:hAnsi="Times New Roman" w:cs="Times New Roman"/>
          <w:sz w:val="28"/>
          <w:szCs w:val="28"/>
        </w:rPr>
        <w:t xml:space="preserve">возрасте. И если этим будут заниматься только учителя начальной школы, то сформировать его полноценно будет невозможно. </w:t>
      </w:r>
      <w:r w:rsidR="004076B1">
        <w:rPr>
          <w:rFonts w:ascii="Times New Roman" w:hAnsi="Times New Roman" w:cs="Times New Roman"/>
          <w:sz w:val="28"/>
          <w:szCs w:val="28"/>
        </w:rPr>
        <w:t>Только систематическая работа по формированию читательской грамотности на всех уровнях обучения способна решить проблему формирования грамотного читателя.</w:t>
      </w:r>
    </w:p>
    <w:p w:rsidR="001C0439" w:rsidRPr="00D80303" w:rsidRDefault="001C0439" w:rsidP="00D8030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  <w:shd w:val="clear" w:color="auto" w:fill="F6F6F6"/>
        </w:rPr>
      </w:pPr>
    </w:p>
    <w:p w:rsidR="000423B0" w:rsidRDefault="000423B0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B93A49" w:rsidRDefault="00B93A49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B93A49" w:rsidRDefault="00B93A49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B93A49" w:rsidRDefault="00B93A49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B93A49" w:rsidRDefault="00B93A49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E005D2" w:rsidRDefault="00E005D2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E005D2" w:rsidRDefault="00E005D2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E005D2" w:rsidRDefault="00E005D2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E005D2" w:rsidRDefault="00E005D2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E005D2" w:rsidRDefault="00E005D2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E005D2" w:rsidRDefault="00E005D2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78409A" w:rsidRDefault="0078409A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E005D2" w:rsidRDefault="00E005D2" w:rsidP="00D80303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F97B7A" w:rsidRPr="00D80303" w:rsidRDefault="00F97B7A" w:rsidP="00D803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7B7A" w:rsidRPr="00D80303" w:rsidSect="008E7D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AB8"/>
    <w:multiLevelType w:val="hybridMultilevel"/>
    <w:tmpl w:val="1130DA90"/>
    <w:lvl w:ilvl="0" w:tplc="2828151C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0367FB"/>
    <w:multiLevelType w:val="hybridMultilevel"/>
    <w:tmpl w:val="9E941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4A78"/>
    <w:multiLevelType w:val="multilevel"/>
    <w:tmpl w:val="5DF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E244E"/>
    <w:multiLevelType w:val="multilevel"/>
    <w:tmpl w:val="01A8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54FF6"/>
    <w:multiLevelType w:val="hybridMultilevel"/>
    <w:tmpl w:val="499C6C30"/>
    <w:lvl w:ilvl="0" w:tplc="37BED0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B40287"/>
    <w:multiLevelType w:val="hybridMultilevel"/>
    <w:tmpl w:val="668A1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6566A"/>
    <w:multiLevelType w:val="hybridMultilevel"/>
    <w:tmpl w:val="BA48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B2C4C"/>
    <w:multiLevelType w:val="hybridMultilevel"/>
    <w:tmpl w:val="EC5C362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48B039EF"/>
    <w:multiLevelType w:val="hybridMultilevel"/>
    <w:tmpl w:val="A5F2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26E3"/>
    <w:multiLevelType w:val="multilevel"/>
    <w:tmpl w:val="106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83056"/>
    <w:multiLevelType w:val="multilevel"/>
    <w:tmpl w:val="3C9EE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90BA1"/>
    <w:multiLevelType w:val="multilevel"/>
    <w:tmpl w:val="9DF2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35826"/>
    <w:multiLevelType w:val="hybridMultilevel"/>
    <w:tmpl w:val="012E8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86EC2"/>
    <w:multiLevelType w:val="multilevel"/>
    <w:tmpl w:val="A7A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42758"/>
    <w:multiLevelType w:val="hybridMultilevel"/>
    <w:tmpl w:val="8B4EC1D2"/>
    <w:lvl w:ilvl="0" w:tplc="1AC437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64323C"/>
    <w:multiLevelType w:val="hybridMultilevel"/>
    <w:tmpl w:val="EC4CD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00365"/>
    <w:multiLevelType w:val="hybridMultilevel"/>
    <w:tmpl w:val="24A65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1"/>
  </w:num>
  <w:num w:numId="11">
    <w:abstractNumId w:val="15"/>
  </w:num>
  <w:num w:numId="12">
    <w:abstractNumId w:val="16"/>
  </w:num>
  <w:num w:numId="13">
    <w:abstractNumId w:val="5"/>
  </w:num>
  <w:num w:numId="14">
    <w:abstractNumId w:val="14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D1"/>
    <w:rsid w:val="000423B0"/>
    <w:rsid w:val="00046B78"/>
    <w:rsid w:val="000867D4"/>
    <w:rsid w:val="0009147D"/>
    <w:rsid w:val="000A1A79"/>
    <w:rsid w:val="000F48E9"/>
    <w:rsid w:val="000F7704"/>
    <w:rsid w:val="00116B6E"/>
    <w:rsid w:val="00123333"/>
    <w:rsid w:val="00141BB5"/>
    <w:rsid w:val="00154194"/>
    <w:rsid w:val="00160A37"/>
    <w:rsid w:val="00166A84"/>
    <w:rsid w:val="001B1A35"/>
    <w:rsid w:val="001C0439"/>
    <w:rsid w:val="002129E3"/>
    <w:rsid w:val="00223B07"/>
    <w:rsid w:val="002260F2"/>
    <w:rsid w:val="002555BE"/>
    <w:rsid w:val="00276896"/>
    <w:rsid w:val="00294654"/>
    <w:rsid w:val="00294B5F"/>
    <w:rsid w:val="002C403C"/>
    <w:rsid w:val="002C53BD"/>
    <w:rsid w:val="002D4DB6"/>
    <w:rsid w:val="0030533D"/>
    <w:rsid w:val="00350E63"/>
    <w:rsid w:val="00354200"/>
    <w:rsid w:val="0036666D"/>
    <w:rsid w:val="00374562"/>
    <w:rsid w:val="00380F5C"/>
    <w:rsid w:val="00384711"/>
    <w:rsid w:val="00385A8B"/>
    <w:rsid w:val="003C4CEB"/>
    <w:rsid w:val="003E5C2A"/>
    <w:rsid w:val="003F5B23"/>
    <w:rsid w:val="004076B1"/>
    <w:rsid w:val="004675E9"/>
    <w:rsid w:val="004917DD"/>
    <w:rsid w:val="004A627D"/>
    <w:rsid w:val="004B32B6"/>
    <w:rsid w:val="004C701A"/>
    <w:rsid w:val="005142C0"/>
    <w:rsid w:val="00544E81"/>
    <w:rsid w:val="00584E51"/>
    <w:rsid w:val="00587113"/>
    <w:rsid w:val="00594EB8"/>
    <w:rsid w:val="00595E6B"/>
    <w:rsid w:val="005A43AA"/>
    <w:rsid w:val="005B0529"/>
    <w:rsid w:val="005B360D"/>
    <w:rsid w:val="005F66E6"/>
    <w:rsid w:val="006338CD"/>
    <w:rsid w:val="00633E06"/>
    <w:rsid w:val="00633E2C"/>
    <w:rsid w:val="00636DEB"/>
    <w:rsid w:val="006521A3"/>
    <w:rsid w:val="0067021A"/>
    <w:rsid w:val="00672116"/>
    <w:rsid w:val="00680B87"/>
    <w:rsid w:val="00686C8E"/>
    <w:rsid w:val="006A1C16"/>
    <w:rsid w:val="006A2E01"/>
    <w:rsid w:val="006E4453"/>
    <w:rsid w:val="0071243E"/>
    <w:rsid w:val="0073491A"/>
    <w:rsid w:val="007509F5"/>
    <w:rsid w:val="0076224E"/>
    <w:rsid w:val="00763519"/>
    <w:rsid w:val="0078409A"/>
    <w:rsid w:val="007B659B"/>
    <w:rsid w:val="007E395A"/>
    <w:rsid w:val="007F233F"/>
    <w:rsid w:val="007F6E52"/>
    <w:rsid w:val="008037AB"/>
    <w:rsid w:val="0080608F"/>
    <w:rsid w:val="00847B76"/>
    <w:rsid w:val="00864898"/>
    <w:rsid w:val="0088748A"/>
    <w:rsid w:val="00893FB0"/>
    <w:rsid w:val="008A2BF7"/>
    <w:rsid w:val="008B4B85"/>
    <w:rsid w:val="008C56E0"/>
    <w:rsid w:val="008C5F11"/>
    <w:rsid w:val="008D05A1"/>
    <w:rsid w:val="008E4423"/>
    <w:rsid w:val="008E7D60"/>
    <w:rsid w:val="00900EF5"/>
    <w:rsid w:val="009138AC"/>
    <w:rsid w:val="00925F99"/>
    <w:rsid w:val="009416CB"/>
    <w:rsid w:val="009C7EE4"/>
    <w:rsid w:val="009D29F3"/>
    <w:rsid w:val="009F530E"/>
    <w:rsid w:val="00A1145B"/>
    <w:rsid w:val="00A23CA3"/>
    <w:rsid w:val="00A4252C"/>
    <w:rsid w:val="00A741EB"/>
    <w:rsid w:val="00A872AB"/>
    <w:rsid w:val="00A90F93"/>
    <w:rsid w:val="00A93FE5"/>
    <w:rsid w:val="00AB2B9B"/>
    <w:rsid w:val="00AC695B"/>
    <w:rsid w:val="00B11B31"/>
    <w:rsid w:val="00B124F5"/>
    <w:rsid w:val="00B16B76"/>
    <w:rsid w:val="00B23FDD"/>
    <w:rsid w:val="00B3169E"/>
    <w:rsid w:val="00B5555B"/>
    <w:rsid w:val="00B814F2"/>
    <w:rsid w:val="00B93A49"/>
    <w:rsid w:val="00BC2426"/>
    <w:rsid w:val="00BD799B"/>
    <w:rsid w:val="00BE02D1"/>
    <w:rsid w:val="00BE0AB4"/>
    <w:rsid w:val="00BE2AD6"/>
    <w:rsid w:val="00BE526A"/>
    <w:rsid w:val="00C055B8"/>
    <w:rsid w:val="00C15CC3"/>
    <w:rsid w:val="00C17FEA"/>
    <w:rsid w:val="00C96CFF"/>
    <w:rsid w:val="00CB2572"/>
    <w:rsid w:val="00CC1262"/>
    <w:rsid w:val="00CC2605"/>
    <w:rsid w:val="00CD7FCF"/>
    <w:rsid w:val="00CF723B"/>
    <w:rsid w:val="00D13F1B"/>
    <w:rsid w:val="00D339DD"/>
    <w:rsid w:val="00D80303"/>
    <w:rsid w:val="00D873BC"/>
    <w:rsid w:val="00DC20A7"/>
    <w:rsid w:val="00DC52A3"/>
    <w:rsid w:val="00DE1105"/>
    <w:rsid w:val="00DF7719"/>
    <w:rsid w:val="00E005D2"/>
    <w:rsid w:val="00E133D7"/>
    <w:rsid w:val="00E41FF7"/>
    <w:rsid w:val="00E70C3B"/>
    <w:rsid w:val="00EB4A52"/>
    <w:rsid w:val="00EB6B85"/>
    <w:rsid w:val="00F11C78"/>
    <w:rsid w:val="00F21C4C"/>
    <w:rsid w:val="00F31714"/>
    <w:rsid w:val="00F50E8F"/>
    <w:rsid w:val="00F52165"/>
    <w:rsid w:val="00F54B78"/>
    <w:rsid w:val="00F97B7A"/>
    <w:rsid w:val="00F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66E5"/>
  <w15:docId w15:val="{027D26E0-6951-4071-B046-804CF650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E52"/>
    <w:rPr>
      <w:b/>
      <w:bCs/>
    </w:rPr>
  </w:style>
  <w:style w:type="character" w:customStyle="1" w:styleId="apple-converted-space">
    <w:name w:val="apple-converted-space"/>
    <w:basedOn w:val="a0"/>
    <w:rsid w:val="008D05A1"/>
  </w:style>
  <w:style w:type="paragraph" w:styleId="a5">
    <w:name w:val="Balloon Text"/>
    <w:basedOn w:val="a"/>
    <w:link w:val="a6"/>
    <w:uiPriority w:val="99"/>
    <w:semiHidden/>
    <w:unhideWhenUsed/>
    <w:rsid w:val="00E1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3D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A4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Старицын</dc:creator>
  <cp:lastModifiedBy>Старицын</cp:lastModifiedBy>
  <cp:revision>25</cp:revision>
  <cp:lastPrinted>2020-11-14T04:10:00Z</cp:lastPrinted>
  <dcterms:created xsi:type="dcterms:W3CDTF">2020-11-13T08:41:00Z</dcterms:created>
  <dcterms:modified xsi:type="dcterms:W3CDTF">2021-10-31T07:32:00Z</dcterms:modified>
</cp:coreProperties>
</file>