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4FBEA" w14:textId="6439E40B" w:rsidR="00E07481" w:rsidRPr="0003059B" w:rsidRDefault="00E07481" w:rsidP="00E074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8645922"/>
      <w:proofErr w:type="spellStart"/>
      <w:r w:rsidRPr="0003059B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A7780C">
        <w:rPr>
          <w:rFonts w:ascii="Times New Roman" w:hAnsi="Times New Roman" w:cs="Times New Roman"/>
          <w:b/>
          <w:bCs/>
          <w:sz w:val="28"/>
          <w:szCs w:val="28"/>
        </w:rPr>
        <w:t>ихаль</w:t>
      </w:r>
      <w:proofErr w:type="spellEnd"/>
      <w:r w:rsidRPr="000305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780C">
        <w:rPr>
          <w:rFonts w:ascii="Times New Roman" w:hAnsi="Times New Roman" w:cs="Times New Roman"/>
          <w:b/>
          <w:bCs/>
          <w:sz w:val="28"/>
          <w:szCs w:val="28"/>
        </w:rPr>
        <w:t>Д.Р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90DC72" w14:textId="6C7224DD" w:rsidR="00E07481" w:rsidRPr="0003059B" w:rsidRDefault="00A7780C" w:rsidP="00A778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 физической культуре</w:t>
      </w:r>
    </w:p>
    <w:p w14:paraId="4CFD960F" w14:textId="7AA58870" w:rsidR="00A7780C" w:rsidRDefault="00A7780C" w:rsidP="00E074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A7780C">
        <w:rPr>
          <w:rFonts w:ascii="Times New Roman" w:hAnsi="Times New Roman" w:cs="Times New Roman"/>
          <w:sz w:val="28"/>
          <w:szCs w:val="28"/>
        </w:rPr>
        <w:t xml:space="preserve">ГАПОУ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780C">
        <w:rPr>
          <w:rFonts w:ascii="Times New Roman" w:hAnsi="Times New Roman" w:cs="Times New Roman"/>
          <w:sz w:val="28"/>
          <w:szCs w:val="28"/>
        </w:rPr>
        <w:t>Гуманитарно-технический техникум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1"/>
    <w:p w14:paraId="1AB28286" w14:textId="1DB12AF2" w:rsidR="00E07481" w:rsidRPr="0003059B" w:rsidRDefault="00A7780C" w:rsidP="00E074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Солдатенкова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И.А</w:t>
      </w:r>
      <w:r w:rsidR="00E0748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D460228" w14:textId="4A2A12DB" w:rsidR="00E07481" w:rsidRPr="0003059B" w:rsidRDefault="00A7780C" w:rsidP="00E074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</w:t>
      </w:r>
      <w:r w:rsidR="00E07481" w:rsidRPr="0003059B">
        <w:rPr>
          <w:rFonts w:ascii="Times New Roman" w:hAnsi="Times New Roman" w:cs="Times New Roman"/>
          <w:sz w:val="28"/>
          <w:szCs w:val="28"/>
        </w:rPr>
        <w:t>2 года обучения</w:t>
      </w:r>
    </w:p>
    <w:p w14:paraId="11CD8A35" w14:textId="15D46AC3" w:rsidR="00E07481" w:rsidRPr="0003059B" w:rsidRDefault="00E07481" w:rsidP="00E074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 xml:space="preserve">г. </w:t>
      </w:r>
      <w:r w:rsidR="00A7780C">
        <w:rPr>
          <w:rFonts w:ascii="Times New Roman" w:hAnsi="Times New Roman" w:cs="Times New Roman"/>
          <w:sz w:val="28"/>
          <w:szCs w:val="28"/>
        </w:rPr>
        <w:t>Оренбург</w:t>
      </w:r>
    </w:p>
    <w:p w14:paraId="2F7B4EA6" w14:textId="77777777" w:rsidR="00E07481" w:rsidRDefault="00E07481" w:rsidP="00AF70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DF682" w14:textId="579276A1" w:rsidR="00EF2143" w:rsidRPr="00AF70C2" w:rsidRDefault="00A7780C" w:rsidP="00AF70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методики самомассажа</w:t>
      </w:r>
    </w:p>
    <w:p w14:paraId="0D310617" w14:textId="77777777" w:rsidR="00AF70C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2D8246B" w14:textId="24859873" w:rsidR="00153881" w:rsidRPr="00153881" w:rsidRDefault="00153881" w:rsidP="001538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881">
        <w:rPr>
          <w:rFonts w:ascii="Times New Roman" w:hAnsi="Times New Roman" w:cs="Times New Roman"/>
          <w:sz w:val="28"/>
          <w:szCs w:val="28"/>
        </w:rPr>
        <w:t>Самомассаж - это вид массажа, оздоровительный метод, который проводится независимо от вашего тела. Один из способов ухода за телом в комплексе лечит некоторые травмы и заболевания опорно-двигательного аппарата; его также используют перед стартом, после игры (для снятия усталости), в сауне, выполняется самими</w:t>
      </w:r>
      <w:r>
        <w:rPr>
          <w:rFonts w:ascii="Times New Roman" w:hAnsi="Times New Roman" w:cs="Times New Roman"/>
          <w:sz w:val="28"/>
          <w:szCs w:val="28"/>
        </w:rPr>
        <w:t xml:space="preserve"> людьми,</w:t>
      </w:r>
      <w:r w:rsidR="00CC37CF">
        <w:rPr>
          <w:rFonts w:ascii="Times New Roman" w:hAnsi="Times New Roman" w:cs="Times New Roman"/>
          <w:sz w:val="28"/>
          <w:szCs w:val="28"/>
        </w:rPr>
        <w:t xml:space="preserve"> а также различными </w:t>
      </w:r>
      <w:r w:rsidRPr="00153881">
        <w:rPr>
          <w:rFonts w:ascii="Times New Roman" w:hAnsi="Times New Roman" w:cs="Times New Roman"/>
          <w:sz w:val="28"/>
          <w:szCs w:val="28"/>
        </w:rPr>
        <w:t>щетками, вибрирующими устройствами и другими.</w:t>
      </w:r>
    </w:p>
    <w:p w14:paraId="48F9EEEB" w14:textId="07599F58" w:rsidR="00153881" w:rsidRPr="00CC37CF" w:rsidRDefault="00153881" w:rsidP="0015388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3881">
        <w:rPr>
          <w:rFonts w:ascii="Times New Roman" w:hAnsi="Times New Roman" w:cs="Times New Roman"/>
          <w:sz w:val="28"/>
          <w:szCs w:val="28"/>
        </w:rPr>
        <w:t>Самомассаж рекомендуется проводить дома и в производственных условиях, для снижения напряжения, снятия усталости и, в целом, повышения производительности труда, при неприятных ситуациях (чихание, кашель, простуда, икота и т.д.). В то же время она выполняется в основных группах мышц, несущих наибольшую нагрузку, перед началом работы или в процессе. Для профилактики пояснично-крестцового радикулита, шейно-грудного остеохондроза, миозита отдельных групп мышц, головных болей, повышения артериального давления применяются приемы самомассажа в виде точечного воздействия в сочетании с гимнастическими упражнениями, пассивными движениями, растяжкой на работе.</w:t>
      </w:r>
      <w:r w:rsidR="00CC37CF">
        <w:rPr>
          <w:rFonts w:ascii="Times New Roman" w:hAnsi="Times New Roman" w:cs="Times New Roman"/>
          <w:sz w:val="28"/>
          <w:szCs w:val="28"/>
        </w:rPr>
        <w:t xml:space="preserve"> </w:t>
      </w:r>
      <w:r w:rsidR="00CC37CF">
        <w:rPr>
          <w:rFonts w:ascii="Times New Roman" w:hAnsi="Times New Roman" w:cs="Times New Roman"/>
          <w:sz w:val="28"/>
          <w:szCs w:val="28"/>
          <w:lang w:val="en-US"/>
        </w:rPr>
        <w:t>[1]</w:t>
      </w:r>
    </w:p>
    <w:p w14:paraId="006A9B26" w14:textId="77777777" w:rsidR="00153881" w:rsidRPr="00153881" w:rsidRDefault="00153881" w:rsidP="001538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881">
        <w:rPr>
          <w:rFonts w:ascii="Times New Roman" w:hAnsi="Times New Roman" w:cs="Times New Roman"/>
          <w:sz w:val="28"/>
          <w:szCs w:val="28"/>
        </w:rPr>
        <w:t>Последовательность самовосстановления, которая позволяет мгновенно снять усталость и восстановиться, повысить производительность для последующих тренировок и предотвратить возможные травмы.</w:t>
      </w:r>
    </w:p>
    <w:p w14:paraId="14CEA812" w14:textId="5B81384C" w:rsidR="00153881" w:rsidRPr="00CC37CF" w:rsidRDefault="00153881" w:rsidP="001538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881">
        <w:rPr>
          <w:rFonts w:ascii="Times New Roman" w:hAnsi="Times New Roman" w:cs="Times New Roman"/>
          <w:sz w:val="28"/>
          <w:szCs w:val="28"/>
        </w:rPr>
        <w:t>У самомассажа есть и отрицательная сторона. Физические упражнения связаны с большим расходованием мышечной энергии, что служит дополнительной нагрузкой на сердце. Такая ситуация вообще не позволяет это делать при ряде заболеваний - повышенном кровяном давлении III стадии, сердечной недостаточности, почечной и печеночной недостаточности, органических заболеваниях и обычно серьезных недугах. Эффективность метода снижается из-за невозможности выполнения манипуляций на некоторых недоступных органах, например, межлопаточных, порядок которых показан при заболеваниях печени, желудка, недостаточного расслабления мышц, а также недостаточной технической подготовки пациента.</w:t>
      </w:r>
      <w:r w:rsidR="00CC37CF" w:rsidRPr="00CC37CF">
        <w:rPr>
          <w:rFonts w:ascii="Times New Roman" w:hAnsi="Times New Roman" w:cs="Times New Roman"/>
          <w:sz w:val="28"/>
          <w:szCs w:val="28"/>
        </w:rPr>
        <w:t xml:space="preserve"> [</w:t>
      </w:r>
      <w:r w:rsidR="00CC37C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C37CF" w:rsidRPr="00CC37CF">
        <w:rPr>
          <w:rFonts w:ascii="Times New Roman" w:hAnsi="Times New Roman" w:cs="Times New Roman"/>
          <w:sz w:val="28"/>
          <w:szCs w:val="28"/>
        </w:rPr>
        <w:t>]</w:t>
      </w:r>
    </w:p>
    <w:p w14:paraId="571274E9" w14:textId="77777777" w:rsidR="00153881" w:rsidRPr="00153881" w:rsidRDefault="00153881" w:rsidP="001538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881">
        <w:rPr>
          <w:rFonts w:ascii="Times New Roman" w:hAnsi="Times New Roman" w:cs="Times New Roman"/>
          <w:sz w:val="28"/>
          <w:szCs w:val="28"/>
        </w:rPr>
        <w:lastRenderedPageBreak/>
        <w:t>Преимущества самомассажа, который включает в себя возможность использования в любых условиях и в любом положении.</w:t>
      </w:r>
    </w:p>
    <w:p w14:paraId="7A1BE0BA" w14:textId="77777777" w:rsidR="00153881" w:rsidRPr="00153881" w:rsidRDefault="00153881" w:rsidP="001538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881">
        <w:rPr>
          <w:rFonts w:ascii="Times New Roman" w:hAnsi="Times New Roman" w:cs="Times New Roman"/>
          <w:sz w:val="28"/>
          <w:szCs w:val="28"/>
        </w:rPr>
        <w:t>Для самомассажа используются следующие приемы: поглаживание, растирание, разминание, вибрация, пассивные и активные движения.</w:t>
      </w:r>
    </w:p>
    <w:p w14:paraId="1A892C12" w14:textId="77777777" w:rsidR="00153881" w:rsidRPr="00153881" w:rsidRDefault="00153881" w:rsidP="00153881">
      <w:pPr>
        <w:jc w:val="both"/>
        <w:rPr>
          <w:rFonts w:ascii="Times New Roman" w:hAnsi="Times New Roman" w:cs="Times New Roman"/>
          <w:sz w:val="28"/>
          <w:szCs w:val="28"/>
        </w:rPr>
      </w:pPr>
      <w:r w:rsidRPr="00153881">
        <w:rPr>
          <w:rFonts w:ascii="Times New Roman" w:hAnsi="Times New Roman" w:cs="Times New Roman"/>
          <w:sz w:val="28"/>
          <w:szCs w:val="28"/>
        </w:rPr>
        <w:t>Процедура самомассажа состоит из 3 этапов:</w:t>
      </w:r>
    </w:p>
    <w:p w14:paraId="1B6C629E" w14:textId="28AD076C" w:rsidR="00153881" w:rsidRPr="00153881" w:rsidRDefault="00153881" w:rsidP="001538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53881">
        <w:rPr>
          <w:rFonts w:ascii="Times New Roman" w:hAnsi="Times New Roman" w:cs="Times New Roman"/>
          <w:sz w:val="28"/>
          <w:szCs w:val="28"/>
        </w:rPr>
        <w:t>ведение - через 1-3 минуты область массирования тела готова к основной процедуре с мягкой техникой;</w:t>
      </w:r>
    </w:p>
    <w:p w14:paraId="28100418" w14:textId="72EAD2C7" w:rsidR="00153881" w:rsidRPr="00153881" w:rsidRDefault="00153881" w:rsidP="0015388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3881">
        <w:rPr>
          <w:rFonts w:ascii="Times New Roman" w:hAnsi="Times New Roman" w:cs="Times New Roman"/>
          <w:sz w:val="28"/>
          <w:szCs w:val="28"/>
        </w:rPr>
        <w:t>Основной - в течение 5-20 минут и более, цель используемого массажа;</w:t>
      </w:r>
    </w:p>
    <w:p w14:paraId="0979C525" w14:textId="24B0475B" w:rsidR="00153881" w:rsidRPr="00153881" w:rsidRDefault="00153881" w:rsidP="0015388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3881">
        <w:rPr>
          <w:rFonts w:ascii="Times New Roman" w:hAnsi="Times New Roman" w:cs="Times New Roman"/>
          <w:sz w:val="28"/>
          <w:szCs w:val="28"/>
        </w:rPr>
        <w:t>К</w:t>
      </w:r>
      <w:r w:rsidRPr="00153881">
        <w:rPr>
          <w:rFonts w:ascii="Times New Roman" w:hAnsi="Times New Roman" w:cs="Times New Roman"/>
          <w:sz w:val="28"/>
          <w:szCs w:val="28"/>
        </w:rPr>
        <w:t>онец - через 1-3 минуты мощность спецэффектов снижается.</w:t>
      </w:r>
    </w:p>
    <w:p w14:paraId="1F8CC74D" w14:textId="77777777" w:rsidR="00153881" w:rsidRPr="00153881" w:rsidRDefault="00153881" w:rsidP="0015388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3881">
        <w:rPr>
          <w:rFonts w:ascii="Times New Roman" w:hAnsi="Times New Roman" w:cs="Times New Roman"/>
          <w:sz w:val="28"/>
          <w:szCs w:val="28"/>
        </w:rPr>
        <w:t>Лучше делать самомассаж только чистыми, теплыми руками.</w:t>
      </w:r>
    </w:p>
    <w:p w14:paraId="76C6AAEA" w14:textId="14429D62" w:rsidR="00153881" w:rsidRPr="00CC37CF" w:rsidRDefault="00153881" w:rsidP="00CC37C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53881">
        <w:rPr>
          <w:rFonts w:ascii="Times New Roman" w:hAnsi="Times New Roman" w:cs="Times New Roman"/>
          <w:sz w:val="28"/>
          <w:szCs w:val="28"/>
        </w:rPr>
        <w:t>Самомассаж может быть локальным (частным) и публичным. Лично для массажа, как правило, используются базовые приемы самомассажа, его продолжительность составляет 3-5 минут, общий сеанс самомассажа составляет 20-25 минут.</w:t>
      </w:r>
      <w:r w:rsidR="00CC37CF" w:rsidRPr="00CC37CF">
        <w:rPr>
          <w:rFonts w:ascii="Times New Roman" w:hAnsi="Times New Roman" w:cs="Times New Roman"/>
          <w:sz w:val="28"/>
          <w:szCs w:val="28"/>
        </w:rPr>
        <w:t xml:space="preserve"> [</w:t>
      </w:r>
      <w:r w:rsidR="00CC37CF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CC37CF" w:rsidRPr="00CC37CF">
        <w:rPr>
          <w:rFonts w:ascii="Times New Roman" w:hAnsi="Times New Roman" w:cs="Times New Roman"/>
          <w:sz w:val="28"/>
          <w:szCs w:val="28"/>
        </w:rPr>
        <w:t>]</w:t>
      </w:r>
    </w:p>
    <w:p w14:paraId="3E97B9F6" w14:textId="77777777" w:rsidR="00153881" w:rsidRPr="00153881" w:rsidRDefault="00153881" w:rsidP="00CC37C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53881">
        <w:rPr>
          <w:rFonts w:ascii="Times New Roman" w:hAnsi="Times New Roman" w:cs="Times New Roman"/>
          <w:sz w:val="28"/>
          <w:szCs w:val="28"/>
        </w:rPr>
        <w:t>Процедура снятия физической и умственной усталости проводится лежа. Зоны массажа: бедра, спина, область шеи, грудь. Применяйте все виды поглаживания, растирания, разминания, вибрации.</w:t>
      </w:r>
    </w:p>
    <w:p w14:paraId="5DC5DC05" w14:textId="333A37F3" w:rsidR="00153881" w:rsidRPr="00CC37CF" w:rsidRDefault="00153881" w:rsidP="00CC37CF">
      <w:pPr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3881">
        <w:rPr>
          <w:rFonts w:ascii="Times New Roman" w:hAnsi="Times New Roman" w:cs="Times New Roman"/>
          <w:sz w:val="28"/>
          <w:szCs w:val="28"/>
        </w:rPr>
        <w:t>Приемы разминания они используют чаще других. Продолжительность самомассажа 15-20 минут. Это, конечно, включает в себя 10-15 процедур каждый день.</w:t>
      </w:r>
      <w:r w:rsidR="00CC37CF">
        <w:rPr>
          <w:rFonts w:ascii="Times New Roman" w:hAnsi="Times New Roman" w:cs="Times New Roman"/>
          <w:sz w:val="28"/>
          <w:szCs w:val="28"/>
          <w:lang w:val="en-US"/>
        </w:rPr>
        <w:t xml:space="preserve"> [1]</w:t>
      </w:r>
    </w:p>
    <w:p w14:paraId="0A969ADD" w14:textId="76FB382A" w:rsidR="00153881" w:rsidRPr="00153881" w:rsidRDefault="00153881" w:rsidP="00CC37C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53881">
        <w:rPr>
          <w:rFonts w:ascii="Times New Roman" w:hAnsi="Times New Roman" w:cs="Times New Roman"/>
          <w:sz w:val="28"/>
          <w:szCs w:val="28"/>
        </w:rPr>
        <w:t>Приемы самомассажа выполняются в следующей последовательности. Самомассаж начинается с самой большой мышцы бедра - четырехглавой мышцы, поэтому движение коленного сустава к складке, с использованием приемов: поглаживания, растирания, разминания, вибрации, выполняется одной или двумя руками с отягощением. Вы также можете использовать различные виды ударных техник, прерывистую вибрацию (флаттер, шлепки, отбивные). Массаж этой области следует завершать поглаживанием.</w:t>
      </w:r>
    </w:p>
    <w:p w14:paraId="4EBFCB1A" w14:textId="55C162E1" w:rsidR="00153881" w:rsidRPr="00153881" w:rsidRDefault="00153881" w:rsidP="00CC37C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53881">
        <w:rPr>
          <w:rFonts w:ascii="Times New Roman" w:hAnsi="Times New Roman" w:cs="Times New Roman"/>
          <w:sz w:val="28"/>
          <w:szCs w:val="28"/>
        </w:rPr>
        <w:t>При массаже спины, бока и поверхности бедра все движе</w:t>
      </w:r>
      <w:r w:rsidR="00CC37CF">
        <w:rPr>
          <w:rFonts w:ascii="Times New Roman" w:hAnsi="Times New Roman" w:cs="Times New Roman"/>
          <w:sz w:val="28"/>
          <w:szCs w:val="28"/>
        </w:rPr>
        <w:t xml:space="preserve">ния направлены от колена к узлу </w:t>
      </w:r>
      <w:r w:rsidRPr="00153881">
        <w:rPr>
          <w:rFonts w:ascii="Times New Roman" w:hAnsi="Times New Roman" w:cs="Times New Roman"/>
          <w:sz w:val="28"/>
          <w:szCs w:val="28"/>
        </w:rPr>
        <w:t xml:space="preserve">желез. Техники нанесения: поглаживание (все типы — плоскостное, покрывающее гребнеобразное, грабли-разные, доска); растирание (например, прямая линия, круговая, спиральная); разрезание, поперечное, штрихование, гребнеобразное, разминание (поперечное, продольное, плоскогубцы, хлопанье, нажатие), все вибрационные техники, за исключением встряхивания. При массаже коленного сустава все движения направлены в подколенную ямку. Техники: поглаживание (плоскость, плоскогубцы); растирание (например, прямая линия, круг, окружность, крест); разминание (надавливание, поворот, растяжение, плоскогубцы). От вибрации, </w:t>
      </w:r>
      <w:r w:rsidRPr="00153881">
        <w:rPr>
          <w:rFonts w:ascii="Times New Roman" w:hAnsi="Times New Roman" w:cs="Times New Roman"/>
          <w:sz w:val="28"/>
          <w:szCs w:val="28"/>
        </w:rPr>
        <w:lastRenderedPageBreak/>
        <w:t>знаков препинания, постукивания пальцами при применении вибрации. В конце массажа необходимо выполнить несколько сгибаний и разгибаний коленного сустава.</w:t>
      </w:r>
    </w:p>
    <w:p w14:paraId="2EDF94D7" w14:textId="77777777" w:rsidR="00153881" w:rsidRPr="00153881" w:rsidRDefault="00153881" w:rsidP="00CC37C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53881">
        <w:rPr>
          <w:rFonts w:ascii="Times New Roman" w:hAnsi="Times New Roman" w:cs="Times New Roman"/>
          <w:sz w:val="28"/>
          <w:szCs w:val="28"/>
        </w:rPr>
        <w:t>При массаже задней поверхности нижней конечности все движения направлены от удара пяткой в подколенную область. Техники: поглаживание, растирание, разминание, вибрация (пальцами, одной, двумя руками, с отягощением).</w:t>
      </w:r>
    </w:p>
    <w:p w14:paraId="525DC143" w14:textId="77777777" w:rsidR="00153881" w:rsidRPr="00153881" w:rsidRDefault="00153881" w:rsidP="00CC37C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53881">
        <w:rPr>
          <w:rFonts w:ascii="Times New Roman" w:hAnsi="Times New Roman" w:cs="Times New Roman"/>
          <w:sz w:val="28"/>
          <w:szCs w:val="28"/>
        </w:rPr>
        <w:t>При массаже передней поверхности голени все движения должны быть направлены от пальцев к подколенной области. Приемы: поглаживание, растирание, разминание, вибрация, с акцентом на внешнюю сторону голени (мышцу голени).</w:t>
      </w:r>
    </w:p>
    <w:p w14:paraId="71CC1A47" w14:textId="77777777" w:rsidR="00153881" w:rsidRPr="00153881" w:rsidRDefault="00153881" w:rsidP="00CC37C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53881">
        <w:rPr>
          <w:rFonts w:ascii="Times New Roman" w:hAnsi="Times New Roman" w:cs="Times New Roman"/>
          <w:sz w:val="28"/>
          <w:szCs w:val="28"/>
        </w:rPr>
        <w:t>Массаж стоп и ступней вместе следует начинать с растирания пальцами, кругового поглаживания по поверхности сустава, уделяя особое внимание области и внешней стороне лодыжки, пяточному бугру и месту прикрепления пяточного сухожилия. Используя все техники, которые рекомендуются для этой области, активные и пассивные движения. При самомассаже стоп все движения выполняются от пальцев ног до пятки.</w:t>
      </w:r>
    </w:p>
    <w:p w14:paraId="3E19080F" w14:textId="67EE3223" w:rsidR="00153881" w:rsidRPr="00153881" w:rsidRDefault="00153881" w:rsidP="00CC37C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53881">
        <w:rPr>
          <w:rFonts w:ascii="Times New Roman" w:hAnsi="Times New Roman" w:cs="Times New Roman"/>
          <w:sz w:val="28"/>
          <w:szCs w:val="28"/>
        </w:rPr>
        <w:t>Упорядочите боковые стороны шеи и предплечья, плечо, руку и кисть, начиная с мышц, которые несут большую нагрузку - сначала поверхность плеча и руки, а затем наружу, назад. В этой области они используют все методы. При массаже пальцев, кистей и стоп особое внимание уделяется их боковой стороне, а также внутренней поверхности. Согласно восточной медицине, пальцы ног и кистей являются рефлексом, связанным с отдельными органами и системами, которые, в свою очередь, влияют на их функцию.</w:t>
      </w:r>
    </w:p>
    <w:p w14:paraId="61570170" w14:textId="77777777" w:rsidR="00153881" w:rsidRPr="00153881" w:rsidRDefault="00153881" w:rsidP="00CC37C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53881">
        <w:rPr>
          <w:rFonts w:ascii="Times New Roman" w:hAnsi="Times New Roman" w:cs="Times New Roman"/>
          <w:sz w:val="28"/>
          <w:szCs w:val="28"/>
        </w:rPr>
        <w:t>Таз массируется в положении лежа на боку, присядьте, встаньте на место. Все используемые приемы, движения направлены на глотку и железы. Завершите общий массаж, воздействуя на область живота. С использованием всех техник (по часовой стрелке, справа налево) - поглаживание, растирание, разминание, вибрация, полный контроль с помощью дыхательных упражнений с использованием мышц живота, нижней части грудной клетки и верхней части грудной клетки (дыхательный массаж внутренних органов).</w:t>
      </w:r>
    </w:p>
    <w:p w14:paraId="1F9B0717" w14:textId="11382D9A" w:rsidR="00AF70C2" w:rsidRPr="00CC37CF" w:rsidRDefault="00153881" w:rsidP="00CC37CF">
      <w:pPr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3881">
        <w:rPr>
          <w:rFonts w:ascii="Times New Roman" w:hAnsi="Times New Roman" w:cs="Times New Roman"/>
          <w:sz w:val="28"/>
          <w:szCs w:val="28"/>
        </w:rPr>
        <w:t>Массаж головы стоя, сидя. Все движения выполняются по направлению роста волос, то есть от головы к шее, ушным раковинам: поглаживание, растирание "ступенькой" лицом к лицу, разминание, вибрация пальцем (пальцевая ванночка) лицом к лицу, этот массаж улучшает питание кожи, укрепляет корни волос (для предотвращения их выпадения), используются в косметических целях лицом к лицу, при увядающей коже.</w:t>
      </w:r>
      <w:r w:rsidR="00CC37CF" w:rsidRPr="00CC37CF">
        <w:rPr>
          <w:rFonts w:ascii="Times New Roman" w:hAnsi="Times New Roman" w:cs="Times New Roman"/>
          <w:sz w:val="28"/>
          <w:szCs w:val="28"/>
        </w:rPr>
        <w:t xml:space="preserve"> [</w:t>
      </w:r>
      <w:r w:rsidR="00CC37CF">
        <w:rPr>
          <w:rFonts w:ascii="Times New Roman" w:hAnsi="Times New Roman" w:cs="Times New Roman"/>
          <w:sz w:val="28"/>
          <w:szCs w:val="28"/>
          <w:lang w:val="en-US"/>
        </w:rPr>
        <w:t>4]</w:t>
      </w:r>
    </w:p>
    <w:p w14:paraId="38AEC22D" w14:textId="77777777" w:rsidR="00AF70C2" w:rsidRPr="006842C6" w:rsidRDefault="00AF70C2" w:rsidP="00AF70C2">
      <w:pPr>
        <w:spacing w:after="0" w:line="36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87648072"/>
      <w:r w:rsidRPr="006842C6">
        <w:rPr>
          <w:rFonts w:ascii="Times New Roman" w:hAnsi="Times New Roman" w:cs="Times New Roman"/>
          <w:b/>
          <w:bCs/>
          <w:sz w:val="28"/>
          <w:szCs w:val="28"/>
        </w:rPr>
        <w:t xml:space="preserve">Список использованной литературы </w:t>
      </w:r>
    </w:p>
    <w:bookmarkEnd w:id="2"/>
    <w:p w14:paraId="235C03CD" w14:textId="77777777" w:rsidR="00AF70C2" w:rsidRPr="006842C6" w:rsidRDefault="00AF70C2" w:rsidP="00AF70C2">
      <w:pPr>
        <w:spacing w:after="0" w:line="36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6842C6">
        <w:rPr>
          <w:rFonts w:ascii="Times New Roman" w:hAnsi="Times New Roman" w:cs="Times New Roman"/>
          <w:color w:val="00000A"/>
          <w:sz w:val="28"/>
          <w:szCs w:val="28"/>
        </w:rPr>
        <w:lastRenderedPageBreak/>
        <w:t xml:space="preserve"> </w:t>
      </w:r>
    </w:p>
    <w:p w14:paraId="5F8CD98D" w14:textId="08540DB9" w:rsidR="00AF70C2" w:rsidRPr="006842C6" w:rsidRDefault="00153881" w:rsidP="00A7780C">
      <w:pPr>
        <w:numPr>
          <w:ilvl w:val="1"/>
          <w:numId w:val="4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Васичкин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В. И.</w:t>
      </w:r>
      <w:r w:rsidR="00AF70C2" w:rsidRPr="006842C6">
        <w:rPr>
          <w:rFonts w:ascii="Times New Roman" w:hAnsi="Times New Roman" w:cs="Times New Roman"/>
          <w:sz w:val="28"/>
          <w:szCs w:val="28"/>
        </w:rPr>
        <w:t xml:space="preserve"> </w:t>
      </w:r>
      <w:r w:rsidR="00A7780C" w:rsidRPr="00A7780C">
        <w:rPr>
          <w:rFonts w:ascii="Times New Roman" w:hAnsi="Times New Roman" w:cs="Times New Roman"/>
          <w:sz w:val="28"/>
          <w:szCs w:val="28"/>
        </w:rPr>
        <w:t>М</w:t>
      </w:r>
      <w:r w:rsidR="00A7780C">
        <w:rPr>
          <w:rFonts w:ascii="Times New Roman" w:hAnsi="Times New Roman" w:cs="Times New Roman"/>
          <w:sz w:val="28"/>
          <w:szCs w:val="28"/>
        </w:rPr>
        <w:t xml:space="preserve">ассаж в сочетании с физиотерапевтическими </w:t>
      </w:r>
      <w:proofErr w:type="spellStart"/>
      <w:proofErr w:type="gramStart"/>
      <w:r w:rsidR="00A7780C">
        <w:rPr>
          <w:rFonts w:ascii="Times New Roman" w:hAnsi="Times New Roman" w:cs="Times New Roman"/>
          <w:sz w:val="28"/>
          <w:szCs w:val="28"/>
        </w:rPr>
        <w:t>процедурамми</w:t>
      </w:r>
      <w:proofErr w:type="spellEnd"/>
      <w:r w:rsidR="00A7780C">
        <w:rPr>
          <w:rFonts w:ascii="Times New Roman" w:hAnsi="Times New Roman" w:cs="Times New Roman"/>
          <w:sz w:val="28"/>
          <w:szCs w:val="28"/>
        </w:rPr>
        <w:t xml:space="preserve"> </w:t>
      </w:r>
      <w:r w:rsidR="00A7780C" w:rsidRPr="006842C6">
        <w:rPr>
          <w:rFonts w:ascii="Times New Roman" w:hAnsi="Times New Roman" w:cs="Times New Roman"/>
          <w:sz w:val="28"/>
          <w:szCs w:val="28"/>
        </w:rPr>
        <w:t xml:space="preserve"> </w:t>
      </w:r>
      <w:r w:rsidR="00AF70C2" w:rsidRPr="006842C6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AF70C2" w:rsidRPr="006842C6">
        <w:rPr>
          <w:rFonts w:ascii="Times New Roman" w:hAnsi="Times New Roman" w:cs="Times New Roman"/>
          <w:sz w:val="28"/>
          <w:szCs w:val="28"/>
        </w:rPr>
        <w:t xml:space="preserve"> О. В. Андреева // Вестник Чувашского университета. – 2012. – №3. – С. 269-275. </w:t>
      </w:r>
    </w:p>
    <w:p w14:paraId="4CAE47D4" w14:textId="60A5AE84" w:rsidR="00153881" w:rsidRDefault="00153881" w:rsidP="00153881">
      <w:pPr>
        <w:numPr>
          <w:ilvl w:val="1"/>
          <w:numId w:val="4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3881">
        <w:rPr>
          <w:rFonts w:ascii="Times New Roman" w:hAnsi="Times New Roman" w:cs="Times New Roman"/>
          <w:sz w:val="28"/>
          <w:szCs w:val="28"/>
        </w:rPr>
        <w:t>Тевяшова</w:t>
      </w:r>
      <w:proofErr w:type="spellEnd"/>
      <w:r w:rsidRPr="00153881">
        <w:rPr>
          <w:rFonts w:ascii="Times New Roman" w:hAnsi="Times New Roman" w:cs="Times New Roman"/>
          <w:sz w:val="28"/>
          <w:szCs w:val="28"/>
        </w:rPr>
        <w:t xml:space="preserve"> В.Г.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881">
        <w:rPr>
          <w:rFonts w:ascii="Times New Roman" w:hAnsi="Times New Roman" w:cs="Times New Roman"/>
          <w:sz w:val="28"/>
          <w:szCs w:val="28"/>
        </w:rPr>
        <w:t>Основы методики самомассажа. учебно-методическое пособие. / Фомина Е.В</w:t>
      </w:r>
      <w:r>
        <w:rPr>
          <w:rFonts w:ascii="Times New Roman" w:hAnsi="Times New Roman" w:cs="Times New Roman"/>
          <w:sz w:val="28"/>
          <w:szCs w:val="28"/>
        </w:rPr>
        <w:t xml:space="preserve">. // </w:t>
      </w:r>
      <w:r w:rsidRPr="00153881">
        <w:rPr>
          <w:rFonts w:ascii="Times New Roman" w:hAnsi="Times New Roman" w:cs="Times New Roman"/>
          <w:sz w:val="28"/>
          <w:szCs w:val="28"/>
        </w:rPr>
        <w:t>Казань 2020</w:t>
      </w:r>
    </w:p>
    <w:p w14:paraId="31D816B5" w14:textId="301F58E0" w:rsidR="00153881" w:rsidRDefault="00153881" w:rsidP="00153881">
      <w:pPr>
        <w:numPr>
          <w:ilvl w:val="1"/>
          <w:numId w:val="4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53881">
        <w:rPr>
          <w:rFonts w:ascii="Times New Roman" w:hAnsi="Times New Roman" w:cs="Times New Roman"/>
          <w:sz w:val="28"/>
          <w:szCs w:val="28"/>
        </w:rPr>
        <w:t>Дубровский, В. И. Лечебный массаж / В.И. Дубровский, А.В. Дубровская. - М.: Мартин, 2016. - 448 c.</w:t>
      </w:r>
    </w:p>
    <w:p w14:paraId="3CB71A79" w14:textId="3CA5CB42" w:rsidR="00AF70C2" w:rsidRPr="006842C6" w:rsidRDefault="00153881" w:rsidP="00153881">
      <w:pPr>
        <w:numPr>
          <w:ilvl w:val="1"/>
          <w:numId w:val="4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53881">
        <w:rPr>
          <w:rFonts w:ascii="Times New Roman" w:hAnsi="Times New Roman" w:cs="Times New Roman"/>
          <w:sz w:val="28"/>
          <w:szCs w:val="28"/>
        </w:rPr>
        <w:t>Исцеляющие руки. Практическая энциклопедия массажа. - М.: Пластик-</w:t>
      </w:r>
      <w:proofErr w:type="spellStart"/>
      <w:r w:rsidRPr="00153881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153881">
        <w:rPr>
          <w:rFonts w:ascii="Times New Roman" w:hAnsi="Times New Roman" w:cs="Times New Roman"/>
          <w:sz w:val="28"/>
          <w:szCs w:val="28"/>
        </w:rPr>
        <w:t>, 2020. - 428 c.</w:t>
      </w:r>
      <w:r w:rsidR="00AF70C2" w:rsidRPr="006842C6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50827AD3" w14:textId="77777777" w:rsidR="00AF70C2" w:rsidRDefault="00AF70C2"/>
    <w:sectPr w:rsidR="00AF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E4C57"/>
    <w:multiLevelType w:val="hybridMultilevel"/>
    <w:tmpl w:val="F1E6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E6F73"/>
    <w:multiLevelType w:val="hybridMultilevel"/>
    <w:tmpl w:val="A9A0E890"/>
    <w:lvl w:ilvl="0" w:tplc="865878C8">
      <w:start w:val="1"/>
      <w:numFmt w:val="bullet"/>
      <w:lvlText w:val="–"/>
      <w:lvlJc w:val="left"/>
      <w:pPr>
        <w:ind w:left="4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4561798">
      <w:start w:val="35"/>
      <w:numFmt w:val="decimal"/>
      <w:lvlRestart w:val="0"/>
      <w:lvlText w:val="%2."/>
      <w:lvlJc w:val="left"/>
      <w:pPr>
        <w:ind w:left="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886FB8C">
      <w:start w:val="1"/>
      <w:numFmt w:val="lowerRoman"/>
      <w:lvlText w:val="%3"/>
      <w:lvlJc w:val="left"/>
      <w:pPr>
        <w:ind w:left="17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FDE513C">
      <w:start w:val="1"/>
      <w:numFmt w:val="decimal"/>
      <w:lvlText w:val="%4"/>
      <w:lvlJc w:val="left"/>
      <w:pPr>
        <w:ind w:left="2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9AE7972">
      <w:start w:val="1"/>
      <w:numFmt w:val="lowerLetter"/>
      <w:lvlText w:val="%5"/>
      <w:lvlJc w:val="left"/>
      <w:pPr>
        <w:ind w:left="3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2AC8CE6">
      <w:start w:val="1"/>
      <w:numFmt w:val="lowerRoman"/>
      <w:lvlText w:val="%6"/>
      <w:lvlJc w:val="left"/>
      <w:pPr>
        <w:ind w:left="39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EE21D22">
      <w:start w:val="1"/>
      <w:numFmt w:val="decimal"/>
      <w:lvlText w:val="%7"/>
      <w:lvlJc w:val="left"/>
      <w:pPr>
        <w:ind w:left="4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E268176">
      <w:start w:val="1"/>
      <w:numFmt w:val="lowerLetter"/>
      <w:lvlText w:val="%8"/>
      <w:lvlJc w:val="left"/>
      <w:pPr>
        <w:ind w:left="5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BB65BA4">
      <w:start w:val="1"/>
      <w:numFmt w:val="lowerRoman"/>
      <w:lvlText w:val="%9"/>
      <w:lvlJc w:val="left"/>
      <w:pPr>
        <w:ind w:left="6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3506A11"/>
    <w:multiLevelType w:val="hybridMultilevel"/>
    <w:tmpl w:val="A60E0B7A"/>
    <w:lvl w:ilvl="0" w:tplc="ADD2DF78">
      <w:start w:val="1"/>
      <w:numFmt w:val="bullet"/>
      <w:lvlText w:val=""/>
      <w:lvlJc w:val="left"/>
      <w:pPr>
        <w:ind w:left="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1F01EE2">
      <w:start w:val="1"/>
      <w:numFmt w:val="decimal"/>
      <w:lvlText w:val="%2."/>
      <w:lvlJc w:val="left"/>
      <w:pPr>
        <w:ind w:left="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8D63348">
      <w:start w:val="1"/>
      <w:numFmt w:val="lowerRoman"/>
      <w:lvlText w:val="%3"/>
      <w:lvlJc w:val="left"/>
      <w:pPr>
        <w:ind w:left="17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3BCFBEA">
      <w:start w:val="1"/>
      <w:numFmt w:val="decimal"/>
      <w:lvlText w:val="%4"/>
      <w:lvlJc w:val="left"/>
      <w:pPr>
        <w:ind w:left="2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A9C1A82">
      <w:start w:val="1"/>
      <w:numFmt w:val="lowerLetter"/>
      <w:lvlText w:val="%5"/>
      <w:lvlJc w:val="left"/>
      <w:pPr>
        <w:ind w:left="3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F00D736">
      <w:start w:val="1"/>
      <w:numFmt w:val="lowerRoman"/>
      <w:lvlText w:val="%6"/>
      <w:lvlJc w:val="left"/>
      <w:pPr>
        <w:ind w:left="39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B286994">
      <w:start w:val="1"/>
      <w:numFmt w:val="decimal"/>
      <w:lvlText w:val="%7"/>
      <w:lvlJc w:val="left"/>
      <w:pPr>
        <w:ind w:left="4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C2EA892">
      <w:start w:val="1"/>
      <w:numFmt w:val="lowerLetter"/>
      <w:lvlText w:val="%8"/>
      <w:lvlJc w:val="left"/>
      <w:pPr>
        <w:ind w:left="5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8FE48EE">
      <w:start w:val="1"/>
      <w:numFmt w:val="lowerRoman"/>
      <w:lvlText w:val="%9"/>
      <w:lvlJc w:val="left"/>
      <w:pPr>
        <w:ind w:left="6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5084F61"/>
    <w:multiLevelType w:val="hybridMultilevel"/>
    <w:tmpl w:val="0E6A63FC"/>
    <w:lvl w:ilvl="0" w:tplc="50BCCE8E">
      <w:start w:val="1"/>
      <w:numFmt w:val="decimal"/>
      <w:lvlText w:val="%1)"/>
      <w:lvlJc w:val="left"/>
      <w:pPr>
        <w:ind w:left="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89AB96A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FBAD23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38CF858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AA44978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9EED04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16A6B8C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4AC7A6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A32593C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E9414BE"/>
    <w:multiLevelType w:val="hybridMultilevel"/>
    <w:tmpl w:val="EA240FD8"/>
    <w:lvl w:ilvl="0" w:tplc="51FE0A24">
      <w:start w:val="1"/>
      <w:numFmt w:val="decimal"/>
      <w:lvlText w:val="%1)"/>
      <w:lvlJc w:val="left"/>
      <w:pPr>
        <w:ind w:left="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676840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BCCA6C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10A474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8523BE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9C4EAB6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D7A5C7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A06571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BEAE02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00072A1"/>
    <w:multiLevelType w:val="hybridMultilevel"/>
    <w:tmpl w:val="CE484982"/>
    <w:lvl w:ilvl="0" w:tplc="8EF24882">
      <w:start w:val="1"/>
      <w:numFmt w:val="decimal"/>
      <w:lvlText w:val="%1)"/>
      <w:lvlJc w:val="left"/>
      <w:pPr>
        <w:ind w:left="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63418B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028C18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FBA906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310CED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E3CCC2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8A01A1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590564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206E15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3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E3"/>
    <w:rsid w:val="00153881"/>
    <w:rsid w:val="00667F96"/>
    <w:rsid w:val="006710F0"/>
    <w:rsid w:val="0087008A"/>
    <w:rsid w:val="009909E3"/>
    <w:rsid w:val="00A7780C"/>
    <w:rsid w:val="00AF70C2"/>
    <w:rsid w:val="00CC37CF"/>
    <w:rsid w:val="00E07481"/>
    <w:rsid w:val="00E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8B30"/>
  <w15:chartTrackingRefBased/>
  <w15:docId w15:val="{174F7B65-F5FF-4981-94C4-0F0FAFA7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Ярослава</cp:lastModifiedBy>
  <cp:revision>6</cp:revision>
  <dcterms:created xsi:type="dcterms:W3CDTF">2021-11-24T08:21:00Z</dcterms:created>
  <dcterms:modified xsi:type="dcterms:W3CDTF">2021-12-20T00:06:00Z</dcterms:modified>
</cp:coreProperties>
</file>