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D2" w:rsidRPr="00F84DD2" w:rsidRDefault="00F84DD2" w:rsidP="00F84D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4DD2">
        <w:rPr>
          <w:rFonts w:ascii="Times New Roman" w:hAnsi="Times New Roman" w:cs="Times New Roman"/>
          <w:sz w:val="28"/>
          <w:szCs w:val="28"/>
        </w:rPr>
        <w:t xml:space="preserve">Денежко Вадим </w:t>
      </w:r>
      <w:proofErr w:type="spellStart"/>
      <w:r w:rsidRPr="00F84DD2">
        <w:rPr>
          <w:rFonts w:ascii="Times New Roman" w:hAnsi="Times New Roman" w:cs="Times New Roman"/>
          <w:sz w:val="28"/>
          <w:szCs w:val="28"/>
        </w:rPr>
        <w:t>Никовалевич</w:t>
      </w:r>
      <w:proofErr w:type="spellEnd"/>
    </w:p>
    <w:p w:rsidR="00F84DD2" w:rsidRPr="00F84DD2" w:rsidRDefault="00F84DD2" w:rsidP="00F84D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доц. Молчанова В. А</w:t>
      </w:r>
    </w:p>
    <w:p w:rsidR="00F84DD2" w:rsidRPr="00F84DD2" w:rsidRDefault="00F84DD2" w:rsidP="00F84D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Белгородский государственный</w:t>
      </w:r>
    </w:p>
    <w:p w:rsidR="00F84DD2" w:rsidRPr="009F66E0" w:rsidRDefault="00F84DD2" w:rsidP="00F84D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технологический университет им. В</w:t>
      </w:r>
      <w:r w:rsidRPr="009F66E0">
        <w:rPr>
          <w:rFonts w:ascii="Times New Roman" w:hAnsi="Times New Roman" w:cs="Times New Roman"/>
          <w:sz w:val="28"/>
          <w:szCs w:val="28"/>
        </w:rPr>
        <w:t xml:space="preserve">. </w:t>
      </w:r>
      <w:r w:rsidRPr="00F84DD2">
        <w:rPr>
          <w:rFonts w:ascii="Times New Roman" w:hAnsi="Times New Roman" w:cs="Times New Roman"/>
          <w:sz w:val="28"/>
          <w:szCs w:val="28"/>
        </w:rPr>
        <w:t>Г</w:t>
      </w:r>
      <w:r w:rsidRPr="009F66E0">
        <w:rPr>
          <w:rFonts w:ascii="Times New Roman" w:hAnsi="Times New Roman" w:cs="Times New Roman"/>
          <w:sz w:val="28"/>
          <w:szCs w:val="28"/>
        </w:rPr>
        <w:t xml:space="preserve">. </w:t>
      </w:r>
      <w:r w:rsidRPr="00F84DD2">
        <w:rPr>
          <w:rFonts w:ascii="Times New Roman" w:hAnsi="Times New Roman" w:cs="Times New Roman"/>
          <w:sz w:val="28"/>
          <w:szCs w:val="28"/>
        </w:rPr>
        <w:t>Шухова</w:t>
      </w:r>
    </w:p>
    <w:p w:rsidR="00D633DF" w:rsidRDefault="00D633DF" w:rsidP="00D633D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Миграционные процессы в России: оценка, тенденции, проблемы</w:t>
      </w:r>
    </w:p>
    <w:p w:rsidR="00FB31C7" w:rsidRPr="00F84DD2" w:rsidRDefault="00E9673E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</w:t>
      </w:r>
      <w:r w:rsidR="009F66E0">
        <w:rPr>
          <w:rFonts w:ascii="Times New Roman" w:hAnsi="Times New Roman" w:cs="Times New Roman"/>
          <w:sz w:val="28"/>
          <w:szCs w:val="28"/>
        </w:rPr>
        <w:t>играционные процессы в нашей ст</w:t>
      </w:r>
      <w:r>
        <w:rPr>
          <w:rFonts w:ascii="Times New Roman" w:hAnsi="Times New Roman" w:cs="Times New Roman"/>
          <w:sz w:val="28"/>
          <w:szCs w:val="28"/>
        </w:rPr>
        <w:t>ране носят сложный и неоднозначный характер, на эти процессы влияет множество условий и факторов, которые различны по своей специфике.</w:t>
      </w:r>
      <w:r w:rsidR="006526FF">
        <w:rPr>
          <w:rFonts w:ascii="Times New Roman" w:hAnsi="Times New Roman" w:cs="Times New Roman"/>
          <w:sz w:val="28"/>
          <w:szCs w:val="28"/>
        </w:rPr>
        <w:t xml:space="preserve"> </w:t>
      </w:r>
      <w:r w:rsidR="00FB31C7" w:rsidRPr="00F84DD2">
        <w:rPr>
          <w:rFonts w:ascii="Times New Roman" w:hAnsi="Times New Roman" w:cs="Times New Roman"/>
          <w:sz w:val="28"/>
          <w:szCs w:val="28"/>
        </w:rPr>
        <w:t>Миграция - это совокупность различных по своей природе территориальных перемещений населения, сопровождающихся изменением места жительства[</w:t>
      </w:r>
      <w:r w:rsidR="005E05C3">
        <w:rPr>
          <w:rFonts w:ascii="Times New Roman" w:hAnsi="Times New Roman" w:cs="Times New Roman"/>
          <w:sz w:val="28"/>
          <w:szCs w:val="28"/>
        </w:rPr>
        <w:t>1</w:t>
      </w:r>
      <w:r w:rsidR="00FB31C7" w:rsidRPr="00F84DD2">
        <w:rPr>
          <w:rFonts w:ascii="Times New Roman" w:hAnsi="Times New Roman" w:cs="Times New Roman"/>
          <w:sz w:val="28"/>
          <w:szCs w:val="28"/>
        </w:rPr>
        <w:t>].</w:t>
      </w:r>
    </w:p>
    <w:p w:rsidR="00AA6AB2" w:rsidRDefault="006526FF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социально-демографические и социально-демографические и социально-экономические соотношения в цел</w:t>
      </w:r>
      <w:r w:rsidR="000E466A">
        <w:rPr>
          <w:rFonts w:ascii="Times New Roman" w:hAnsi="Times New Roman" w:cs="Times New Roman"/>
          <w:sz w:val="28"/>
          <w:szCs w:val="28"/>
        </w:rPr>
        <w:t>ом по стране и в каждом регионе изменились.</w:t>
      </w:r>
      <w:r w:rsidR="00600226">
        <w:rPr>
          <w:rFonts w:ascii="Times New Roman" w:hAnsi="Times New Roman" w:cs="Times New Roman"/>
          <w:sz w:val="28"/>
          <w:szCs w:val="28"/>
        </w:rPr>
        <w:t xml:space="preserve"> </w:t>
      </w:r>
      <w:r w:rsidR="00980BB1" w:rsidRPr="00F84DD2">
        <w:rPr>
          <w:rFonts w:ascii="Times New Roman" w:hAnsi="Times New Roman" w:cs="Times New Roman"/>
          <w:sz w:val="28"/>
          <w:szCs w:val="28"/>
        </w:rPr>
        <w:t>Миграция является сложным общественным явлением, которо</w:t>
      </w:r>
      <w:r w:rsidR="0032065E" w:rsidRPr="00F84DD2">
        <w:rPr>
          <w:rFonts w:ascii="Times New Roman" w:hAnsi="Times New Roman" w:cs="Times New Roman"/>
          <w:sz w:val="28"/>
          <w:szCs w:val="28"/>
        </w:rPr>
        <w:t>е может различаться  масштабами и её разнообразием, и является одним и</w:t>
      </w:r>
      <w:r w:rsidR="00FB31C7" w:rsidRPr="00F84DD2">
        <w:rPr>
          <w:rFonts w:ascii="Times New Roman" w:hAnsi="Times New Roman" w:cs="Times New Roman"/>
          <w:sz w:val="28"/>
          <w:szCs w:val="28"/>
        </w:rPr>
        <w:t>з лучших индикаторов социально</w:t>
      </w:r>
      <w:r w:rsidR="0032065E" w:rsidRPr="00F84DD2">
        <w:rPr>
          <w:rFonts w:ascii="Times New Roman" w:hAnsi="Times New Roman" w:cs="Times New Roman"/>
          <w:sz w:val="28"/>
          <w:szCs w:val="28"/>
        </w:rPr>
        <w:t xml:space="preserve"> экономического состояния общества. При пересечении мигрантами границы страны, миграцию называют внешней, но если мигранты не пересекали границу, то такую миграцию принято называть внутренней. Внутренняя миграция приводит к перемещению трудоспособного населения между регионами или между селом и городом, при этом численность населения страны остаётся неизменной[</w:t>
      </w:r>
      <w:r w:rsidR="00A5247C">
        <w:rPr>
          <w:rFonts w:ascii="Times New Roman" w:hAnsi="Times New Roman" w:cs="Times New Roman"/>
          <w:sz w:val="28"/>
          <w:szCs w:val="28"/>
        </w:rPr>
        <w:t>2</w:t>
      </w:r>
      <w:r w:rsidR="0032065E" w:rsidRPr="00F84DD2">
        <w:rPr>
          <w:rFonts w:ascii="Times New Roman" w:hAnsi="Times New Roman" w:cs="Times New Roman"/>
          <w:sz w:val="28"/>
          <w:szCs w:val="28"/>
        </w:rPr>
        <w:t>].</w:t>
      </w:r>
      <w:r w:rsidR="00AA6AB2" w:rsidRPr="00F84DD2">
        <w:rPr>
          <w:rFonts w:ascii="Times New Roman" w:hAnsi="Times New Roman" w:cs="Times New Roman"/>
          <w:sz w:val="28"/>
          <w:szCs w:val="28"/>
        </w:rPr>
        <w:t xml:space="preserve"> Сегодня, тема трудовой миграции по-прежнему остаётся актуальной, так как процесс миграции существенно влияет на темпы экономического развития. </w:t>
      </w:r>
    </w:p>
    <w:p w:rsidR="00600226" w:rsidRPr="00F84DD2" w:rsidRDefault="00600226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экономические и неэкономические причины, которые подталкивают людей к миграции из родной стр</w:t>
      </w:r>
      <w:r w:rsidR="00852BE3">
        <w:rPr>
          <w:rFonts w:ascii="Times New Roman" w:hAnsi="Times New Roman" w:cs="Times New Roman"/>
          <w:sz w:val="28"/>
          <w:szCs w:val="28"/>
        </w:rPr>
        <w:t>аны. К экономическим причинам относят различия в экономическом уровне развития стран, как следствие дифференциация в уровне оплаты труда и безработица на национальном рынке труда. Неэкономическими причинами могут выступать: политические, религиозные, расовые, семейные, культурные, экологические и образовательные причины.</w:t>
      </w:r>
    </w:p>
    <w:p w:rsidR="00FB31C7" w:rsidRPr="00F84DD2" w:rsidRDefault="001076A3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0438CE" w:rsidRPr="00F84DD2">
        <w:rPr>
          <w:rFonts w:ascii="Times New Roman" w:hAnsi="Times New Roman" w:cs="Times New Roman"/>
          <w:sz w:val="28"/>
          <w:szCs w:val="28"/>
        </w:rPr>
        <w:t>6 году числе</w:t>
      </w:r>
      <w:r w:rsidR="008E78FB">
        <w:rPr>
          <w:rFonts w:ascii="Times New Roman" w:hAnsi="Times New Roman" w:cs="Times New Roman"/>
          <w:sz w:val="28"/>
          <w:szCs w:val="28"/>
        </w:rPr>
        <w:t>нность рабочей силы составила 76,5</w:t>
      </w:r>
      <w:r w:rsidR="000438CE" w:rsidRPr="00F84DD2">
        <w:rPr>
          <w:rFonts w:ascii="Times New Roman" w:hAnsi="Times New Roman" w:cs="Times New Roman"/>
          <w:sz w:val="28"/>
          <w:szCs w:val="28"/>
        </w:rPr>
        <w:t xml:space="preserve"> млн. человек или 52% от всего населения страны. В их числе занятых 71,3 млн. человек и 4,4 млн. человек безработных по критериям МОТ[</w:t>
      </w:r>
      <w:r w:rsidR="001E421A">
        <w:rPr>
          <w:rFonts w:ascii="Times New Roman" w:hAnsi="Times New Roman" w:cs="Times New Roman"/>
          <w:sz w:val="28"/>
          <w:szCs w:val="28"/>
        </w:rPr>
        <w:t>6</w:t>
      </w:r>
      <w:r w:rsidR="000438CE" w:rsidRPr="00F84DD2">
        <w:rPr>
          <w:rFonts w:ascii="Times New Roman" w:hAnsi="Times New Roman" w:cs="Times New Roman"/>
          <w:sz w:val="28"/>
          <w:szCs w:val="28"/>
        </w:rPr>
        <w:t>].</w:t>
      </w:r>
      <w:r w:rsidR="00640449" w:rsidRPr="00F84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D5" w:rsidRPr="00F84DD2" w:rsidRDefault="00D72FD5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Международная миграция трудовых ресурсов, как и остальные социально-экономические процессы</w:t>
      </w:r>
      <w:r w:rsidR="008011BA" w:rsidRPr="00F84DD2">
        <w:rPr>
          <w:rFonts w:ascii="Times New Roman" w:hAnsi="Times New Roman" w:cs="Times New Roman"/>
          <w:sz w:val="28"/>
          <w:szCs w:val="28"/>
        </w:rPr>
        <w:t>,</w:t>
      </w:r>
      <w:r w:rsidRPr="00F84DD2">
        <w:rPr>
          <w:rFonts w:ascii="Times New Roman" w:hAnsi="Times New Roman" w:cs="Times New Roman"/>
          <w:sz w:val="28"/>
          <w:szCs w:val="28"/>
        </w:rPr>
        <w:t xml:space="preserve"> выполняет свои функции, позволяющие осуществлять между странами трудовой обмен, что позволяет аккумулировать количественные и качественные параметры трудовых ресурсов мировой экономики[</w:t>
      </w:r>
      <w:r w:rsidR="00A5247C">
        <w:rPr>
          <w:rFonts w:ascii="Times New Roman" w:hAnsi="Times New Roman" w:cs="Times New Roman"/>
          <w:sz w:val="28"/>
          <w:szCs w:val="28"/>
        </w:rPr>
        <w:t>3</w:t>
      </w:r>
      <w:r w:rsidRPr="00F84DD2">
        <w:rPr>
          <w:rFonts w:ascii="Times New Roman" w:hAnsi="Times New Roman" w:cs="Times New Roman"/>
          <w:sz w:val="28"/>
          <w:szCs w:val="28"/>
        </w:rPr>
        <w:t>].</w:t>
      </w:r>
    </w:p>
    <w:p w:rsidR="00996ABC" w:rsidRPr="00F84DD2" w:rsidRDefault="00640449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Международная миграция в Россию (е</w:t>
      </w:r>
      <w:r w:rsidR="00852BE3">
        <w:rPr>
          <w:rFonts w:ascii="Times New Roman" w:hAnsi="Times New Roman" w:cs="Times New Roman"/>
          <w:sz w:val="28"/>
          <w:szCs w:val="28"/>
        </w:rPr>
        <w:t>ё долговременная составляющая) за 2016 год</w:t>
      </w:r>
      <w:r w:rsidRPr="00F84DD2">
        <w:rPr>
          <w:rFonts w:ascii="Times New Roman" w:hAnsi="Times New Roman" w:cs="Times New Roman"/>
          <w:sz w:val="28"/>
          <w:szCs w:val="28"/>
        </w:rPr>
        <w:t xml:space="preserve"> неизменн</w:t>
      </w:r>
      <w:r w:rsidR="00852BE3">
        <w:rPr>
          <w:rFonts w:ascii="Times New Roman" w:hAnsi="Times New Roman" w:cs="Times New Roman"/>
          <w:sz w:val="28"/>
          <w:szCs w:val="28"/>
        </w:rPr>
        <w:t>о оставался на стабильном,</w:t>
      </w:r>
      <w:r w:rsidRPr="00F84DD2">
        <w:rPr>
          <w:rFonts w:ascii="Times New Roman" w:hAnsi="Times New Roman" w:cs="Times New Roman"/>
          <w:sz w:val="28"/>
          <w:szCs w:val="28"/>
        </w:rPr>
        <w:t xml:space="preserve"> характерном для</w:t>
      </w:r>
      <w:r w:rsidR="00996ABC" w:rsidRPr="00F84DD2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Pr="00F84DD2">
        <w:rPr>
          <w:rFonts w:ascii="Times New Roman" w:hAnsi="Times New Roman" w:cs="Times New Roman"/>
          <w:sz w:val="28"/>
          <w:szCs w:val="28"/>
        </w:rPr>
        <w:t>лет</w:t>
      </w:r>
      <w:r w:rsidR="00BB208E" w:rsidRPr="00F84DD2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F84DD2">
        <w:rPr>
          <w:rFonts w:ascii="Times New Roman" w:hAnsi="Times New Roman" w:cs="Times New Roman"/>
          <w:sz w:val="28"/>
          <w:szCs w:val="28"/>
        </w:rPr>
        <w:t>.</w:t>
      </w:r>
      <w:r w:rsidR="00996ABC" w:rsidRPr="00F84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5E" w:rsidRDefault="0050735E" w:rsidP="005073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15850" wp14:editId="20D5B6A1">
            <wp:extent cx="5334000" cy="2981325"/>
            <wp:effectExtent l="0" t="0" r="0" b="9525"/>
            <wp:docPr id="4" name="Рисунок 4" descr="C:\Users\Nadya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940" w:rsidRPr="00F84DD2">
        <w:rPr>
          <w:rFonts w:ascii="Times New Roman" w:hAnsi="Times New Roman" w:cs="Times New Roman"/>
          <w:sz w:val="28"/>
          <w:szCs w:val="28"/>
        </w:rPr>
        <w:t>Миграция населения России с зарубежными странами 2011 – 2016 года</w:t>
      </w:r>
      <w:r>
        <w:rPr>
          <w:rFonts w:ascii="Times New Roman" w:hAnsi="Times New Roman" w:cs="Times New Roman"/>
          <w:sz w:val="28"/>
          <w:szCs w:val="28"/>
        </w:rPr>
        <w:t>, составлено по данным Росстата</w:t>
      </w:r>
      <w:r w:rsidR="00A5247C">
        <w:rPr>
          <w:rFonts w:ascii="Times New Roman" w:hAnsi="Times New Roman" w:cs="Times New Roman"/>
          <w:sz w:val="28"/>
          <w:szCs w:val="28"/>
        </w:rPr>
        <w:t>[6</w:t>
      </w:r>
      <w:r w:rsidR="00276940" w:rsidRPr="00F84DD2">
        <w:rPr>
          <w:rFonts w:ascii="Times New Roman" w:hAnsi="Times New Roman" w:cs="Times New Roman"/>
          <w:sz w:val="28"/>
          <w:szCs w:val="28"/>
        </w:rPr>
        <w:t>]</w:t>
      </w:r>
    </w:p>
    <w:p w:rsidR="00B14875" w:rsidRPr="00F84DD2" w:rsidRDefault="00276940" w:rsidP="005E05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>Миграция вносит решающий вклад в динамику численности населения Росс</w:t>
      </w:r>
      <w:r w:rsidR="002922EC" w:rsidRPr="00F84DD2">
        <w:rPr>
          <w:rFonts w:ascii="Times New Roman" w:hAnsi="Times New Roman" w:cs="Times New Roman"/>
          <w:sz w:val="28"/>
          <w:szCs w:val="28"/>
        </w:rPr>
        <w:t>ии, почти полностью обеспечивая её</w:t>
      </w:r>
      <w:r w:rsidRPr="00F84DD2">
        <w:rPr>
          <w:rFonts w:ascii="Times New Roman" w:hAnsi="Times New Roman" w:cs="Times New Roman"/>
          <w:sz w:val="28"/>
          <w:szCs w:val="28"/>
        </w:rPr>
        <w:t xml:space="preserve"> рост.</w:t>
      </w:r>
      <w:r w:rsidR="00800686" w:rsidRPr="00F84DD2">
        <w:rPr>
          <w:rFonts w:ascii="Times New Roman" w:hAnsi="Times New Roman" w:cs="Times New Roman"/>
          <w:sz w:val="28"/>
          <w:szCs w:val="28"/>
        </w:rPr>
        <w:t xml:space="preserve"> Характерной особенность</w:t>
      </w:r>
      <w:r w:rsidR="0050735E">
        <w:rPr>
          <w:rFonts w:ascii="Times New Roman" w:hAnsi="Times New Roman" w:cs="Times New Roman"/>
          <w:sz w:val="28"/>
          <w:szCs w:val="28"/>
        </w:rPr>
        <w:t>ю</w:t>
      </w:r>
      <w:r w:rsidRPr="00F84DD2">
        <w:rPr>
          <w:rFonts w:ascii="Times New Roman" w:hAnsi="Times New Roman" w:cs="Times New Roman"/>
          <w:sz w:val="28"/>
          <w:szCs w:val="28"/>
        </w:rPr>
        <w:t xml:space="preserve"> </w:t>
      </w:r>
      <w:r w:rsidR="00800686" w:rsidRPr="00F84DD2">
        <w:rPr>
          <w:rFonts w:ascii="Times New Roman" w:hAnsi="Times New Roman" w:cs="Times New Roman"/>
          <w:sz w:val="28"/>
          <w:szCs w:val="28"/>
        </w:rPr>
        <w:t>зарубежной рабочей силы, привлечённой</w:t>
      </w:r>
      <w:r w:rsidR="0050735E">
        <w:rPr>
          <w:rFonts w:ascii="Times New Roman" w:hAnsi="Times New Roman" w:cs="Times New Roman"/>
          <w:sz w:val="28"/>
          <w:szCs w:val="28"/>
        </w:rPr>
        <w:t xml:space="preserve"> для работы в России, является </w:t>
      </w:r>
      <w:r w:rsidR="00800686" w:rsidRPr="00F84DD2">
        <w:rPr>
          <w:rFonts w:ascii="Times New Roman" w:hAnsi="Times New Roman" w:cs="Times New Roman"/>
          <w:sz w:val="28"/>
          <w:szCs w:val="28"/>
        </w:rPr>
        <w:t>миграция из стран ближнего зарубежья. В структуре рабочей силы, которую привлекают о</w:t>
      </w:r>
      <w:r w:rsidR="0050735E">
        <w:rPr>
          <w:rFonts w:ascii="Times New Roman" w:hAnsi="Times New Roman" w:cs="Times New Roman"/>
          <w:sz w:val="28"/>
          <w:szCs w:val="28"/>
        </w:rPr>
        <w:t xml:space="preserve">течественные домохозяйства, большую часть </w:t>
      </w:r>
      <w:r w:rsidR="00800686" w:rsidRPr="00F84DD2">
        <w:rPr>
          <w:rFonts w:ascii="Times New Roman" w:hAnsi="Times New Roman" w:cs="Times New Roman"/>
          <w:sz w:val="28"/>
          <w:szCs w:val="28"/>
        </w:rPr>
        <w:t>составляют мигранты из стран СНГ, а также преобладает их число используемых отечественными предпринимателями[</w:t>
      </w:r>
      <w:r w:rsidR="00A5247C">
        <w:rPr>
          <w:rFonts w:ascii="Times New Roman" w:hAnsi="Times New Roman" w:cs="Times New Roman"/>
          <w:sz w:val="28"/>
          <w:szCs w:val="28"/>
        </w:rPr>
        <w:t>6</w:t>
      </w:r>
      <w:r w:rsidR="00800686" w:rsidRPr="00F84DD2">
        <w:rPr>
          <w:rFonts w:ascii="Times New Roman" w:hAnsi="Times New Roman" w:cs="Times New Roman"/>
          <w:sz w:val="28"/>
          <w:szCs w:val="28"/>
        </w:rPr>
        <w:t xml:space="preserve">].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Гражданство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экономически активного населения</w:t>
            </w:r>
            <w:r w:rsidR="000B592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1988191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1937819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846350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Молдова, республика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495309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478812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457781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0,61%</w:t>
            </w:r>
          </w:p>
        </w:tc>
      </w:tr>
      <w:tr w:rsidR="00E24A91" w:rsidTr="00E24A91"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190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450615</w:t>
            </w:r>
          </w:p>
        </w:tc>
        <w:tc>
          <w:tcPr>
            <w:tcW w:w="3191" w:type="dxa"/>
          </w:tcPr>
          <w:p w:rsidR="00E24A91" w:rsidRDefault="00E24A91" w:rsidP="00E24A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0.6%</w:t>
            </w:r>
          </w:p>
        </w:tc>
      </w:tr>
    </w:tbl>
    <w:p w:rsidR="0050735E" w:rsidRPr="000B5929" w:rsidRDefault="00E24A91" w:rsidP="00B14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трудоспособного возраста, находящиеся на территории РФ на 1 января 2017 года</w:t>
      </w:r>
      <w:r w:rsidR="000B5929">
        <w:rPr>
          <w:rFonts w:ascii="Times New Roman" w:hAnsi="Times New Roman" w:cs="Times New Roman"/>
          <w:sz w:val="28"/>
          <w:szCs w:val="28"/>
        </w:rPr>
        <w:t>, составлено по данным Росстата</w:t>
      </w:r>
      <w:r w:rsidR="000B5929" w:rsidRPr="000B5929">
        <w:rPr>
          <w:rFonts w:ascii="Times New Roman" w:hAnsi="Times New Roman" w:cs="Times New Roman"/>
          <w:sz w:val="28"/>
          <w:szCs w:val="28"/>
        </w:rPr>
        <w:t>[</w:t>
      </w:r>
      <w:r w:rsidR="00A5247C">
        <w:rPr>
          <w:rFonts w:ascii="Times New Roman" w:hAnsi="Times New Roman" w:cs="Times New Roman"/>
          <w:sz w:val="28"/>
          <w:szCs w:val="28"/>
        </w:rPr>
        <w:t>6</w:t>
      </w:r>
      <w:r w:rsidR="000B5929" w:rsidRPr="000B5929">
        <w:rPr>
          <w:rFonts w:ascii="Times New Roman" w:hAnsi="Times New Roman" w:cs="Times New Roman"/>
          <w:sz w:val="28"/>
          <w:szCs w:val="28"/>
        </w:rPr>
        <w:t>]</w:t>
      </w:r>
    </w:p>
    <w:p w:rsidR="0050735E" w:rsidRDefault="000B5929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данной таблицы следует заметить, что преимущественно рабочая сила поступает в Россию, из Украины, Узбекистана и Таджикистана. Для остальных стран количество иностранцев меньше полумиллиона: Республика Молдова, Казахстан, Беларусь, Азербайджан.</w:t>
      </w:r>
    </w:p>
    <w:p w:rsidR="008B25C2" w:rsidRDefault="000B5929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Половозрастной состав мигрантов почти не изменяется: преимущественно </w:t>
      </w:r>
      <w:r w:rsidR="006A5070">
        <w:rPr>
          <w:rFonts w:ascii="Times New Roman" w:hAnsi="Times New Roman" w:cs="Times New Roman"/>
          <w:sz w:val="28"/>
          <w:szCs w:val="28"/>
        </w:rPr>
        <w:t xml:space="preserve">мужчины (на протяжении многих лет, приблизительно 90%). Если рассматривать половозрастной состав мигрантов из трёх самых многочисленных стран, выступающих донорами для мужской и женской миграции в Россию. Только из Узбекистана на территории России находится 1,6 млн. мужчин, что составляет 4,15% экономически активного мужского населения РФ. </w:t>
      </w:r>
      <w:r w:rsidR="007D45B6">
        <w:rPr>
          <w:rFonts w:ascii="Times New Roman" w:hAnsi="Times New Roman" w:cs="Times New Roman"/>
          <w:sz w:val="28"/>
          <w:szCs w:val="28"/>
        </w:rPr>
        <w:t>Большинство мигрантов находя</w:t>
      </w:r>
      <w:r w:rsidR="006A5070">
        <w:rPr>
          <w:rFonts w:ascii="Times New Roman" w:hAnsi="Times New Roman" w:cs="Times New Roman"/>
          <w:sz w:val="28"/>
          <w:szCs w:val="28"/>
        </w:rPr>
        <w:t xml:space="preserve">тся в возрасте от 18 </w:t>
      </w:r>
      <w:r w:rsidR="007D45B6">
        <w:rPr>
          <w:rFonts w:ascii="Times New Roman" w:hAnsi="Times New Roman" w:cs="Times New Roman"/>
          <w:sz w:val="28"/>
          <w:szCs w:val="28"/>
        </w:rPr>
        <w:t>до 39 лет, при этом самая многочисленная группа</w:t>
      </w:r>
      <w:r w:rsidR="006A5070">
        <w:rPr>
          <w:rFonts w:ascii="Times New Roman" w:hAnsi="Times New Roman" w:cs="Times New Roman"/>
          <w:sz w:val="28"/>
          <w:szCs w:val="28"/>
        </w:rPr>
        <w:t xml:space="preserve"> 30-39 лет (приблизительно 40%).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00"/>
        <w:gridCol w:w="1454"/>
        <w:gridCol w:w="1828"/>
        <w:gridCol w:w="1542"/>
        <w:gridCol w:w="1251"/>
      </w:tblGrid>
      <w:tr w:rsidR="008B25C2" w:rsidRPr="005132AE" w:rsidTr="008B25C2">
        <w:trPr>
          <w:tblCellSpacing w:w="0" w:type="dxa"/>
        </w:trPr>
        <w:tc>
          <w:tcPr>
            <w:tcW w:w="4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Мужчины</w:t>
            </w:r>
          </w:p>
        </w:tc>
      </w:tr>
      <w:tr w:rsidR="008B25C2" w:rsidRPr="005132AE" w:rsidTr="008B25C2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Кол-во мигрантов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Доля от ЭАН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Кол-во мигрантов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Доля от ЭАН</w:t>
            </w:r>
          </w:p>
        </w:tc>
      </w:tr>
      <w:tr w:rsidR="008B25C2" w:rsidRPr="005132AE" w:rsidTr="008B25C2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744747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2,02%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1608462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4,15%</w:t>
            </w:r>
          </w:p>
        </w:tc>
      </w:tr>
      <w:tr w:rsidR="008B25C2" w:rsidRPr="005132AE" w:rsidTr="008B25C2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329357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0,89%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1243444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3,21%</w:t>
            </w:r>
          </w:p>
        </w:tc>
      </w:tr>
      <w:tr w:rsidR="008B25C2" w:rsidRPr="005132AE" w:rsidTr="008B25C2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185415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0,50%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717652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B25C2" w:rsidRPr="005132AE" w:rsidRDefault="008B25C2" w:rsidP="008B2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132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1,85%</w:t>
            </w:r>
          </w:p>
        </w:tc>
      </w:tr>
    </w:tbl>
    <w:p w:rsidR="008B25C2" w:rsidRPr="008B25C2" w:rsidRDefault="008B25C2" w:rsidP="008B25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Половозрастной состав мигрантов по трём самым многочисленным донорам России 2016 год</w:t>
      </w:r>
      <w:r w:rsidR="00A5247C">
        <w:rPr>
          <w:rFonts w:ascii="Times New Roman" w:hAnsi="Times New Roman" w:cs="Times New Roman"/>
          <w:sz w:val="28"/>
          <w:szCs w:val="28"/>
        </w:rPr>
        <w:t>[6</w:t>
      </w:r>
      <w:r w:rsidRPr="008B25C2">
        <w:rPr>
          <w:rFonts w:ascii="Times New Roman" w:hAnsi="Times New Roman" w:cs="Times New Roman"/>
          <w:sz w:val="28"/>
          <w:szCs w:val="28"/>
        </w:rPr>
        <w:t>]</w:t>
      </w:r>
    </w:p>
    <w:p w:rsidR="007D45B6" w:rsidRDefault="008B25C2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Приток в Россию иностранных работников позволя</w:t>
      </w:r>
      <w:r w:rsidR="00D65553">
        <w:rPr>
          <w:rFonts w:ascii="Times New Roman" w:hAnsi="Times New Roman" w:cs="Times New Roman"/>
          <w:sz w:val="28"/>
          <w:szCs w:val="28"/>
        </w:rPr>
        <w:t>ет решить проблему заполнения рабочих мест, на которых не желает работать местное население. Свыше 90% всех труд</w:t>
      </w:r>
      <w:r w:rsidR="005132AE">
        <w:rPr>
          <w:rFonts w:ascii="Times New Roman" w:hAnsi="Times New Roman" w:cs="Times New Roman"/>
          <w:sz w:val="28"/>
          <w:szCs w:val="28"/>
        </w:rPr>
        <w:t>овых иммигрантов в России работают на низкоквалифицированных, либо непрестижных и тяжёлых видах труда. Крупнейшими отраслями</w:t>
      </w:r>
      <w:r w:rsidR="005F4D9A">
        <w:rPr>
          <w:rFonts w:ascii="Times New Roman" w:hAnsi="Times New Roman" w:cs="Times New Roman"/>
          <w:sz w:val="28"/>
          <w:szCs w:val="28"/>
        </w:rPr>
        <w:t xml:space="preserve">, привлекательными </w:t>
      </w:r>
      <w:r w:rsidR="005132AE">
        <w:rPr>
          <w:rFonts w:ascii="Times New Roman" w:hAnsi="Times New Roman" w:cs="Times New Roman"/>
          <w:sz w:val="28"/>
          <w:szCs w:val="28"/>
        </w:rPr>
        <w:t>для мигрантов неизменно продолжаю оставаться отрасли: строительства, сельского хозяйства, промышленности, торговли и общественного питания.</w:t>
      </w:r>
      <w:r w:rsidR="00ED17ED">
        <w:rPr>
          <w:rFonts w:ascii="Times New Roman" w:hAnsi="Times New Roman" w:cs="Times New Roman"/>
          <w:sz w:val="28"/>
          <w:szCs w:val="28"/>
        </w:rPr>
        <w:t xml:space="preserve"> Из стран ЕС и США, мигранты осваивают в большинстве случаев престижные профессии и должности в сферах финансов, аудите, коммерции. </w:t>
      </w:r>
      <w:r w:rsidR="00E90E2A">
        <w:rPr>
          <w:rFonts w:ascii="Times New Roman" w:hAnsi="Times New Roman" w:cs="Times New Roman"/>
          <w:sz w:val="28"/>
          <w:szCs w:val="28"/>
        </w:rPr>
        <w:t>В России складывают сегменты рынка труда, в которых мигранты трудоустраиваются по этнически-территориальному принципу.</w:t>
      </w:r>
      <w:r w:rsidR="0092057B">
        <w:rPr>
          <w:rFonts w:ascii="Times New Roman" w:hAnsi="Times New Roman" w:cs="Times New Roman"/>
          <w:sz w:val="28"/>
          <w:szCs w:val="28"/>
        </w:rPr>
        <w:t xml:space="preserve"> В целом миграция для стран реципиентов имеет позитивные значения, в том числе для России. Миграция оздоравливающе влияет на демографическое положение в стране. Благодаря мигрантам </w:t>
      </w:r>
      <w:r w:rsidR="00D03BCA">
        <w:rPr>
          <w:rFonts w:ascii="Times New Roman" w:hAnsi="Times New Roman" w:cs="Times New Roman"/>
          <w:sz w:val="28"/>
          <w:szCs w:val="28"/>
        </w:rPr>
        <w:t xml:space="preserve">в составе трудовых ресурсов развивается сектора экономики и пополняется рабочая сила в непривлекательных для резидентов страны отраслях. </w:t>
      </w:r>
    </w:p>
    <w:p w:rsidR="005F4D9A" w:rsidRDefault="005F4D9A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характеристики внешних мигрантов существенно не изменялись. Наибольшая часть мигрантов без образования: треть мигрантов имеет среднее специальное образование (31%), другая треть среднее (34%). Только пятая часть мигрантов имеет высшее или незаконченное высшее образование, остальные имеют только начальное, либо неполное среднее образование</w:t>
      </w:r>
      <w:r w:rsidRPr="005F4D9A">
        <w:rPr>
          <w:rFonts w:ascii="Times New Roman" w:hAnsi="Times New Roman" w:cs="Times New Roman"/>
          <w:sz w:val="28"/>
          <w:szCs w:val="28"/>
        </w:rPr>
        <w:t>[</w:t>
      </w:r>
      <w:r w:rsidR="00A5247C">
        <w:rPr>
          <w:rFonts w:ascii="Times New Roman" w:hAnsi="Times New Roman" w:cs="Times New Roman"/>
          <w:sz w:val="28"/>
          <w:szCs w:val="28"/>
        </w:rPr>
        <w:t>6</w:t>
      </w:r>
      <w:r w:rsidRPr="005F4D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2AE" w:rsidRDefault="00E90E2A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E41A4">
        <w:rPr>
          <w:rFonts w:ascii="Times New Roman" w:hAnsi="Times New Roman" w:cs="Times New Roman"/>
          <w:sz w:val="28"/>
          <w:szCs w:val="28"/>
        </w:rPr>
        <w:t>этого момента миграция описывалась по официальным данным, однако разница между официальной</w:t>
      </w:r>
      <w:r w:rsidR="009E41A4" w:rsidRPr="009E41A4">
        <w:rPr>
          <w:rFonts w:ascii="Times New Roman" w:hAnsi="Times New Roman" w:cs="Times New Roman"/>
          <w:sz w:val="28"/>
          <w:szCs w:val="28"/>
        </w:rPr>
        <w:t xml:space="preserve"> </w:t>
      </w:r>
      <w:r w:rsidR="009E41A4">
        <w:rPr>
          <w:rFonts w:ascii="Times New Roman" w:hAnsi="Times New Roman" w:cs="Times New Roman"/>
          <w:sz w:val="28"/>
          <w:szCs w:val="28"/>
        </w:rPr>
        <w:t>и реальной миграции существенна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1A4">
        <w:rPr>
          <w:rFonts w:ascii="Times New Roman" w:hAnsi="Times New Roman" w:cs="Times New Roman"/>
          <w:sz w:val="28"/>
          <w:szCs w:val="28"/>
        </w:rPr>
        <w:t xml:space="preserve"> Оценить нелегальную миграцию практически невозможно, а оценки различных экспертов существенно отличаются между собой. Зачастую органы государственной власти зачастую дают завышенную оценку нелегальной трудовой миграции. В России существует проблема нелегальной </w:t>
      </w:r>
      <w:r w:rsidR="009E41A4">
        <w:rPr>
          <w:rFonts w:ascii="Times New Roman" w:hAnsi="Times New Roman" w:cs="Times New Roman"/>
          <w:sz w:val="28"/>
          <w:szCs w:val="28"/>
        </w:rPr>
        <w:lastRenderedPageBreak/>
        <w:t>миграции, эта проблема является одной из основных проблем международной миграции для нашей страны.</w:t>
      </w:r>
    </w:p>
    <w:p w:rsidR="006A5070" w:rsidRDefault="00A16330" w:rsidP="005E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негативные последствия миграции в нашу страну. Это вывозы огромных денежных средств из России, в обход государственного контроля. Также к негативным проявлениям внешней трудовой миграции может быть зависимость национальной экономики от зарубежной рабочей силы</w:t>
      </w:r>
      <w:r w:rsidR="00A5247C">
        <w:rPr>
          <w:rFonts w:ascii="Times New Roman" w:hAnsi="Times New Roman" w:cs="Times New Roman"/>
          <w:sz w:val="28"/>
          <w:szCs w:val="28"/>
        </w:rPr>
        <w:t>[5</w:t>
      </w:r>
      <w:r w:rsidRPr="00A16330">
        <w:rPr>
          <w:rFonts w:ascii="Times New Roman" w:hAnsi="Times New Roman" w:cs="Times New Roman"/>
          <w:sz w:val="28"/>
          <w:szCs w:val="28"/>
        </w:rPr>
        <w:t>]</w:t>
      </w:r>
      <w:r w:rsidR="00A550F2">
        <w:rPr>
          <w:rFonts w:ascii="Times New Roman" w:hAnsi="Times New Roman" w:cs="Times New Roman"/>
          <w:sz w:val="28"/>
          <w:szCs w:val="28"/>
        </w:rPr>
        <w:t xml:space="preserve">. Нелегальная миграция ведёт к процветанию теневой экономики: что является опасным, как для бюджетной, так и экономической системы. Она способствует сокрытию доходов, а, следовательно, происходят не выплаты налогов, </w:t>
      </w:r>
      <w:r w:rsidR="00A5247C">
        <w:rPr>
          <w:rFonts w:ascii="Times New Roman" w:hAnsi="Times New Roman" w:cs="Times New Roman"/>
          <w:sz w:val="28"/>
          <w:szCs w:val="28"/>
        </w:rPr>
        <w:t>что влечёт к развитию коррупции</w:t>
      </w:r>
      <w:r w:rsidR="00A550F2" w:rsidRPr="00A550F2">
        <w:rPr>
          <w:rFonts w:ascii="Times New Roman" w:hAnsi="Times New Roman" w:cs="Times New Roman"/>
          <w:sz w:val="28"/>
          <w:szCs w:val="28"/>
        </w:rPr>
        <w:t>[</w:t>
      </w:r>
      <w:r w:rsidR="00A5247C">
        <w:rPr>
          <w:rFonts w:ascii="Times New Roman" w:hAnsi="Times New Roman" w:cs="Times New Roman"/>
          <w:sz w:val="28"/>
          <w:szCs w:val="28"/>
        </w:rPr>
        <w:t>7</w:t>
      </w:r>
      <w:r w:rsidR="00A550F2" w:rsidRPr="00A550F2">
        <w:rPr>
          <w:rFonts w:ascii="Times New Roman" w:hAnsi="Times New Roman" w:cs="Times New Roman"/>
          <w:sz w:val="28"/>
          <w:szCs w:val="28"/>
        </w:rPr>
        <w:t>]</w:t>
      </w:r>
      <w:r w:rsidR="00A550F2">
        <w:rPr>
          <w:rFonts w:ascii="Times New Roman" w:hAnsi="Times New Roman" w:cs="Times New Roman"/>
          <w:sz w:val="28"/>
          <w:szCs w:val="28"/>
        </w:rPr>
        <w:t>. Миграционные процессы подталкивают населе</w:t>
      </w:r>
      <w:r w:rsidR="00A5247C">
        <w:rPr>
          <w:rFonts w:ascii="Times New Roman" w:hAnsi="Times New Roman" w:cs="Times New Roman"/>
          <w:sz w:val="28"/>
          <w:szCs w:val="28"/>
        </w:rPr>
        <w:t>ние к межнациональной розни, не</w:t>
      </w:r>
      <w:r w:rsidR="00A550F2">
        <w:rPr>
          <w:rFonts w:ascii="Times New Roman" w:hAnsi="Times New Roman" w:cs="Times New Roman"/>
          <w:sz w:val="28"/>
          <w:szCs w:val="28"/>
        </w:rPr>
        <w:t xml:space="preserve">взирая на то, что сама миграция будет полезной экономике страны, либо региона. Согласно опросу ВЦИОМ в 2013г. Большинство россиян склоняются к тому, что иммигранты в стране </w:t>
      </w:r>
      <w:r w:rsidR="0092057B">
        <w:rPr>
          <w:rFonts w:ascii="Times New Roman" w:hAnsi="Times New Roman" w:cs="Times New Roman"/>
          <w:sz w:val="28"/>
          <w:szCs w:val="28"/>
        </w:rPr>
        <w:t>являются отрицательным явлением, при этом отрицательное настроение россиян со временем только увеличивается</w:t>
      </w:r>
      <w:r w:rsidR="0092057B" w:rsidRPr="0092057B">
        <w:rPr>
          <w:rFonts w:ascii="Times New Roman" w:hAnsi="Times New Roman" w:cs="Times New Roman"/>
          <w:sz w:val="28"/>
          <w:szCs w:val="28"/>
        </w:rPr>
        <w:t>[</w:t>
      </w:r>
      <w:r w:rsidR="00A5247C">
        <w:rPr>
          <w:rFonts w:ascii="Times New Roman" w:hAnsi="Times New Roman" w:cs="Times New Roman"/>
          <w:sz w:val="28"/>
          <w:szCs w:val="28"/>
        </w:rPr>
        <w:t>4</w:t>
      </w:r>
      <w:r w:rsidR="0092057B" w:rsidRPr="0092057B">
        <w:rPr>
          <w:rFonts w:ascii="Times New Roman" w:hAnsi="Times New Roman" w:cs="Times New Roman"/>
          <w:sz w:val="28"/>
          <w:szCs w:val="28"/>
        </w:rPr>
        <w:t>]</w:t>
      </w:r>
      <w:r w:rsidR="0092057B">
        <w:rPr>
          <w:rFonts w:ascii="Times New Roman" w:hAnsi="Times New Roman" w:cs="Times New Roman"/>
          <w:sz w:val="28"/>
          <w:szCs w:val="28"/>
        </w:rPr>
        <w:t>.</w:t>
      </w:r>
    </w:p>
    <w:p w:rsidR="00D03BCA" w:rsidRDefault="0092057B" w:rsidP="00D03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проделанной работы, можно сделать следующие выводы:</w:t>
      </w:r>
    </w:p>
    <w:p w:rsidR="00D03BCA" w:rsidRDefault="00D03BCA" w:rsidP="00D03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3BCA">
        <w:rPr>
          <w:rFonts w:ascii="Times New Roman" w:hAnsi="Times New Roman" w:cs="Times New Roman"/>
          <w:sz w:val="28"/>
          <w:szCs w:val="28"/>
        </w:rPr>
        <w:t>Трудовая миграция влечёт за собой оздоровление рынка труда, и демографического положения в стране, однако приводит к усилению межнациональных противоречий и враждебных настроений.</w:t>
      </w:r>
    </w:p>
    <w:p w:rsidR="00D03BCA" w:rsidRPr="00D03BCA" w:rsidRDefault="00D03BCA" w:rsidP="00D03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2.Инностранная рабочая сила в России в большинстве случаев неквалифицированная и заполняет непрестижные сегменты рынка труда, которые не пользуются спросом у местного населения, тем самым положительно влияя на отдельные отрасли экономики и на экономику страны в целом.</w:t>
      </w:r>
    </w:p>
    <w:p w:rsidR="0050735E" w:rsidRDefault="00D03BCA" w:rsidP="00B14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3.Основными поставщика мигрантов в Россию </w:t>
      </w:r>
      <w:r w:rsidR="00EE2923">
        <w:rPr>
          <w:rFonts w:ascii="Times New Roman" w:hAnsi="Times New Roman" w:cs="Times New Roman"/>
          <w:sz w:val="28"/>
          <w:szCs w:val="28"/>
        </w:rPr>
        <w:t>являются страны ближнего зарубежья, бывшие страны СНГ: Украина, Узбекистан, Таджикистан, Молдова, Белоруссия.</w:t>
      </w:r>
    </w:p>
    <w:p w:rsidR="0032065E" w:rsidRPr="00F84DD2" w:rsidRDefault="00F84DD2" w:rsidP="00F84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D2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451794" w:rsidRPr="00F84DD2" w:rsidRDefault="005E05C3" w:rsidP="0016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1794" w:rsidRPr="00F84DD2">
        <w:rPr>
          <w:rFonts w:ascii="Times New Roman" w:hAnsi="Times New Roman" w:cs="Times New Roman"/>
          <w:sz w:val="28"/>
          <w:szCs w:val="28"/>
        </w:rPr>
        <w:t>. Федеральная миграционная программа на 1998 - 2000 годы, утвержденная постановлением Правительства РФ от 10 ноября 1997 г. N 1414.</w:t>
      </w:r>
    </w:p>
    <w:p w:rsidR="00451794" w:rsidRPr="00F84DD2" w:rsidRDefault="00A5247C" w:rsidP="0016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1794" w:rsidRPr="00F84DD2">
        <w:rPr>
          <w:rFonts w:ascii="Times New Roman" w:hAnsi="Times New Roman" w:cs="Times New Roman"/>
          <w:sz w:val="28"/>
          <w:szCs w:val="28"/>
        </w:rPr>
        <w:t xml:space="preserve">.Воробьева О. Д., </w:t>
      </w:r>
      <w:proofErr w:type="spellStart"/>
      <w:r w:rsidR="00451794" w:rsidRPr="00F84DD2">
        <w:rPr>
          <w:rFonts w:ascii="Times New Roman" w:hAnsi="Times New Roman" w:cs="Times New Roman"/>
          <w:sz w:val="28"/>
          <w:szCs w:val="28"/>
        </w:rPr>
        <w:t>Топилина</w:t>
      </w:r>
      <w:proofErr w:type="spellEnd"/>
      <w:r w:rsidR="00451794" w:rsidRPr="00F84DD2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451794" w:rsidRPr="00F84D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1794" w:rsidRPr="00F84DD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451794" w:rsidRPr="00F84DD2">
        <w:rPr>
          <w:rFonts w:ascii="Times New Roman" w:hAnsi="Times New Roman" w:cs="Times New Roman"/>
          <w:sz w:val="28"/>
          <w:szCs w:val="28"/>
        </w:rPr>
        <w:t>Миграция</w:t>
      </w:r>
      <w:proofErr w:type="gramEnd"/>
      <w:r w:rsidR="00451794" w:rsidRPr="00F84DD2">
        <w:rPr>
          <w:rFonts w:ascii="Times New Roman" w:hAnsi="Times New Roman" w:cs="Times New Roman"/>
          <w:sz w:val="28"/>
          <w:szCs w:val="28"/>
        </w:rPr>
        <w:t xml:space="preserve"> населения: теория и практика// Москва // ЗАО «Издательство «Экономическое образование» — 2012 — С. 7–8.</w:t>
      </w:r>
    </w:p>
    <w:p w:rsidR="00FB31C7" w:rsidRDefault="00A5247C" w:rsidP="0016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698" w:rsidRPr="00F84DD2">
        <w:rPr>
          <w:rFonts w:ascii="Times New Roman" w:hAnsi="Times New Roman" w:cs="Times New Roman"/>
          <w:sz w:val="28"/>
          <w:szCs w:val="28"/>
        </w:rPr>
        <w:t>. Гаврилова Т.М. Механизм международной миграции рабочей силы / Т.М. Гаврилова // Вестник Московского университета. Сер. 6, Экономика. – 2009. – С. 73-83.</w:t>
      </w:r>
    </w:p>
    <w:p w:rsidR="00A5247C" w:rsidRPr="00F84DD2" w:rsidRDefault="00A5247C" w:rsidP="0016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7C">
        <w:rPr>
          <w:rFonts w:ascii="Times New Roman" w:hAnsi="Times New Roman" w:cs="Times New Roman"/>
          <w:sz w:val="28"/>
          <w:szCs w:val="28"/>
        </w:rPr>
        <w:t>4. Данные Всероссийского Опроса // ВЦИОМ [Электронный ресурс].URL: http://wciom.ru</w:t>
      </w:r>
    </w:p>
    <w:p w:rsidR="001615D2" w:rsidRPr="00D633DF" w:rsidRDefault="00A5247C" w:rsidP="001615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330" w:rsidRPr="00A16330">
        <w:rPr>
          <w:rFonts w:ascii="Times New Roman" w:hAnsi="Times New Roman" w:cs="Times New Roman"/>
          <w:sz w:val="28"/>
          <w:szCs w:val="28"/>
        </w:rPr>
        <w:t>Метелёв</w:t>
      </w:r>
      <w:proofErr w:type="spellEnd"/>
      <w:r w:rsidR="00A16330" w:rsidRPr="00A16330">
        <w:rPr>
          <w:rFonts w:ascii="Times New Roman" w:hAnsi="Times New Roman" w:cs="Times New Roman"/>
          <w:sz w:val="28"/>
          <w:szCs w:val="28"/>
        </w:rPr>
        <w:t xml:space="preserve"> С.Е.</w:t>
      </w:r>
      <w:r w:rsidR="00A16330">
        <w:rPr>
          <w:rFonts w:ascii="Times New Roman" w:hAnsi="Times New Roman" w:cs="Times New Roman"/>
          <w:sz w:val="28"/>
          <w:szCs w:val="28"/>
        </w:rPr>
        <w:t xml:space="preserve"> </w:t>
      </w:r>
      <w:r w:rsidR="00A16330" w:rsidRPr="00A16330">
        <w:rPr>
          <w:rFonts w:ascii="Times New Roman" w:hAnsi="Times New Roman" w:cs="Times New Roman"/>
          <w:sz w:val="28"/>
          <w:szCs w:val="28"/>
        </w:rPr>
        <w:t>Международная трудовая миграция и нелегальная миграция в России. М</w:t>
      </w:r>
      <w:r w:rsidR="00A16330" w:rsidRPr="00D633DF">
        <w:rPr>
          <w:rFonts w:ascii="Times New Roman" w:hAnsi="Times New Roman" w:cs="Times New Roman"/>
          <w:sz w:val="28"/>
          <w:szCs w:val="28"/>
        </w:rPr>
        <w:t xml:space="preserve">.: </w:t>
      </w:r>
      <w:r w:rsidR="00A16330" w:rsidRPr="00A16330">
        <w:rPr>
          <w:rFonts w:ascii="Times New Roman" w:hAnsi="Times New Roman" w:cs="Times New Roman"/>
          <w:sz w:val="28"/>
          <w:szCs w:val="28"/>
        </w:rPr>
        <w:t>ЮНИТИ</w:t>
      </w:r>
      <w:r w:rsidR="00A16330" w:rsidRPr="00D633DF">
        <w:rPr>
          <w:rFonts w:ascii="Times New Roman" w:hAnsi="Times New Roman" w:cs="Times New Roman"/>
          <w:sz w:val="28"/>
          <w:szCs w:val="28"/>
        </w:rPr>
        <w:t>-</w:t>
      </w:r>
      <w:r w:rsidR="00A16330" w:rsidRPr="00A16330">
        <w:rPr>
          <w:rFonts w:ascii="Times New Roman" w:hAnsi="Times New Roman" w:cs="Times New Roman"/>
          <w:sz w:val="28"/>
          <w:szCs w:val="28"/>
        </w:rPr>
        <w:t>ДАНА</w:t>
      </w:r>
      <w:r w:rsidR="00A16330" w:rsidRPr="00D633DF">
        <w:rPr>
          <w:rFonts w:ascii="Times New Roman" w:hAnsi="Times New Roman" w:cs="Times New Roman"/>
          <w:sz w:val="28"/>
          <w:szCs w:val="28"/>
        </w:rPr>
        <w:t xml:space="preserve">; </w:t>
      </w:r>
      <w:r w:rsidR="00A16330" w:rsidRPr="00A16330">
        <w:rPr>
          <w:rFonts w:ascii="Times New Roman" w:hAnsi="Times New Roman" w:cs="Times New Roman"/>
          <w:sz w:val="28"/>
          <w:szCs w:val="28"/>
        </w:rPr>
        <w:t>Закон</w:t>
      </w:r>
      <w:r w:rsidR="00A16330" w:rsidRPr="00D633DF">
        <w:rPr>
          <w:rFonts w:ascii="Times New Roman" w:hAnsi="Times New Roman" w:cs="Times New Roman"/>
          <w:sz w:val="28"/>
          <w:szCs w:val="28"/>
        </w:rPr>
        <w:t xml:space="preserve"> </w:t>
      </w:r>
      <w:r w:rsidR="00A16330" w:rsidRPr="00A16330">
        <w:rPr>
          <w:rFonts w:ascii="Times New Roman" w:hAnsi="Times New Roman" w:cs="Times New Roman"/>
          <w:sz w:val="28"/>
          <w:szCs w:val="28"/>
        </w:rPr>
        <w:t>и</w:t>
      </w:r>
      <w:r w:rsidR="00A16330" w:rsidRPr="00D633DF">
        <w:rPr>
          <w:rFonts w:ascii="Times New Roman" w:hAnsi="Times New Roman" w:cs="Times New Roman"/>
          <w:sz w:val="28"/>
          <w:szCs w:val="28"/>
        </w:rPr>
        <w:t xml:space="preserve"> </w:t>
      </w:r>
      <w:r w:rsidR="00A16330" w:rsidRPr="00A16330">
        <w:rPr>
          <w:rFonts w:ascii="Times New Roman" w:hAnsi="Times New Roman" w:cs="Times New Roman"/>
          <w:sz w:val="28"/>
          <w:szCs w:val="28"/>
        </w:rPr>
        <w:t>право</w:t>
      </w:r>
      <w:r w:rsidR="00A16330" w:rsidRPr="00D633DF">
        <w:rPr>
          <w:rFonts w:ascii="Times New Roman" w:hAnsi="Times New Roman" w:cs="Times New Roman"/>
          <w:sz w:val="28"/>
          <w:szCs w:val="28"/>
        </w:rPr>
        <w:t xml:space="preserve">, 2012. 176 </w:t>
      </w:r>
      <w:r w:rsidR="00A16330" w:rsidRPr="00A16330">
        <w:rPr>
          <w:rFonts w:ascii="Times New Roman" w:hAnsi="Times New Roman" w:cs="Times New Roman"/>
          <w:sz w:val="28"/>
          <w:szCs w:val="28"/>
        </w:rPr>
        <w:t>с</w:t>
      </w:r>
      <w:r w:rsidR="00A550F2" w:rsidRPr="00D633DF">
        <w:rPr>
          <w:rFonts w:ascii="Times New Roman" w:hAnsi="Times New Roman" w:cs="Times New Roman"/>
          <w:sz w:val="28"/>
          <w:szCs w:val="28"/>
        </w:rPr>
        <w:t>.</w:t>
      </w:r>
    </w:p>
    <w:p w:rsidR="00A5247C" w:rsidRPr="00D633DF" w:rsidRDefault="00A5247C" w:rsidP="005E0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3DF">
        <w:rPr>
          <w:rFonts w:ascii="Times New Roman" w:hAnsi="Times New Roman" w:cs="Times New Roman"/>
          <w:sz w:val="28"/>
          <w:szCs w:val="28"/>
        </w:rPr>
        <w:t xml:space="preserve">6. </w:t>
      </w:r>
      <w:r w:rsidRPr="00A524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633DF">
        <w:rPr>
          <w:rFonts w:ascii="Times New Roman" w:hAnsi="Times New Roman" w:cs="Times New Roman"/>
          <w:sz w:val="28"/>
          <w:szCs w:val="28"/>
        </w:rPr>
        <w:t>://</w:t>
      </w:r>
      <w:r w:rsidRPr="00A524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6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47C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D6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24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33DF">
        <w:rPr>
          <w:rFonts w:ascii="Times New Roman" w:hAnsi="Times New Roman" w:cs="Times New Roman"/>
          <w:sz w:val="28"/>
          <w:szCs w:val="28"/>
        </w:rPr>
        <w:t>/</w:t>
      </w:r>
    </w:p>
    <w:p w:rsidR="00A550F2" w:rsidRPr="00A550F2" w:rsidRDefault="00A5247C" w:rsidP="005E0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247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550F2" w:rsidRPr="00A550F2">
        <w:rPr>
          <w:rFonts w:ascii="Times New Roman" w:hAnsi="Times New Roman" w:cs="Times New Roman"/>
          <w:sz w:val="28"/>
          <w:szCs w:val="28"/>
          <w:lang w:val="en-US"/>
        </w:rPr>
        <w:t>. World of Work 2014: Developing with jobs // International Labor Organization [</w:t>
      </w:r>
      <w:r w:rsidR="00A550F2" w:rsidRPr="00A550F2">
        <w:rPr>
          <w:rFonts w:ascii="Times New Roman" w:hAnsi="Times New Roman" w:cs="Times New Roman"/>
          <w:sz w:val="28"/>
          <w:szCs w:val="28"/>
        </w:rPr>
        <w:t>Электронный</w:t>
      </w:r>
      <w:r w:rsidR="00A550F2" w:rsidRPr="00A550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0F2" w:rsidRPr="00A550F2">
        <w:rPr>
          <w:rFonts w:ascii="Times New Roman" w:hAnsi="Times New Roman" w:cs="Times New Roman"/>
          <w:sz w:val="28"/>
          <w:szCs w:val="28"/>
        </w:rPr>
        <w:t>ресурс</w:t>
      </w:r>
      <w:r w:rsidR="00A550F2" w:rsidRPr="00A550F2">
        <w:rPr>
          <w:rFonts w:ascii="Times New Roman" w:hAnsi="Times New Roman" w:cs="Times New Roman"/>
          <w:sz w:val="28"/>
          <w:szCs w:val="28"/>
          <w:lang w:val="en-US"/>
        </w:rPr>
        <w:t>].URL: http://www.ilo.org/wcmsp5/groups/public/—dgreports/—dcomm/documents/publication/wcms_243961.pdf</w:t>
      </w:r>
    </w:p>
    <w:sectPr w:rsidR="00A550F2" w:rsidRPr="00A5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857"/>
    <w:multiLevelType w:val="hybridMultilevel"/>
    <w:tmpl w:val="FACC1F3C"/>
    <w:lvl w:ilvl="0" w:tplc="EA600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623BE"/>
    <w:multiLevelType w:val="hybridMultilevel"/>
    <w:tmpl w:val="4C7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829"/>
    <w:multiLevelType w:val="hybridMultilevel"/>
    <w:tmpl w:val="1E4A6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E6B"/>
    <w:multiLevelType w:val="hybridMultilevel"/>
    <w:tmpl w:val="3BC21620"/>
    <w:lvl w:ilvl="0" w:tplc="7EAC1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35F0F"/>
    <w:multiLevelType w:val="hybridMultilevel"/>
    <w:tmpl w:val="D1C652DA"/>
    <w:lvl w:ilvl="0" w:tplc="05FE2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F0186"/>
    <w:multiLevelType w:val="hybridMultilevel"/>
    <w:tmpl w:val="1AF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34E0"/>
    <w:multiLevelType w:val="hybridMultilevel"/>
    <w:tmpl w:val="86D045F2"/>
    <w:lvl w:ilvl="0" w:tplc="1E24B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0060B9"/>
    <w:multiLevelType w:val="hybridMultilevel"/>
    <w:tmpl w:val="FA9AA5C6"/>
    <w:lvl w:ilvl="0" w:tplc="F1E2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5695D"/>
    <w:multiLevelType w:val="hybridMultilevel"/>
    <w:tmpl w:val="A226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469B9"/>
    <w:multiLevelType w:val="hybridMultilevel"/>
    <w:tmpl w:val="15303F26"/>
    <w:lvl w:ilvl="0" w:tplc="C2467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1"/>
    <w:rsid w:val="000174D3"/>
    <w:rsid w:val="000438CE"/>
    <w:rsid w:val="000B5929"/>
    <w:rsid w:val="000C4E53"/>
    <w:rsid w:val="000E466A"/>
    <w:rsid w:val="000E483F"/>
    <w:rsid w:val="000F02FE"/>
    <w:rsid w:val="001076A3"/>
    <w:rsid w:val="001615D2"/>
    <w:rsid w:val="001E421A"/>
    <w:rsid w:val="00242E8F"/>
    <w:rsid w:val="00276940"/>
    <w:rsid w:val="002922EC"/>
    <w:rsid w:val="002B2E37"/>
    <w:rsid w:val="002B5C86"/>
    <w:rsid w:val="003124A1"/>
    <w:rsid w:val="0032065E"/>
    <w:rsid w:val="0032644F"/>
    <w:rsid w:val="00365698"/>
    <w:rsid w:val="004210EB"/>
    <w:rsid w:val="00440D77"/>
    <w:rsid w:val="00451794"/>
    <w:rsid w:val="004945AE"/>
    <w:rsid w:val="0050735E"/>
    <w:rsid w:val="005132AE"/>
    <w:rsid w:val="00550BFF"/>
    <w:rsid w:val="00560881"/>
    <w:rsid w:val="005B2731"/>
    <w:rsid w:val="005E05C3"/>
    <w:rsid w:val="005E4A78"/>
    <w:rsid w:val="005F45F5"/>
    <w:rsid w:val="005F4D9A"/>
    <w:rsid w:val="00600226"/>
    <w:rsid w:val="00640449"/>
    <w:rsid w:val="0065154F"/>
    <w:rsid w:val="006526FF"/>
    <w:rsid w:val="006A2040"/>
    <w:rsid w:val="006A5070"/>
    <w:rsid w:val="006C7DBC"/>
    <w:rsid w:val="006D75DC"/>
    <w:rsid w:val="007D45B6"/>
    <w:rsid w:val="007D526A"/>
    <w:rsid w:val="00800686"/>
    <w:rsid w:val="008011BA"/>
    <w:rsid w:val="00852BE3"/>
    <w:rsid w:val="008964F8"/>
    <w:rsid w:val="008B25C2"/>
    <w:rsid w:val="008C2C17"/>
    <w:rsid w:val="008E78FB"/>
    <w:rsid w:val="00906D52"/>
    <w:rsid w:val="0092057B"/>
    <w:rsid w:val="00980BB1"/>
    <w:rsid w:val="00996ABC"/>
    <w:rsid w:val="009B16FE"/>
    <w:rsid w:val="009C13D5"/>
    <w:rsid w:val="009D2CED"/>
    <w:rsid w:val="009E41A4"/>
    <w:rsid w:val="009F619A"/>
    <w:rsid w:val="009F66E0"/>
    <w:rsid w:val="00A16330"/>
    <w:rsid w:val="00A5247C"/>
    <w:rsid w:val="00A550F2"/>
    <w:rsid w:val="00AA6AB2"/>
    <w:rsid w:val="00AD66D9"/>
    <w:rsid w:val="00B14875"/>
    <w:rsid w:val="00B75A1F"/>
    <w:rsid w:val="00BB208E"/>
    <w:rsid w:val="00C74AF2"/>
    <w:rsid w:val="00CD5107"/>
    <w:rsid w:val="00CD51D6"/>
    <w:rsid w:val="00D03BCA"/>
    <w:rsid w:val="00D633DF"/>
    <w:rsid w:val="00D65553"/>
    <w:rsid w:val="00D72FD5"/>
    <w:rsid w:val="00DB115C"/>
    <w:rsid w:val="00DB749B"/>
    <w:rsid w:val="00DD1C94"/>
    <w:rsid w:val="00E24A91"/>
    <w:rsid w:val="00E64348"/>
    <w:rsid w:val="00E726D1"/>
    <w:rsid w:val="00E90E2A"/>
    <w:rsid w:val="00E9673E"/>
    <w:rsid w:val="00ED17ED"/>
    <w:rsid w:val="00EE2923"/>
    <w:rsid w:val="00F31769"/>
    <w:rsid w:val="00F7076B"/>
    <w:rsid w:val="00F84DD2"/>
    <w:rsid w:val="00F96782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5F5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5F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6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2FD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5F5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5F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6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2FD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68FE-82B7-4392-84DF-85626B9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2017-12-20T10:53:00Z</cp:lastPrinted>
  <dcterms:created xsi:type="dcterms:W3CDTF">2017-12-06T07:27:00Z</dcterms:created>
  <dcterms:modified xsi:type="dcterms:W3CDTF">2017-12-20T10:56:00Z</dcterms:modified>
</cp:coreProperties>
</file>