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C2" w:rsidRPr="00F23B17" w:rsidRDefault="009C30C2" w:rsidP="00F23B17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F23B17">
        <w:rPr>
          <w:rStyle w:val="a4"/>
          <w:color w:val="222222"/>
        </w:rPr>
        <w:t>«Ознакомление старших дошкольников с миром неживой природы посредством детского экспериментирования»</w:t>
      </w:r>
    </w:p>
    <w:p w:rsidR="009C30C2" w:rsidRPr="00F23B17" w:rsidRDefault="009C30C2" w:rsidP="00F23B17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</w:p>
    <w:p w:rsidR="009C30C2" w:rsidRPr="00F23B17" w:rsidRDefault="009C30C2" w:rsidP="00F23B17">
      <w:pPr>
        <w:pStyle w:val="a3"/>
        <w:spacing w:before="0" w:beforeAutospacing="0" w:after="0" w:afterAutospacing="0" w:line="360" w:lineRule="auto"/>
        <w:textAlignment w:val="baseline"/>
        <w:rPr>
          <w:color w:val="222222"/>
        </w:rPr>
      </w:pPr>
      <w:r w:rsidRPr="00F23B17">
        <w:rPr>
          <w:color w:val="222222"/>
        </w:rPr>
        <w:t xml:space="preserve">Ребенок-дошкольник сам по себе уже является исследователем, проявляя живой интерес </w:t>
      </w:r>
      <w:proofErr w:type="gramStart"/>
      <w:r w:rsidRPr="00F23B17">
        <w:rPr>
          <w:color w:val="222222"/>
        </w:rPr>
        <w:t>к</w:t>
      </w:r>
      <w:proofErr w:type="gramEnd"/>
      <w:r w:rsidRPr="00F23B17">
        <w:rPr>
          <w:color w:val="222222"/>
        </w:rPr>
        <w:t xml:space="preserve"> </w:t>
      </w:r>
      <w:proofErr w:type="gramStart"/>
      <w:r w:rsidRPr="00F23B17">
        <w:rPr>
          <w:color w:val="222222"/>
        </w:rPr>
        <w:t>различного</w:t>
      </w:r>
      <w:proofErr w:type="gramEnd"/>
      <w:r w:rsidRPr="00F23B17">
        <w:rPr>
          <w:color w:val="222222"/>
        </w:rPr>
        <w:t xml:space="preserve"> рода исследовательской деятельности, в частности – </w:t>
      </w:r>
      <w:r w:rsidRPr="00F23B17">
        <w:rPr>
          <w:rStyle w:val="a4"/>
          <w:color w:val="222222"/>
        </w:rPr>
        <w:t>к экспериментированию.</w:t>
      </w:r>
      <w:r w:rsidRPr="00F23B17">
        <w:rPr>
          <w:color w:val="222222"/>
        </w:rPr>
        <w:br/>
        <w:t>Китайская пословица гласит: «Расскажи – и я забуду, покажи – и я запомню, дай попробовать, и я пойму». Так и ребенок усваивает все прочно и надолго, когда слышит, видит и делает сам. При активном действии ребенка в процессе познания действуют все органы чувств.</w:t>
      </w:r>
      <w:r w:rsidRPr="00F23B17">
        <w:rPr>
          <w:color w:val="222222"/>
        </w:rPr>
        <w:br/>
        <w:t xml:space="preserve">Учеными доказано, что чем больше органов чувств одновременно участвуют в процессе познания, тем лучше человек ощущает, запоминает, осмысливает, понимает, усваивает, закрепляет изучаемый материал. </w:t>
      </w:r>
      <w:proofErr w:type="gramStart"/>
      <w:r w:rsidRPr="00F23B17">
        <w:rPr>
          <w:color w:val="222222"/>
        </w:rPr>
        <w:t>Следовательно, чем активнее ребенок трогает, нюхает, экспериментирует, исследует, ощупывает, наблюдает, слушает, рассуждает, анализирует, сравнивает, то есть активно участвует в образовательном процессе, тем быстрее</w:t>
      </w:r>
      <w:r w:rsidRPr="00F23B17">
        <w:rPr>
          <w:rStyle w:val="a4"/>
          <w:color w:val="222222"/>
        </w:rPr>
        <w:t> развиваются его познавательные способности и повышается познавательная активность</w:t>
      </w:r>
      <w:r w:rsidRPr="00F23B17">
        <w:rPr>
          <w:color w:val="222222"/>
        </w:rPr>
        <w:t>.</w:t>
      </w:r>
      <w:proofErr w:type="gramEnd"/>
      <w:r w:rsidRPr="00F23B17">
        <w:rPr>
          <w:color w:val="222222"/>
        </w:rPr>
        <w:br/>
      </w:r>
      <w:r w:rsidRPr="00F23B17">
        <w:rPr>
          <w:rStyle w:val="a4"/>
          <w:color w:val="222222"/>
        </w:rPr>
        <w:t>Задача воспитателей</w:t>
      </w:r>
      <w:r w:rsidRPr="00F23B17">
        <w:rPr>
          <w:color w:val="222222"/>
        </w:rPr>
        <w:t> – поддерживать стремление детей к экспериментированию и создавать для него условия.</w:t>
      </w:r>
    </w:p>
    <w:p w:rsidR="009C30C2" w:rsidRPr="00F23B17" w:rsidRDefault="009C30C2" w:rsidP="00F23B17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F23B17">
        <w:rPr>
          <w:color w:val="222222"/>
        </w:rPr>
        <w:t>Убедившись в актуальности данной проблемы на современном этапе, выделим </w:t>
      </w:r>
      <w:r w:rsidRPr="00F23B17">
        <w:rPr>
          <w:rStyle w:val="a4"/>
          <w:color w:val="222222"/>
        </w:rPr>
        <w:t>основные характеристики детского экспериментирования</w:t>
      </w:r>
      <w:r w:rsidRPr="00F23B17">
        <w:rPr>
          <w:color w:val="222222"/>
        </w:rPr>
        <w:t>:</w:t>
      </w:r>
      <w:r w:rsidRPr="00F23B17">
        <w:rPr>
          <w:color w:val="222222"/>
        </w:rPr>
        <w:br/>
        <w:t xml:space="preserve">1. Детское экспериментирование — особая форма поисковой деятельности, в которой наиболее ярко выражены процессы: </w:t>
      </w:r>
      <w:proofErr w:type="spellStart"/>
      <w:r w:rsidRPr="00F23B17">
        <w:rPr>
          <w:color w:val="222222"/>
        </w:rPr>
        <w:t>целеобразования</w:t>
      </w:r>
      <w:proofErr w:type="spellEnd"/>
      <w:r w:rsidRPr="00F23B17">
        <w:rPr>
          <w:color w:val="222222"/>
        </w:rPr>
        <w:t>, процессы возникновения и развития новых мотивов личности, лежащих в основе самодвижения, саморазвития.</w:t>
      </w:r>
      <w:r w:rsidRPr="00F23B17">
        <w:rPr>
          <w:color w:val="222222"/>
        </w:rPr>
        <w:br/>
        <w:t>2. В детском экспериментировании наиболее мощно проявляется собственная активность детей, направленная на получение новых сведений, новых знаний (познавательная форма экспериментирования), на получение продуктов детского творчества – новых построек, рисунков, сказок (продуктивная форма экспериментирования). Оно выступает как метод обучения, если применяется для передачи детям новых знаний, может рассматриваться как форма организации педагогического процесса и является одним из видов познавательной деятельности детей.</w:t>
      </w:r>
      <w:r w:rsidRPr="00F23B17">
        <w:rPr>
          <w:color w:val="222222"/>
        </w:rPr>
        <w:br/>
        <w:t xml:space="preserve">3. Детское экспериментирование — стержень любого процесса детского творчества. В процессе детского экспериментирования ребенок выступает как субъект, </w:t>
      </w:r>
      <w:r w:rsidRPr="00F23B17">
        <w:rPr>
          <w:color w:val="222222"/>
        </w:rPr>
        <w:lastRenderedPageBreak/>
        <w:t xml:space="preserve">самостоятельно строит собственную деятельность, проявляет активность, которая к старшему дошкольному возрасту заметно нарастает. Вместе с тем, детское экспериментирование как форма поисковой деятельности в практике ДОУ используется </w:t>
      </w:r>
      <w:proofErr w:type="gramStart"/>
      <w:r w:rsidRPr="00F23B17">
        <w:rPr>
          <w:color w:val="222222"/>
        </w:rPr>
        <w:t>еще</w:t>
      </w:r>
      <w:proofErr w:type="gramEnd"/>
      <w:r w:rsidRPr="00F23B17">
        <w:rPr>
          <w:color w:val="222222"/>
        </w:rPr>
        <w:t xml:space="preserve"> не достаточно широко, хотя является важнейшим средством развития таких базисных качеств личности, как творческая активность и самостоятельность.</w:t>
      </w:r>
      <w:r w:rsidRPr="00F23B17">
        <w:rPr>
          <w:color w:val="222222"/>
        </w:rPr>
        <w:br/>
        <w:t>4. Деятельность экспериментирования пронизывает все сферы детской жизни, все виды деятельности, в том числе и игровую.</w:t>
      </w:r>
    </w:p>
    <w:p w:rsidR="009C30C2" w:rsidRPr="00F23B17" w:rsidRDefault="009C30C2" w:rsidP="00F23B17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F23B17">
        <w:rPr>
          <w:color w:val="222222"/>
        </w:rPr>
        <w:t xml:space="preserve">Экспериментальная деятельность дошкольников получила новый толчок в развитии с введением ФГОС </w:t>
      </w:r>
      <w:proofErr w:type="gramStart"/>
      <w:r w:rsidRPr="00F23B17">
        <w:rPr>
          <w:color w:val="222222"/>
        </w:rPr>
        <w:t>ДО</w:t>
      </w:r>
      <w:proofErr w:type="gramEnd"/>
      <w:r w:rsidRPr="00F23B17">
        <w:rPr>
          <w:color w:val="222222"/>
        </w:rPr>
        <w:t xml:space="preserve">. </w:t>
      </w:r>
      <w:proofErr w:type="gramStart"/>
      <w:r w:rsidRPr="00F23B17">
        <w:rPr>
          <w:color w:val="222222"/>
        </w:rPr>
        <w:t>В требованиях к выпускнику детского сада выделены</w:t>
      </w:r>
      <w:r w:rsidRPr="00F23B17">
        <w:rPr>
          <w:rStyle w:val="a4"/>
          <w:color w:val="222222"/>
        </w:rPr>
        <w:t> целевые ориентиры</w:t>
      </w:r>
      <w:r w:rsidRPr="00F23B17">
        <w:rPr>
          <w:color w:val="222222"/>
        </w:rPr>
        <w:t>, в которых отмечено:</w:t>
      </w:r>
      <w:r w:rsidRPr="00F23B17">
        <w:rPr>
          <w:color w:val="222222"/>
        </w:rPr>
        <w:br/>
        <w:t>— ребёнок проявляет любознательность, задаёт вопросы взрослым и сверстникам, интересуется причинно – следственными связями, пытается самостоятельно придумать объяснения явлениям природы и поступкам людей;</w:t>
      </w:r>
      <w:r w:rsidRPr="00F23B17">
        <w:rPr>
          <w:color w:val="222222"/>
        </w:rPr>
        <w:br/>
        <w:t>— склонен наблюдать, экспериментировать;</w:t>
      </w:r>
      <w:r w:rsidRPr="00F23B17">
        <w:rPr>
          <w:color w:val="222222"/>
        </w:rPr>
        <w:br/>
        <w:t>— ребёнок способен к принятию собственных решений, опираясь на свои знания и умения в различных видах деятельности.</w:t>
      </w:r>
      <w:proofErr w:type="gramEnd"/>
      <w:r w:rsidRPr="00F23B17">
        <w:rPr>
          <w:color w:val="222222"/>
        </w:rPr>
        <w:br/>
        <w:t>Учитывая тенденцию модернизации дошкольного образования, целевые ориентиры, становится понятно, что проблема повышения познавательной активности существует в современной действительности и поэтому </w:t>
      </w:r>
      <w:r w:rsidRPr="00F23B17">
        <w:rPr>
          <w:rStyle w:val="a4"/>
          <w:color w:val="222222"/>
        </w:rPr>
        <w:t>актуальность темы моей работы очевидна.</w:t>
      </w:r>
    </w:p>
    <w:p w:rsidR="009C30C2" w:rsidRPr="00F23B17" w:rsidRDefault="009C30C2" w:rsidP="00F23B17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proofErr w:type="gramStart"/>
      <w:r w:rsidRPr="00F23B17">
        <w:rPr>
          <w:color w:val="222222"/>
        </w:rPr>
        <w:t>Исходя из актуальности данного направления детской деятельности, понимая какое значение, имеет ознакомление детей с явлениями неживой природы, какое значение имеет детское экспериментирование в развитии познавательных процессов, я пришла к выводу — создать систему работы по этой теме.</w:t>
      </w:r>
      <w:proofErr w:type="gramEnd"/>
      <w:r w:rsidRPr="00F23B17">
        <w:rPr>
          <w:color w:val="222222"/>
        </w:rPr>
        <w:br/>
      </w:r>
      <w:r w:rsidRPr="00F23B17">
        <w:rPr>
          <w:rStyle w:val="a4"/>
          <w:color w:val="222222"/>
        </w:rPr>
        <w:t>Цель:</w:t>
      </w:r>
      <w:r w:rsidRPr="00F23B17">
        <w:rPr>
          <w:color w:val="222222"/>
        </w:rPr>
        <w:t> способствовать развитию у дошкольников познавательной активности, любознательности при ознакомлении с миром неживой природы посредством детского экспериментирования.</w:t>
      </w:r>
      <w:r w:rsidRPr="00F23B17">
        <w:rPr>
          <w:color w:val="222222"/>
        </w:rPr>
        <w:br/>
      </w:r>
      <w:r w:rsidRPr="00F23B17">
        <w:rPr>
          <w:rStyle w:val="a4"/>
          <w:color w:val="222222"/>
        </w:rPr>
        <w:t>Задачи:</w:t>
      </w:r>
      <w:r w:rsidRPr="00F23B17">
        <w:rPr>
          <w:color w:val="222222"/>
        </w:rPr>
        <w:br/>
        <w:t xml:space="preserve">1. Расширить представления о свойствах воды, песка, глины, воздуха, камня (твердость, растворимость, весомость, мягкость, вязкость, сыпучесть, плавучесть </w:t>
      </w:r>
      <w:proofErr w:type="spellStart"/>
      <w:r w:rsidRPr="00F23B17">
        <w:rPr>
          <w:color w:val="222222"/>
        </w:rPr>
        <w:t>и.т</w:t>
      </w:r>
      <w:proofErr w:type="gramStart"/>
      <w:r w:rsidRPr="00F23B17">
        <w:rPr>
          <w:color w:val="222222"/>
        </w:rPr>
        <w:t>.д</w:t>
      </w:r>
      <w:proofErr w:type="spellEnd"/>
      <w:proofErr w:type="gramEnd"/>
      <w:r w:rsidRPr="00F23B17">
        <w:rPr>
          <w:color w:val="222222"/>
        </w:rPr>
        <w:t xml:space="preserve"> ).</w:t>
      </w:r>
      <w:r w:rsidRPr="00F23B17">
        <w:rPr>
          <w:color w:val="222222"/>
        </w:rPr>
        <w:br/>
        <w:t>2. Расширять представления об использовании человеком факторов природной среды: солнце, земля, воздух, вода.</w:t>
      </w:r>
      <w:r w:rsidRPr="00F23B17">
        <w:rPr>
          <w:color w:val="222222"/>
        </w:rPr>
        <w:br/>
        <w:t>3. Формировать познавательный интерес к окружающему миру, способствовать умению выдвигать гипотезы и самостоятельно делать выводы.</w:t>
      </w:r>
      <w:r w:rsidRPr="00F23B17">
        <w:rPr>
          <w:color w:val="222222"/>
        </w:rPr>
        <w:br/>
      </w:r>
      <w:r w:rsidRPr="00F23B17">
        <w:rPr>
          <w:color w:val="222222"/>
        </w:rPr>
        <w:lastRenderedPageBreak/>
        <w:t xml:space="preserve">4. Развивать любознательность и познавательную мотивацию, умение сравнивать, анализировать, обобщать, </w:t>
      </w:r>
      <w:proofErr w:type="spellStart"/>
      <w:r w:rsidRPr="00F23B17">
        <w:rPr>
          <w:color w:val="222222"/>
        </w:rPr>
        <w:t>установливать</w:t>
      </w:r>
      <w:proofErr w:type="spellEnd"/>
      <w:r w:rsidRPr="00F23B17">
        <w:rPr>
          <w:color w:val="222222"/>
        </w:rPr>
        <w:t xml:space="preserve"> причинно-следственные зависимости.</w:t>
      </w:r>
      <w:r w:rsidRPr="00F23B17">
        <w:rPr>
          <w:color w:val="222222"/>
        </w:rPr>
        <w:br/>
        <w:t>5. Обогащать активный словарь, развивать диалогическую и монологическую речь в процессе познавательно-исследовательской деятельности.</w:t>
      </w:r>
    </w:p>
    <w:p w:rsidR="009C30C2" w:rsidRPr="00F23B17" w:rsidRDefault="009C30C2" w:rsidP="00F23B17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F23B17">
        <w:rPr>
          <w:rStyle w:val="a4"/>
          <w:color w:val="222222"/>
        </w:rPr>
        <w:t>На первом этапе</w:t>
      </w:r>
      <w:r w:rsidRPr="00F23B17">
        <w:rPr>
          <w:color w:val="222222"/>
        </w:rPr>
        <w:t> своей работы я составила тематический план опытно-экспериментальной деятельности с неживой природой (глина, песок, вода) с постепенным усложнением поставленных познавательных задач. Создала необходимую предметно — развивающую среду и подобрала необходимое оборудование.</w:t>
      </w:r>
      <w:r w:rsidRPr="00F23B17">
        <w:rPr>
          <w:color w:val="222222"/>
        </w:rPr>
        <w:br/>
        <w:t>Немаловажное значение в развитии детской активности имеет хорошо оборудованная, насыщенная предметно-пространственная среда, которая стимулирует самостоятельную исследовательскую деятельность ребенка, создает оптимальные условия для активизации хода саморазвития. В связи с этим нами был оформлен центр экспериментирования «Почемучки», где созданы условия для совместного и самостоятельного экспериментирования, развития поисковой активности детей.</w:t>
      </w:r>
    </w:p>
    <w:p w:rsidR="009C30C2" w:rsidRPr="00F23B17" w:rsidRDefault="009C30C2" w:rsidP="00F23B17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F23B17">
        <w:rPr>
          <w:rStyle w:val="a4"/>
          <w:color w:val="222222"/>
        </w:rPr>
        <w:t>На втором этапе</w:t>
      </w:r>
      <w:r w:rsidRPr="00F23B17">
        <w:rPr>
          <w:color w:val="222222"/>
        </w:rPr>
        <w:t> работы отобрала формы, методы и приемы повышения активности ребенка в познавательно-исследовательской деятельности:</w:t>
      </w:r>
      <w:r w:rsidRPr="00F23B17">
        <w:rPr>
          <w:color w:val="222222"/>
        </w:rPr>
        <w:br/>
        <w:t>У воспитанников через специальные упражнения в разных видах деятельности необходимо</w:t>
      </w:r>
      <w:r w:rsidRPr="00F23B17">
        <w:rPr>
          <w:rStyle w:val="a4"/>
          <w:color w:val="222222"/>
        </w:rPr>
        <w:t> развивать определенные умения</w:t>
      </w:r>
      <w:r w:rsidRPr="00F23B17">
        <w:rPr>
          <w:color w:val="222222"/>
        </w:rPr>
        <w:t>:</w:t>
      </w:r>
      <w:r w:rsidRPr="00F23B17">
        <w:rPr>
          <w:color w:val="222222"/>
        </w:rPr>
        <w:br/>
        <w:t>1. Видеть проблемы — интегративное свойство мышления, которое развивается в течение длительного времени в разных видах деятельности.</w:t>
      </w:r>
      <w:r w:rsidRPr="00F23B17">
        <w:rPr>
          <w:color w:val="222222"/>
        </w:rPr>
        <w:br/>
        <w:t>2. Выдвигать гипотезы, строить предположения.</w:t>
      </w:r>
      <w:r w:rsidRPr="00F23B17">
        <w:rPr>
          <w:color w:val="222222"/>
        </w:rPr>
        <w:br/>
        <w:t>3. Задавать вопросы. Познание начинается с вопроса, которое направляет мышление ребенка на поиск ответа, пробуждает потребность в познании и приобщении к умственному труду.</w:t>
      </w:r>
      <w:r w:rsidRPr="00F23B17">
        <w:rPr>
          <w:color w:val="222222"/>
        </w:rPr>
        <w:br/>
        <w:t xml:space="preserve">4. </w:t>
      </w:r>
      <w:proofErr w:type="gramStart"/>
      <w:r w:rsidRPr="00F23B17">
        <w:rPr>
          <w:color w:val="222222"/>
        </w:rPr>
        <w:t>Оперировать понятиями «явление», «причина», «следствие», «событие», «обусловленность», «зависимость», «различие», «сходство», «общность», «совместимость», «несовместимость», «возможность», «невозможность» и др.</w:t>
      </w:r>
      <w:r w:rsidRPr="00F23B17">
        <w:rPr>
          <w:color w:val="222222"/>
        </w:rPr>
        <w:br/>
        <w:t>5.</w:t>
      </w:r>
      <w:proofErr w:type="gramEnd"/>
      <w:r w:rsidRPr="00F23B17">
        <w:rPr>
          <w:color w:val="222222"/>
        </w:rPr>
        <w:t xml:space="preserve"> Классифицировать. Классификацией называют операцию деления понятий по определенному основанию на непересекающиеся классы; *классификация устанавливает определенный порядок и разбивает рассматриваемые объекты на группы;</w:t>
      </w:r>
      <w:r w:rsidRPr="00F23B17">
        <w:rPr>
          <w:color w:val="222222"/>
        </w:rPr>
        <w:br/>
        <w:t>6. Наблюдать. Наблюдение — это вид восприятия, характеризующийся целенаправленностью, выражается в ясно осознаваемой практической, познавательной задаче, что и отличает наблюдение от простого созерцания.</w:t>
      </w:r>
      <w:r w:rsidRPr="00F23B17">
        <w:rPr>
          <w:color w:val="222222"/>
        </w:rPr>
        <w:br/>
      </w:r>
      <w:r w:rsidRPr="00F23B17">
        <w:rPr>
          <w:color w:val="222222"/>
        </w:rPr>
        <w:lastRenderedPageBreak/>
        <w:t>7. Делать выводы и умозаключения. Любое исследование теряет смысл, если не сделаны выводы и не подведены итоги; вывод — это заключительное суждение о результатах проведенной работы.</w:t>
      </w:r>
    </w:p>
    <w:p w:rsidR="009C30C2" w:rsidRPr="00F23B17" w:rsidRDefault="009C30C2" w:rsidP="00F23B17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F23B17">
        <w:rPr>
          <w:color w:val="222222"/>
        </w:rPr>
        <w:t>Детское экспериментирование имеет определенную </w:t>
      </w:r>
      <w:r w:rsidRPr="00F23B17">
        <w:rPr>
          <w:rStyle w:val="a4"/>
          <w:color w:val="222222"/>
        </w:rPr>
        <w:t>последовательность</w:t>
      </w:r>
      <w:r w:rsidRPr="00F23B17">
        <w:rPr>
          <w:color w:val="222222"/>
        </w:rPr>
        <w:t>:</w:t>
      </w:r>
      <w:r w:rsidRPr="00F23B17">
        <w:rPr>
          <w:color w:val="222222"/>
        </w:rPr>
        <w:br/>
        <w:t>1. Постановка исследовательской задачи в виде того или иного варианта проблемной ситуации (при педагогической поддержке в раннем, младшем, среднем дошкольном возрасте, самостоятельно – в старшем дошкольном возрасте).</w:t>
      </w:r>
      <w:r w:rsidRPr="00F23B17">
        <w:rPr>
          <w:color w:val="222222"/>
        </w:rPr>
        <w:br/>
        <w:t>2. Прогнозирование результата (в старшем дошкольном возрасте)</w:t>
      </w:r>
      <w:r w:rsidRPr="00F23B17">
        <w:rPr>
          <w:color w:val="222222"/>
        </w:rPr>
        <w:br/>
        <w:t>3. Уточнение правил безопасности жизнедеятельности в ходе осуществления экспериментирования</w:t>
      </w:r>
      <w:r w:rsidRPr="00F23B17">
        <w:rPr>
          <w:color w:val="222222"/>
        </w:rPr>
        <w:br/>
        <w:t>4. Распределение воспитанников на подгруппы, выбор ведущих, капитанов, лидеров группы, помогающих организовать работу сверстников, комментирующих ход и результаты совместной деятельности воспитанников в группах (старший возраст)</w:t>
      </w:r>
      <w:r w:rsidRPr="00F23B17">
        <w:rPr>
          <w:color w:val="222222"/>
        </w:rPr>
        <w:br/>
        <w:t>5. Выполнение эксперимента (под руководством взрослого)</w:t>
      </w:r>
      <w:r w:rsidRPr="00F23B17">
        <w:rPr>
          <w:color w:val="222222"/>
        </w:rPr>
        <w:br/>
        <w:t>6. Наблюдение результатов эксперимента</w:t>
      </w:r>
      <w:r w:rsidRPr="00F23B17">
        <w:rPr>
          <w:color w:val="222222"/>
        </w:rPr>
        <w:br/>
        <w:t>7. Фиксирование результатов эксперимента</w:t>
      </w:r>
      <w:r w:rsidRPr="00F23B17">
        <w:rPr>
          <w:color w:val="222222"/>
        </w:rPr>
        <w:br/>
        <w:t>8. Формулировка выводов</w:t>
      </w:r>
    </w:p>
    <w:p w:rsidR="009C30C2" w:rsidRPr="00F23B17" w:rsidRDefault="009C30C2" w:rsidP="00F23B17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F23B17">
        <w:rPr>
          <w:color w:val="222222"/>
        </w:rPr>
        <w:t>Были определены </w:t>
      </w:r>
      <w:r w:rsidRPr="00F23B17">
        <w:rPr>
          <w:rStyle w:val="a4"/>
          <w:color w:val="222222"/>
        </w:rPr>
        <w:t>формы детской исследовательской деятельности</w:t>
      </w:r>
      <w:r w:rsidRPr="00F23B17">
        <w:rPr>
          <w:color w:val="222222"/>
        </w:rPr>
        <w:t>:</w:t>
      </w:r>
      <w:r w:rsidRPr="00F23B17">
        <w:rPr>
          <w:color w:val="222222"/>
        </w:rPr>
        <w:br/>
        <w:t>— познавательная НОД;</w:t>
      </w:r>
      <w:r w:rsidRPr="00F23B17">
        <w:rPr>
          <w:color w:val="222222"/>
        </w:rPr>
        <w:br/>
        <w:t>— совместная исследовательская деятельность детей с воспитателем (опыты, эксперименты);</w:t>
      </w:r>
      <w:r w:rsidRPr="00F23B17">
        <w:rPr>
          <w:color w:val="222222"/>
        </w:rPr>
        <w:br/>
        <w:t>— игры-эксперименты и дидактические игры;</w:t>
      </w:r>
      <w:proofErr w:type="gramStart"/>
      <w:r w:rsidRPr="00F23B17">
        <w:rPr>
          <w:color w:val="222222"/>
        </w:rPr>
        <w:br/>
        <w:t>-</w:t>
      </w:r>
      <w:proofErr w:type="gramEnd"/>
      <w:r w:rsidRPr="00F23B17">
        <w:rPr>
          <w:color w:val="222222"/>
        </w:rPr>
        <w:t>проблемно — игровые ситуации;</w:t>
      </w:r>
      <w:r w:rsidRPr="00F23B17">
        <w:rPr>
          <w:color w:val="222222"/>
        </w:rPr>
        <w:br/>
        <w:t>— исследование;</w:t>
      </w:r>
      <w:r w:rsidRPr="00F23B17">
        <w:rPr>
          <w:color w:val="222222"/>
        </w:rPr>
        <w:br/>
        <w:t>— коллекционирование;</w:t>
      </w:r>
      <w:r w:rsidRPr="00F23B17">
        <w:rPr>
          <w:color w:val="222222"/>
        </w:rPr>
        <w:br/>
        <w:t>— проектирование.</w:t>
      </w:r>
    </w:p>
    <w:p w:rsidR="009C30C2" w:rsidRPr="00F23B17" w:rsidRDefault="009C30C2" w:rsidP="00F23B17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F23B17">
        <w:rPr>
          <w:color w:val="222222"/>
        </w:rPr>
        <w:t>Были подобраны </w:t>
      </w:r>
      <w:r w:rsidRPr="00F23B17">
        <w:rPr>
          <w:rStyle w:val="a4"/>
          <w:color w:val="222222"/>
        </w:rPr>
        <w:t>методы и приемы</w:t>
      </w:r>
      <w:r w:rsidRPr="00F23B17">
        <w:rPr>
          <w:color w:val="222222"/>
        </w:rPr>
        <w:t>:</w:t>
      </w:r>
      <w:r w:rsidRPr="00F23B17">
        <w:rPr>
          <w:color w:val="222222"/>
        </w:rPr>
        <w:br/>
        <w:t>— Метод игрового проблемного обучения.</w:t>
      </w:r>
      <w:r w:rsidRPr="00F23B17">
        <w:rPr>
          <w:color w:val="222222"/>
        </w:rPr>
        <w:br/>
        <w:t>— Использование мнемотехники (</w:t>
      </w:r>
      <w:proofErr w:type="spellStart"/>
      <w:r w:rsidRPr="00F23B17">
        <w:rPr>
          <w:color w:val="222222"/>
        </w:rPr>
        <w:t>мнемотаблицы</w:t>
      </w:r>
      <w:proofErr w:type="spellEnd"/>
      <w:r w:rsidRPr="00F23B17">
        <w:rPr>
          <w:color w:val="222222"/>
        </w:rPr>
        <w:t>), коллажи.</w:t>
      </w:r>
      <w:r w:rsidRPr="00F23B17">
        <w:rPr>
          <w:color w:val="222222"/>
        </w:rPr>
        <w:br/>
        <w:t xml:space="preserve">— Использование компьютерных и </w:t>
      </w:r>
      <w:proofErr w:type="spellStart"/>
      <w:r w:rsidRPr="00F23B17">
        <w:rPr>
          <w:color w:val="222222"/>
        </w:rPr>
        <w:t>мультимедийных</w:t>
      </w:r>
      <w:proofErr w:type="spellEnd"/>
      <w:r w:rsidRPr="00F23B17">
        <w:rPr>
          <w:color w:val="222222"/>
        </w:rPr>
        <w:t xml:space="preserve"> средств обучения.</w:t>
      </w:r>
      <w:r w:rsidRPr="00F23B17">
        <w:rPr>
          <w:color w:val="222222"/>
        </w:rPr>
        <w:br/>
        <w:t>— Наглядные методы (наблюдения «За деревьями в инее», иллюстрации, просмотр видео презентаций об изучаемых явлениях).</w:t>
      </w:r>
      <w:r w:rsidRPr="00F23B17">
        <w:rPr>
          <w:color w:val="222222"/>
        </w:rPr>
        <w:br/>
        <w:t>— Словесные (беседы «О свойствах воздуха», чтение художественной литературы «Н.А.Рыжова «Как люди обидели речку», использование фольклорных материалов).</w:t>
      </w:r>
      <w:r w:rsidRPr="00F23B17">
        <w:rPr>
          <w:color w:val="222222"/>
        </w:rPr>
        <w:br/>
      </w:r>
      <w:r w:rsidRPr="00F23B17">
        <w:rPr>
          <w:color w:val="222222"/>
        </w:rPr>
        <w:lastRenderedPageBreak/>
        <w:t>— Практические методы (игры-опыты, игры-эксперименты. дидактические игры, сюжетно ролевые игры с элементами экспериментирования, настольно-печатные игры «Чем пахнет вода», «Куда делись чернила?»).</w:t>
      </w:r>
    </w:p>
    <w:p w:rsidR="00F23B17" w:rsidRPr="00F23B17" w:rsidRDefault="009C30C2" w:rsidP="00F23B17">
      <w:pPr>
        <w:pStyle w:val="a3"/>
        <w:shd w:val="clear" w:color="auto" w:fill="FFFFFF"/>
        <w:spacing w:before="0" w:beforeAutospacing="0" w:after="356" w:afterAutospacing="0" w:line="360" w:lineRule="auto"/>
        <w:jc w:val="both"/>
        <w:rPr>
          <w:color w:val="1B1C2A"/>
        </w:rPr>
      </w:pPr>
      <w:r w:rsidRPr="00F23B17">
        <w:rPr>
          <w:color w:val="222222"/>
        </w:rPr>
        <w:t xml:space="preserve">Чем старше становится ребенок, тем большим разнообразием форм он может овладеть. Овладение каждой формой экспериментирования подчиняется закону перехода количественных изменений </w:t>
      </w:r>
      <w:proofErr w:type="gramStart"/>
      <w:r w:rsidRPr="00F23B17">
        <w:rPr>
          <w:color w:val="222222"/>
        </w:rPr>
        <w:t>в</w:t>
      </w:r>
      <w:proofErr w:type="gramEnd"/>
      <w:r w:rsidRPr="00F23B17">
        <w:rPr>
          <w:color w:val="222222"/>
        </w:rPr>
        <w:t xml:space="preserve"> качественные. Возникнув в определенном возрасте, каждая очередная форма развивается, усложняется и совершенствуется. На определенном этапе в ее недрах создаются предпосылки для возникновения нового, еще более сложного способа экспериментаторской деятельности.</w:t>
      </w:r>
      <w:r w:rsidRPr="00F23B17">
        <w:rPr>
          <w:color w:val="222222"/>
        </w:rPr>
        <w:br/>
        <w:t>Из сказанного следует важный методический вывод: не бывает форм экспериментирования, специфических для той или иной возрастной группы. Закон соподчинения форм другой: ребенок каждого конкретного возраста должен свободно владеть всеми формами, присущими предшествующим возрастам, и одновременно осваивать новую форму, до которой он дозрел к данному моменту. Чтобы такое стало возможным, педагог работает как бы в двух уровнях: проводит эксперименты, соответствующие достигнутым возможностям детей, и одновременно исподволь готовит их к освоению новых, более сложных форм деятельности. Следовательно, у каждой формы существует нижний возрастной предел ее использования, но не существует верхнего предела.</w:t>
      </w:r>
      <w:r w:rsidR="00F23B17" w:rsidRPr="00F23B17">
        <w:rPr>
          <w:color w:val="1B1C2A"/>
        </w:rPr>
        <w:t xml:space="preserve"> Фиксация результатов практического исследования или наблюдения является обязательным этапов опытно-экспериментальной деятельности. Приучать детей к фиксированию нужно постепенно, поскольку этот вид работы считается сложным для дошкольников. А необходим этот этап для того, чтобы результаты экспериментирования запечатлелись в памяти воспитанников (зрительной, сенсорной, слуховой, двигательной, обонятельной).</w:t>
      </w:r>
    </w:p>
    <w:p w:rsidR="00F23B17" w:rsidRPr="00F23B17" w:rsidRDefault="00F23B17" w:rsidP="00F23B17">
      <w:pPr>
        <w:pStyle w:val="a3"/>
        <w:shd w:val="clear" w:color="auto" w:fill="FFFFFF"/>
        <w:spacing w:before="0" w:beforeAutospacing="0" w:after="356" w:afterAutospacing="0" w:line="360" w:lineRule="auto"/>
        <w:jc w:val="both"/>
        <w:rPr>
          <w:b/>
          <w:color w:val="1B1C2A"/>
        </w:rPr>
      </w:pPr>
      <w:r w:rsidRPr="00F23B17">
        <w:rPr>
          <w:b/>
          <w:color w:val="1B1C2A"/>
        </w:rPr>
        <w:t>Способы фиксация результатов детского экспериментирования:</w:t>
      </w:r>
    </w:p>
    <w:p w:rsidR="00F23B17" w:rsidRPr="00F23B17" w:rsidRDefault="00F23B17" w:rsidP="00F23B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F23B17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Графический. Простейший способ фиксации результатов наглядно при помощи готовых форм: карточки, картинки, графические схемы, фотографии, объёмные изображения, аудиозаписи. Этот способ можно применять в экспериментировании с детьми 3–4 лет, предлагая выбрать им из нескольких готовых форм ту, которая представляет собой изображение результатов практической работы на текущем занятии. С воспитанниками средней группы используются простые графические схемы или </w:t>
      </w:r>
      <w:proofErr w:type="spellStart"/>
      <w:r w:rsidRPr="00F23B17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мнемокарты</w:t>
      </w:r>
      <w:proofErr w:type="spellEnd"/>
      <w:r w:rsidRPr="00F23B17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.</w:t>
      </w:r>
    </w:p>
    <w:p w:rsidR="00F23B17" w:rsidRPr="00F23B17" w:rsidRDefault="00F23B17" w:rsidP="00F23B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F23B17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lastRenderedPageBreak/>
        <w:t>Ментальный. Для фиксации результатов опытно-экспериментальной деятельности используются речевые навыки детей: ребёнок рассказывает о результатах практического исследования. Ментальный способ применяется в работы с детьми средней группы: воспитанники формируют умение самостоятельно проговаривать итоги эксперимента, сравнивают их с результатами подобных опытов, проводимых ранее. Старшие дошкольники во время ментальной фиксации совершенствуют умение обобщать и систематизировать знания об объектах.</w:t>
      </w:r>
    </w:p>
    <w:p w:rsidR="00F23B17" w:rsidRPr="00F23B17" w:rsidRDefault="00F23B17" w:rsidP="00F23B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F23B17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Практический. Заключается в фиксировании результатов экспериментирования на бумаге — </w:t>
      </w:r>
      <w:proofErr w:type="spellStart"/>
      <w:r w:rsidRPr="00F23B17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зарисовыванием</w:t>
      </w:r>
      <w:proofErr w:type="spellEnd"/>
      <w:r w:rsidRPr="00F23B17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или записыванием. В работе с дошкольниками чаще используется </w:t>
      </w:r>
      <w:proofErr w:type="gramStart"/>
      <w:r w:rsidRPr="00F23B17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схематическое</w:t>
      </w:r>
      <w:proofErr w:type="gramEnd"/>
      <w:r w:rsidRPr="00F23B17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  <w:proofErr w:type="spellStart"/>
      <w:r w:rsidRPr="00F23B17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зарисовывание</w:t>
      </w:r>
      <w:proofErr w:type="spellEnd"/>
      <w:r w:rsidRPr="00F23B17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и </w:t>
      </w:r>
      <w:proofErr w:type="spellStart"/>
      <w:r w:rsidRPr="00F23B17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зарисовывание</w:t>
      </w:r>
      <w:proofErr w:type="spellEnd"/>
      <w:r w:rsidRPr="00F23B17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условными символами. С этой целью дети ведут дневники наблюдений, журналы опытов, заполняют карточки экспериментов. Записывание рассказа о результатах практического исследования в детском саду осуществляет воспитатель со слов детей, например, для закрепления отчёта о проделанной работе в журнале группы, на стенде в уголке познания.</w:t>
      </w:r>
    </w:p>
    <w:p w:rsidR="00F23B17" w:rsidRPr="00F23B17" w:rsidRDefault="00F23B17" w:rsidP="00F23B17">
      <w:pPr>
        <w:pStyle w:val="a3"/>
        <w:spacing w:before="0" w:beforeAutospacing="0" w:after="0" w:afterAutospacing="0" w:line="360" w:lineRule="auto"/>
        <w:jc w:val="center"/>
        <w:rPr>
          <w:color w:val="222222"/>
        </w:rPr>
      </w:pPr>
    </w:p>
    <w:p w:rsidR="009770C8" w:rsidRPr="00F23B17" w:rsidRDefault="009770C8" w:rsidP="00F23B17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F23B17">
        <w:rPr>
          <w:b/>
          <w:bCs/>
          <w:color w:val="000000"/>
        </w:rPr>
        <w:t xml:space="preserve"> </w:t>
      </w:r>
    </w:p>
    <w:p w:rsidR="009770C8" w:rsidRPr="00F23B17" w:rsidRDefault="009770C8" w:rsidP="00F23B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0C2" w:rsidRPr="00F23B17" w:rsidRDefault="009C30C2" w:rsidP="00F23B17">
      <w:pPr>
        <w:pStyle w:val="a3"/>
        <w:spacing w:before="0" w:beforeAutospacing="0" w:after="178" w:afterAutospacing="0" w:line="360" w:lineRule="auto"/>
        <w:textAlignment w:val="baseline"/>
        <w:rPr>
          <w:color w:val="222222"/>
        </w:rPr>
      </w:pPr>
      <w:r w:rsidRPr="00F23B17">
        <w:rPr>
          <w:rStyle w:val="a4"/>
          <w:color w:val="222222"/>
        </w:rPr>
        <w:t>При отборе содержания</w:t>
      </w:r>
      <w:r w:rsidRPr="00F23B17">
        <w:rPr>
          <w:color w:val="222222"/>
        </w:rPr>
        <w:t xml:space="preserve"> детского экспериментирования необходимо учитывать возрастные особенности детей, закономерности психического развития ребенка – </w:t>
      </w:r>
      <w:proofErr w:type="spellStart"/>
      <w:r w:rsidRPr="00F23B17">
        <w:rPr>
          <w:color w:val="222222"/>
        </w:rPr>
        <w:t>сензитивности</w:t>
      </w:r>
      <w:proofErr w:type="spellEnd"/>
      <w:r w:rsidRPr="00F23B17">
        <w:rPr>
          <w:color w:val="222222"/>
        </w:rPr>
        <w:t xml:space="preserve"> разных возрастных периодов к становлению тех или иных психических функций и новообразований; а также жизненный опыт дошкольника. Ребенок проявляет широкую любознательность, к тем предметам и явлениям (близким или далеким), поступкам людей, если сам как-то причастен к ним, интересуется причинно-следственными связями, пытается самостоятельно придумывать объяснения явлениям природы и поступкам людей через призму собственного опыта.</w:t>
      </w:r>
    </w:p>
    <w:p w:rsidR="00221143" w:rsidRPr="00F23B17" w:rsidRDefault="00221143" w:rsidP="00F23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F23B17" w:rsidRDefault="00221143" w:rsidP="00F23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F23B17" w:rsidRDefault="00221143" w:rsidP="00F23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F23B17" w:rsidRDefault="00221143" w:rsidP="00F23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F23B17" w:rsidRDefault="00221143" w:rsidP="00F23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F23B17" w:rsidRDefault="00221143" w:rsidP="00F23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F23B17" w:rsidRDefault="00221143" w:rsidP="00F23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F23B17" w:rsidRDefault="00221143" w:rsidP="00F23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F23B17" w:rsidRDefault="00221143" w:rsidP="00F23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F23B17" w:rsidRDefault="00221143" w:rsidP="00F23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F23B17" w:rsidRDefault="00221143" w:rsidP="00F23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F23B17" w:rsidRDefault="00221143" w:rsidP="00F23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F23B17" w:rsidRDefault="00221143" w:rsidP="00F23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F23B17" w:rsidRDefault="00221143" w:rsidP="00F23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F23B17" w:rsidRDefault="00221143" w:rsidP="00F23B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71E1" w:rsidRPr="009770C8" w:rsidRDefault="00BD71E1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1143" w:rsidRPr="009770C8" w:rsidRDefault="00221143" w:rsidP="009770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21143" w:rsidRPr="009770C8" w:rsidSect="0022114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B59DD"/>
    <w:multiLevelType w:val="multilevel"/>
    <w:tmpl w:val="047C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A00A65"/>
    <w:multiLevelType w:val="multilevel"/>
    <w:tmpl w:val="CFDE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C30C2"/>
    <w:rsid w:val="001B63D7"/>
    <w:rsid w:val="00221143"/>
    <w:rsid w:val="007F7C46"/>
    <w:rsid w:val="009058D9"/>
    <w:rsid w:val="00966B54"/>
    <w:rsid w:val="009770C8"/>
    <w:rsid w:val="009C30C2"/>
    <w:rsid w:val="00BD71E1"/>
    <w:rsid w:val="00E20609"/>
    <w:rsid w:val="00E9570D"/>
    <w:rsid w:val="00F2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E1"/>
  </w:style>
  <w:style w:type="paragraph" w:styleId="3">
    <w:name w:val="heading 3"/>
    <w:basedOn w:val="a"/>
    <w:link w:val="30"/>
    <w:uiPriority w:val="9"/>
    <w:qFormat/>
    <w:rsid w:val="009770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0C2"/>
    <w:rPr>
      <w:b/>
      <w:bCs/>
    </w:rPr>
  </w:style>
  <w:style w:type="paragraph" w:customStyle="1" w:styleId="has-text-align-center">
    <w:name w:val="has-text-align-center"/>
    <w:basedOn w:val="a"/>
    <w:rsid w:val="0022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right">
    <w:name w:val="has-text-align-right"/>
    <w:basedOn w:val="a"/>
    <w:rsid w:val="0022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70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2022-03-19T17:31:00Z</dcterms:created>
  <dcterms:modified xsi:type="dcterms:W3CDTF">2022-03-27T18:42:00Z</dcterms:modified>
</cp:coreProperties>
</file>