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A916" w14:textId="77777777" w:rsidR="001A35BC" w:rsidRDefault="001A35BC" w:rsidP="009C5E71">
      <w:pPr>
        <w:jc w:val="both"/>
      </w:pPr>
      <w:r w:rsidRPr="001A35BC">
        <w:t>Аккредитация органа по сертификации и испытательной лаборатории (центра) - это официальное подтверждение их соответствия требованиям, предъявляемым государством к участникам Системы обязательного соответствия. Органы по сертификации и испытательные лаборатории, прошедшие процедуру аккредитации, вносятся в Единый реестр выданных сертификатов, аттестатов аккредитации органов по сертификации и испытательных лабораторий (центров). Это официальное признание правомочности их деятельности.</w:t>
      </w:r>
    </w:p>
    <w:p w14:paraId="26759087" w14:textId="67660E6B" w:rsidR="001A35BC" w:rsidRDefault="00CB5407" w:rsidP="009C5E71">
      <w:pPr>
        <w:jc w:val="both"/>
      </w:pPr>
      <w:r w:rsidRPr="00CB5407">
        <w:t>Органы по сертификации и испытательные лаборатории (центры), являющиеся участниками Системы обязательного подтверждения, чтобы быть аккредитованными, должны отвечать критериям аккредитации и требованиям соответственно ГОСТ Р ИС/МЭК 65-2000 «Общие требования к органам по сертификации продукции» и ГОСТ Р ИСО/МЭК 17025-2006 «Общие требования к компетентности испытательных и калибровочных лабораторий». Работы по аккредитации в Системе проводятся в соответствии с Приказом Федерального агентства по техническому регулированию и метрологии № 611 от 128.05.2005 года «О порядке рассмотрения и прохождения документов при аккредитации в Федеральном агентстве по техническому регулированию и метрологии». ФГУ «</w:t>
      </w:r>
      <w:proofErr w:type="spellStart"/>
      <w:r w:rsidRPr="00CB5407">
        <w:t>Ростест</w:t>
      </w:r>
      <w:proofErr w:type="spellEnd"/>
      <w:r w:rsidRPr="00CB5407">
        <w:t>-Москва» уполномочено Федеральным агентством по техническому регулированию на проведение работ по аккредитации органов по сертификации и испытательных лабораторий (центров). Отдел по аккредитации ФГУ «</w:t>
      </w:r>
      <w:proofErr w:type="spellStart"/>
      <w:r w:rsidRPr="00CB5407">
        <w:t>Ростест</w:t>
      </w:r>
      <w:proofErr w:type="spellEnd"/>
      <w:r w:rsidRPr="00CB5407">
        <w:t xml:space="preserve">-Москва» с 1992 года проводит работы по аккредитации органов по сертификации и испытательных лабораторий (центров), аккредитации в дополнительной области, аккредитации на новый срок, инспекционному контролю (плановому и внеплановому) за деятельностью органов по сертификации продукции и услуг и испытательных лабораторий (центров), в том числе за рубежом (Франция, Германия, Югославия, Италия, Израиль, Болгария, Индия, Польша, Эстония, Литва, Латвия, Турция, Словакия, Чехия, Бельгия). Все специалисты отдела зарегистрированы в Регистре Системы сертификации персонала (РССП) и имеют сертификаты компетентности по аккредитации органов по сертификации продукции и услуг, аккредитации испытательных лабораторий, аккредитации испытательных лабораторий продукции пищевой промышленности, сертификации систем менеджмента качества. Сотрудники отдела систематически повышают квалификацию в РССП, прошли обучение по программам: - TAСIS - «Международные стандарты по обеспечению качества» (Северная Ирландия) и «Техническое регулирование в странах ЕС» (Россия), - SABIT - «Стандартизация, сертификация, аккредитация и контроль качества продукции» ( NIST, США), - SQF 2000 </w:t>
      </w:r>
      <w:proofErr w:type="spellStart"/>
      <w:r w:rsidRPr="00CB5407">
        <w:t>Program</w:t>
      </w:r>
      <w:proofErr w:type="spellEnd"/>
      <w:r w:rsidRPr="00CB5407">
        <w:t xml:space="preserve"> - кодекс качества «Система управления качеством и безопасностью пищевой продукции ХАССП» (Россия), - BAM </w:t>
      </w:r>
      <w:proofErr w:type="spellStart"/>
      <w:r w:rsidRPr="00CB5407">
        <w:t>icatt</w:t>
      </w:r>
      <w:proofErr w:type="spellEnd"/>
      <w:r w:rsidRPr="00CB5407">
        <w:t xml:space="preserve"> - «Основы применения EN ISO IEC 17025, EN ISO/IEC 17011 (Швеция), - DAP - «Руководство по качеству аккредитующего органа» (Германия). О высокой квалификации специалистов </w:t>
      </w:r>
      <w:proofErr w:type="spellStart"/>
      <w:r w:rsidRPr="00CB5407">
        <w:t>Ростест</w:t>
      </w:r>
      <w:proofErr w:type="spellEnd"/>
      <w:r w:rsidRPr="00CB5407">
        <w:t xml:space="preserve">-Москва свидетельствует тот факт, что они привлекаются РССП и Московским институтом экспертизы и испытаний для чтения лекций по аккредитации и обмена практическим опытом. В </w:t>
      </w:r>
      <w:proofErr w:type="spellStart"/>
      <w:r w:rsidRPr="00CB5407">
        <w:t>Ростест</w:t>
      </w:r>
      <w:proofErr w:type="spellEnd"/>
      <w:r w:rsidRPr="00CB5407">
        <w:t xml:space="preserve">-Москва проведены стажировки более 20-ти кандидатов в эксперты по аккредитации. Отделом проведены работы по аккредитации и инспекционному контролю деятельности большого количества органов по сертификации и испытательных лабораторий (центров). Только в 2007 году с участием сотрудников </w:t>
      </w:r>
      <w:proofErr w:type="spellStart"/>
      <w:r w:rsidRPr="00CB5407">
        <w:t>Ростест</w:t>
      </w:r>
      <w:proofErr w:type="spellEnd"/>
      <w:r w:rsidRPr="00CB5407">
        <w:t>-Москва аккредитовано 46 испытательных лабораторий (испытательных центров) и 9 органов по сертификации, проведено 48 инспекционных проверок деятельности. Органы по сертификации, выдающие сертификаты соответствия, как по обязательной, так и по добровольной сертификации, в целом работают в соответствии с установленными требованиями. Выявляемые недостатки в работе обусловлены тем, что не функционирует, не актуализируется система качества, которая должна строго отвечать требованиям ГОСТ Р ИСО/МЭК 65-2000. Как правило, по формальному признаку осуществляется внутренний контроль элементов системы качества, включая проверку правильности заполнения сертификатов соответствия и комплектности документов, подтверждающих правомерность их выдачи. Не проводится анализ результатов внутреннего контроля со стороны руководства. В комплекте документов часто отсутствует протокол идентификации, не регламентирована процедура взаимодействия с нештатными экспертами органа по сертификации. Не назначен ответственный за сопровождение и актуализацию системы качества и т.д.</w:t>
      </w:r>
    </w:p>
    <w:p w14:paraId="514409F1" w14:textId="07879657" w:rsidR="00CB5407" w:rsidRDefault="001A5423" w:rsidP="009C5E71">
      <w:pPr>
        <w:jc w:val="both"/>
      </w:pPr>
      <w:r w:rsidRPr="001A5423">
        <w:t>Между испытательными лабораториями, аккредитованными на техническую компетентность и независимость, являющимися участниками Системы подтверждения соответствия, наблюдается достаточно жесткая конкуренция. Сознавая, что выживает сильнейший, лаборатории становятся все более современными, приобретают новейшее автоматизированное оборудование, актуализируют нормативный фонд, повышают квалификацию своих сотрудников… Мощный ресурс конкурентоспособности - Система менеджмента качества. Однако задействовать ее в полной мере могут не все. С введением в действие ГОСТ Р ИСО/МЭК 17025-2006 «Общие требования к испытательным и калибровочным лабораториям» многие лаборатории недостаточно внимания уделяют системе менеджмента качества (СМК), забывая о том, что ИСО 9001, на который все ссылаются при разработке СМК, не содержит требования к технической компетентности лаборатории. Лаборатория должна в полной мере обеспечивать качество результатов своих испытаний и регулярно использовать аттестованные стандартные образцы, принимать участие в межлабораторных сравнительных испытаниях (МСИ) или программах проверки квалификации, дублировать испытания с использованием тех же или других методов, проводить повторные испытания, обеспечивать корреляцию результатов на разные характеристики объекта. Результаты этой деятельности должны анализироваться с выработкой и реализацией корректирующих и предупреждающих действий. Работы в формате аккредитации помогают лабораториям организовать деятельность на требуемом уровне. Практический результат особенно очевиден для испытательных лабораторий промышленных предприятий (аккредитация на техническую компетентность). Испытания - основа качества, и эффективное функционирование заводской лаборатории сразу приводит к повышению качества выпускаемой продукции.</w:t>
      </w:r>
    </w:p>
    <w:sectPr w:rsidR="00CB5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BC"/>
    <w:rsid w:val="001A35BC"/>
    <w:rsid w:val="001A5423"/>
    <w:rsid w:val="009C5E71"/>
    <w:rsid w:val="00A520AE"/>
    <w:rsid w:val="00CB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F26292C"/>
  <w15:chartTrackingRefBased/>
  <w15:docId w15:val="{125EB27B-6962-B345-9BC4-6C090C73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Кряжев</dc:creator>
  <cp:keywords/>
  <dc:description/>
  <cp:lastModifiedBy>Андрей Кряжев</cp:lastModifiedBy>
  <cp:revision>2</cp:revision>
  <dcterms:created xsi:type="dcterms:W3CDTF">2022-06-06T05:42:00Z</dcterms:created>
  <dcterms:modified xsi:type="dcterms:W3CDTF">2022-06-06T05:42:00Z</dcterms:modified>
</cp:coreProperties>
</file>