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E7A" w:rsidRPr="00845B39" w:rsidRDefault="00663E7A" w:rsidP="00216F3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5B39">
        <w:rPr>
          <w:rFonts w:ascii="Times New Roman" w:hAnsi="Times New Roman" w:cs="Times New Roman"/>
          <w:b/>
          <w:sz w:val="32"/>
          <w:szCs w:val="32"/>
        </w:rPr>
        <w:t>Тенденции и ново</w:t>
      </w:r>
      <w:r w:rsidR="00216F34" w:rsidRPr="00845B39">
        <w:rPr>
          <w:rFonts w:ascii="Times New Roman" w:hAnsi="Times New Roman" w:cs="Times New Roman"/>
          <w:b/>
          <w:sz w:val="32"/>
          <w:szCs w:val="32"/>
        </w:rPr>
        <w:t>введения в современный волейбол</w:t>
      </w:r>
    </w:p>
    <w:p w:rsidR="00845B39" w:rsidRPr="00845B39" w:rsidRDefault="00845B39" w:rsidP="00845B3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45B39">
        <w:rPr>
          <w:rFonts w:ascii="Times New Roman" w:hAnsi="Times New Roman" w:cs="Times New Roman"/>
          <w:b/>
          <w:sz w:val="32"/>
          <w:szCs w:val="32"/>
        </w:rPr>
        <w:t>Канаева</w:t>
      </w:r>
      <w:proofErr w:type="spellEnd"/>
      <w:r w:rsidRPr="00845B39">
        <w:rPr>
          <w:rFonts w:ascii="Times New Roman" w:hAnsi="Times New Roman" w:cs="Times New Roman"/>
          <w:b/>
          <w:sz w:val="32"/>
          <w:szCs w:val="32"/>
        </w:rPr>
        <w:t xml:space="preserve"> А.С.</w:t>
      </w:r>
    </w:p>
    <w:p w:rsidR="00845B39" w:rsidRPr="00845B39" w:rsidRDefault="00845B39" w:rsidP="00845B3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5B39">
        <w:rPr>
          <w:rFonts w:ascii="Times New Roman" w:hAnsi="Times New Roman" w:cs="Times New Roman"/>
          <w:b/>
          <w:sz w:val="32"/>
          <w:szCs w:val="32"/>
        </w:rPr>
        <w:t>Научный руководитель Чернова Е.Д.</w:t>
      </w:r>
    </w:p>
    <w:p w:rsidR="00845B39" w:rsidRPr="00845B39" w:rsidRDefault="00845B39" w:rsidP="00845B3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5B39">
        <w:rPr>
          <w:rFonts w:ascii="Times New Roman" w:hAnsi="Times New Roman" w:cs="Times New Roman"/>
          <w:b/>
          <w:sz w:val="32"/>
          <w:szCs w:val="32"/>
        </w:rPr>
        <w:t xml:space="preserve">Тольяттинский государственный университет </w:t>
      </w:r>
      <w:proofErr w:type="spellStart"/>
      <w:r w:rsidRPr="00845B39">
        <w:rPr>
          <w:rFonts w:ascii="Times New Roman" w:hAnsi="Times New Roman" w:cs="Times New Roman"/>
          <w:b/>
          <w:sz w:val="32"/>
          <w:szCs w:val="32"/>
        </w:rPr>
        <w:t>г</w:t>
      </w:r>
      <w:proofErr w:type="gramStart"/>
      <w:r w:rsidRPr="00845B39">
        <w:rPr>
          <w:rFonts w:ascii="Times New Roman" w:hAnsi="Times New Roman" w:cs="Times New Roman"/>
          <w:b/>
          <w:sz w:val="32"/>
          <w:szCs w:val="32"/>
        </w:rPr>
        <w:t>.Т</w:t>
      </w:r>
      <w:proofErr w:type="gramEnd"/>
      <w:r w:rsidRPr="00845B39">
        <w:rPr>
          <w:rFonts w:ascii="Times New Roman" w:hAnsi="Times New Roman" w:cs="Times New Roman"/>
          <w:b/>
          <w:sz w:val="32"/>
          <w:szCs w:val="32"/>
        </w:rPr>
        <w:t>ольятти</w:t>
      </w:r>
      <w:proofErr w:type="spellEnd"/>
    </w:p>
    <w:p w:rsidR="00216F34" w:rsidRPr="00216F34" w:rsidRDefault="00216F34" w:rsidP="00DC3B24">
      <w:pPr>
        <w:spacing w:before="240"/>
        <w:rPr>
          <w:rFonts w:ascii="Times New Roman" w:hAnsi="Times New Roman" w:cs="Times New Roman"/>
          <w:sz w:val="30"/>
          <w:szCs w:val="30"/>
        </w:rPr>
      </w:pPr>
    </w:p>
    <w:p w:rsidR="00663E7A" w:rsidRDefault="008F1DFD" w:rsidP="00DC3B24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Аннотация. </w:t>
      </w:r>
      <w:r w:rsidR="00663E7A" w:rsidRPr="00216F34">
        <w:rPr>
          <w:rFonts w:ascii="Times New Roman" w:hAnsi="Times New Roman" w:cs="Times New Roman"/>
          <w:sz w:val="30"/>
          <w:szCs w:val="30"/>
        </w:rPr>
        <w:t>Спорт является неотъемлемой частью нашей жизни, и волейбол, безусловно, занимает важное место среди множества популярных видов спорта. Игра в волейбол, по сути, заключается в преодолении препятствий и достижении высот, как в буквальном, так и в переносном смысле, а современные нововведения и тенденции только усиливают интерес</w:t>
      </w:r>
      <w:r w:rsidR="00216F34">
        <w:rPr>
          <w:rFonts w:ascii="Times New Roman" w:hAnsi="Times New Roman" w:cs="Times New Roman"/>
          <w:sz w:val="30"/>
          <w:szCs w:val="30"/>
        </w:rPr>
        <w:t xml:space="preserve"> к этому увлекательному спорту.</w:t>
      </w:r>
    </w:p>
    <w:p w:rsidR="008F1DFD" w:rsidRDefault="008F1DFD" w:rsidP="00DC3B24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F1DFD">
        <w:rPr>
          <w:rFonts w:ascii="Times New Roman" w:hAnsi="Times New Roman" w:cs="Times New Roman"/>
          <w:sz w:val="30"/>
          <w:szCs w:val="30"/>
        </w:rPr>
        <w:t>Одной из главных тенденций современного волейбола является увеличение скорости игры. Сегодня игроки используют более быстрые и точные удары, а также более эффективную защиту. Это делает игру более захватывающей и интересной для зрителей, а также для игроков, которые могут испытывать больше эмоций и адреналина во время игры.</w:t>
      </w:r>
    </w:p>
    <w:p w:rsidR="00845B39" w:rsidRPr="00845B39" w:rsidRDefault="008F1DFD" w:rsidP="00DC3B24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Ключевые слова: </w:t>
      </w:r>
      <w:r w:rsidRPr="008F1DFD">
        <w:rPr>
          <w:rFonts w:ascii="Times New Roman" w:hAnsi="Times New Roman" w:cs="Times New Roman"/>
          <w:sz w:val="30"/>
          <w:szCs w:val="30"/>
        </w:rPr>
        <w:t>спорт, волейбол, игроки, игра, тенденции, нововведения</w:t>
      </w:r>
      <w:r w:rsidR="00845B39">
        <w:rPr>
          <w:rFonts w:ascii="Times New Roman" w:hAnsi="Times New Roman" w:cs="Times New Roman"/>
          <w:sz w:val="30"/>
          <w:szCs w:val="30"/>
        </w:rPr>
        <w:t>.</w:t>
      </w:r>
    </w:p>
    <w:p w:rsidR="00845B39" w:rsidRPr="00845B39" w:rsidRDefault="00845B39" w:rsidP="00DC3B24">
      <w:pPr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Динамика игры и технические средства.</w:t>
      </w:r>
    </w:p>
    <w:p w:rsidR="00663E7A" w:rsidRPr="00216F34" w:rsidRDefault="008F1DFD" w:rsidP="00DC3B24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663E7A" w:rsidRPr="00216F34">
        <w:rPr>
          <w:rFonts w:ascii="Times New Roman" w:hAnsi="Times New Roman" w:cs="Times New Roman"/>
          <w:sz w:val="30"/>
          <w:szCs w:val="30"/>
        </w:rPr>
        <w:t xml:space="preserve"> современном волейболе</w:t>
      </w:r>
      <w:r>
        <w:rPr>
          <w:rFonts w:ascii="Times New Roman" w:hAnsi="Times New Roman" w:cs="Times New Roman"/>
          <w:sz w:val="30"/>
          <w:szCs w:val="30"/>
        </w:rPr>
        <w:t xml:space="preserve"> новой тенденцией</w:t>
      </w:r>
      <w:r w:rsidR="00663E7A" w:rsidRPr="00216F3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так же </w:t>
      </w:r>
      <w:r w:rsidR="00663E7A" w:rsidRPr="00216F34">
        <w:rPr>
          <w:rFonts w:ascii="Times New Roman" w:hAnsi="Times New Roman" w:cs="Times New Roman"/>
          <w:sz w:val="30"/>
          <w:szCs w:val="30"/>
        </w:rPr>
        <w:t xml:space="preserve">является его эволюция в направлении увеличения скорости и динамики игры. Все больше спортсменов стремятся развивать свои физические возможности, чтобы поддерживать необходимый темп на площадке. Вместе с этим появилась потребность в новых тренировочных </w:t>
      </w:r>
      <w:r w:rsidR="00663E7A" w:rsidRPr="00216F34">
        <w:rPr>
          <w:rFonts w:ascii="Times New Roman" w:hAnsi="Times New Roman" w:cs="Times New Roman"/>
          <w:sz w:val="30"/>
          <w:szCs w:val="30"/>
        </w:rPr>
        <w:lastRenderedPageBreak/>
        <w:t>методиках и более интенсивных тренировках, направленных на развити</w:t>
      </w:r>
      <w:r w:rsidR="00216F34">
        <w:rPr>
          <w:rFonts w:ascii="Times New Roman" w:hAnsi="Times New Roman" w:cs="Times New Roman"/>
          <w:sz w:val="30"/>
          <w:szCs w:val="30"/>
        </w:rPr>
        <w:t>е скоростных качеств и реакции.</w:t>
      </w:r>
    </w:p>
    <w:p w:rsidR="00663E7A" w:rsidRPr="00216F34" w:rsidRDefault="00663E7A" w:rsidP="00DC3B24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16F34">
        <w:rPr>
          <w:rFonts w:ascii="Times New Roman" w:hAnsi="Times New Roman" w:cs="Times New Roman"/>
          <w:sz w:val="30"/>
          <w:szCs w:val="30"/>
        </w:rPr>
        <w:t>Среди нововведений стоит отметить внедрение в игру технических средств. Технологический прогресс позволяет использовать спортивную аналитику и видео ассистентов, что позволяет спортсменам и тренерам анализировать игру и принимать более обоснованные решения. Это помогает улучшить тактику команды и повысить эффективность игры. Также, современные средства коммуникации позволяют в реальном времени обмениваться информацией с тренером или аналитиком и получать о</w:t>
      </w:r>
      <w:r w:rsidR="00216F34">
        <w:rPr>
          <w:rFonts w:ascii="Times New Roman" w:hAnsi="Times New Roman" w:cs="Times New Roman"/>
          <w:sz w:val="30"/>
          <w:szCs w:val="30"/>
        </w:rPr>
        <w:t>т них необходимые рекомендации.</w:t>
      </w:r>
    </w:p>
    <w:p w:rsidR="00845B39" w:rsidRPr="00845B39" w:rsidRDefault="00845B39" w:rsidP="00DC3B24">
      <w:pPr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Тактика и формат игры.</w:t>
      </w:r>
    </w:p>
    <w:p w:rsidR="00663E7A" w:rsidRPr="00216F34" w:rsidRDefault="00663E7A" w:rsidP="00DC3B24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16F34">
        <w:rPr>
          <w:rFonts w:ascii="Times New Roman" w:hAnsi="Times New Roman" w:cs="Times New Roman"/>
          <w:sz w:val="30"/>
          <w:szCs w:val="30"/>
        </w:rPr>
        <w:t>Еще одним значимым нововведением в волейболе является тактики игры. Современные спортсмены совершенствуют свои навыки и придумывают новые тактические элементы, чтобы оказывать большее давление на соперника. Новые приемы передачи и атаки, эффективное блокирование и защита – все это позволяет достичь лучших результатов в игре и удивить публику своими мастерст</w:t>
      </w:r>
      <w:r w:rsidR="00216F34">
        <w:rPr>
          <w:rFonts w:ascii="Times New Roman" w:hAnsi="Times New Roman" w:cs="Times New Roman"/>
          <w:sz w:val="30"/>
          <w:szCs w:val="30"/>
        </w:rPr>
        <w:t>вом и нестандартными решениями.</w:t>
      </w:r>
    </w:p>
    <w:p w:rsidR="00663E7A" w:rsidRDefault="00663E7A" w:rsidP="00DC3B24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16F34">
        <w:rPr>
          <w:rFonts w:ascii="Times New Roman" w:hAnsi="Times New Roman" w:cs="Times New Roman"/>
          <w:sz w:val="30"/>
          <w:szCs w:val="30"/>
        </w:rPr>
        <w:t xml:space="preserve">Кроме того, в современном волейболе все большую популярность приобретает разнообразие форматов игры. Взяв за основу традиционные правила, организаторы соревнований стремятся добавить некоторые интересные элементы, чтобы сделать игру более зрелищной и увлекательной. Например, появились турниры с </w:t>
      </w:r>
      <w:proofErr w:type="spellStart"/>
      <w:r w:rsidRPr="00216F34">
        <w:rPr>
          <w:rFonts w:ascii="Times New Roman" w:hAnsi="Times New Roman" w:cs="Times New Roman"/>
          <w:sz w:val="30"/>
          <w:szCs w:val="30"/>
        </w:rPr>
        <w:t>микротаймами</w:t>
      </w:r>
      <w:proofErr w:type="spellEnd"/>
      <w:r w:rsidRPr="00216F34">
        <w:rPr>
          <w:rFonts w:ascii="Times New Roman" w:hAnsi="Times New Roman" w:cs="Times New Roman"/>
          <w:sz w:val="30"/>
          <w:szCs w:val="30"/>
        </w:rPr>
        <w:t xml:space="preserve">, в которых игроки сражаются в кратковременных матчах, что требует от них особой скорости реакции и адаптивности. Также существуют турниры с групповыми играми, которые включают в себя не только </w:t>
      </w:r>
      <w:r w:rsidRPr="00216F34">
        <w:rPr>
          <w:rFonts w:ascii="Times New Roman" w:hAnsi="Times New Roman" w:cs="Times New Roman"/>
          <w:sz w:val="30"/>
          <w:szCs w:val="30"/>
        </w:rPr>
        <w:lastRenderedPageBreak/>
        <w:t>волейбол, но и другие виды спорта, создавая более разнообразны</w:t>
      </w:r>
      <w:r w:rsidR="00216F34">
        <w:rPr>
          <w:rFonts w:ascii="Times New Roman" w:hAnsi="Times New Roman" w:cs="Times New Roman"/>
          <w:sz w:val="30"/>
          <w:szCs w:val="30"/>
        </w:rPr>
        <w:t>е и захватывающие соревнования.</w:t>
      </w:r>
    </w:p>
    <w:p w:rsidR="00845B39" w:rsidRPr="00DC3B24" w:rsidRDefault="00845B39" w:rsidP="00DC3B24">
      <w:pPr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Введение </w:t>
      </w:r>
      <w:r>
        <w:rPr>
          <w:rFonts w:ascii="Times New Roman" w:hAnsi="Times New Roman" w:cs="Times New Roman"/>
          <w:b/>
          <w:sz w:val="30"/>
          <w:szCs w:val="30"/>
          <w:lang w:val="en-US"/>
        </w:rPr>
        <w:t>VAR</w:t>
      </w:r>
      <w:r w:rsidR="00DC3B24">
        <w:rPr>
          <w:rFonts w:ascii="Times New Roman" w:hAnsi="Times New Roman" w:cs="Times New Roman"/>
          <w:b/>
          <w:sz w:val="30"/>
          <w:szCs w:val="30"/>
        </w:rPr>
        <w:t>.</w:t>
      </w:r>
    </w:p>
    <w:p w:rsidR="008F1DFD" w:rsidRPr="008F1DFD" w:rsidRDefault="008F1DFD" w:rsidP="00DC3B24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F1DFD">
        <w:rPr>
          <w:rFonts w:ascii="Times New Roman" w:hAnsi="Times New Roman" w:cs="Times New Roman"/>
          <w:sz w:val="30"/>
          <w:szCs w:val="30"/>
        </w:rPr>
        <w:t>Одним из самых интересных нововведений в современном волейболе является ввод технологии VAR (</w:t>
      </w:r>
      <w:proofErr w:type="spellStart"/>
      <w:r w:rsidRPr="008F1DFD">
        <w:rPr>
          <w:rFonts w:ascii="Times New Roman" w:hAnsi="Times New Roman" w:cs="Times New Roman"/>
          <w:sz w:val="30"/>
          <w:szCs w:val="30"/>
        </w:rPr>
        <w:t>видеоассистент</w:t>
      </w:r>
      <w:proofErr w:type="spellEnd"/>
      <w:r w:rsidRPr="008F1DFD">
        <w:rPr>
          <w:rFonts w:ascii="Times New Roman" w:hAnsi="Times New Roman" w:cs="Times New Roman"/>
          <w:sz w:val="30"/>
          <w:szCs w:val="30"/>
        </w:rPr>
        <w:t xml:space="preserve"> судьи). Эта технология позволяет судьям быстро принимать решения в спорных ситуациях, используя видеозаписи. Это увеличивает точность решений и снижает количество ошибок, что делает игру б</w:t>
      </w:r>
      <w:r>
        <w:rPr>
          <w:rFonts w:ascii="Times New Roman" w:hAnsi="Times New Roman" w:cs="Times New Roman"/>
          <w:sz w:val="30"/>
          <w:szCs w:val="30"/>
        </w:rPr>
        <w:t>олее справедливой и интересной.</w:t>
      </w:r>
    </w:p>
    <w:p w:rsidR="00845B39" w:rsidRDefault="008F1DFD" w:rsidP="00DC3B24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F1DFD">
        <w:rPr>
          <w:rFonts w:ascii="Times New Roman" w:hAnsi="Times New Roman" w:cs="Times New Roman"/>
          <w:sz w:val="30"/>
          <w:szCs w:val="30"/>
        </w:rPr>
        <w:t>Еще одним нововведением является использование специальных датчиков на мяче и на игроках. Это позволяет тренерам и игрокам анализировать данные о скорости мяча, траектории его полета, а также о движениях игроков на поле. Это помогает тренерам выявлять слабые места в игре команды и</w:t>
      </w:r>
      <w:r>
        <w:rPr>
          <w:rFonts w:ascii="Times New Roman" w:hAnsi="Times New Roman" w:cs="Times New Roman"/>
          <w:sz w:val="30"/>
          <w:szCs w:val="30"/>
        </w:rPr>
        <w:t xml:space="preserve"> разрабатывать новые стратегии.</w:t>
      </w:r>
    </w:p>
    <w:p w:rsidR="00845B39" w:rsidRPr="00845B39" w:rsidRDefault="00845B39" w:rsidP="00DC3B24">
      <w:pPr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Соревнования и тренировки.</w:t>
      </w:r>
    </w:p>
    <w:p w:rsidR="00663E7A" w:rsidRPr="00216F34" w:rsidRDefault="00663E7A" w:rsidP="00DC3B24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16F34">
        <w:rPr>
          <w:rFonts w:ascii="Times New Roman" w:hAnsi="Times New Roman" w:cs="Times New Roman"/>
          <w:sz w:val="30"/>
          <w:szCs w:val="30"/>
        </w:rPr>
        <w:t xml:space="preserve">Тенденция к более динамичной и зрелищной игре привела к изменению правил и форматов соревнований. Например, в некоторых лигах внедрены правила, которые ограничивают время на обдумывание тактики командами или предписывают игрокам сразу подавать мяч после блокировки или обороны. Такие изменения направлены на то, чтобы игроки </w:t>
      </w:r>
      <w:proofErr w:type="gramStart"/>
      <w:r w:rsidRPr="00216F34">
        <w:rPr>
          <w:rFonts w:ascii="Times New Roman" w:hAnsi="Times New Roman" w:cs="Times New Roman"/>
          <w:sz w:val="30"/>
          <w:szCs w:val="30"/>
        </w:rPr>
        <w:t>были более активными и чтобы игра шла</w:t>
      </w:r>
      <w:proofErr w:type="gramEnd"/>
      <w:r w:rsidRPr="00216F34">
        <w:rPr>
          <w:rFonts w:ascii="Times New Roman" w:hAnsi="Times New Roman" w:cs="Times New Roman"/>
          <w:sz w:val="30"/>
          <w:szCs w:val="30"/>
        </w:rPr>
        <w:t xml:space="preserve"> без затяжных пауз, делая ее</w:t>
      </w:r>
      <w:r w:rsidR="00216F34">
        <w:rPr>
          <w:rFonts w:ascii="Times New Roman" w:hAnsi="Times New Roman" w:cs="Times New Roman"/>
          <w:sz w:val="30"/>
          <w:szCs w:val="30"/>
        </w:rPr>
        <w:t xml:space="preserve"> более интересной для зрителей.</w:t>
      </w:r>
    </w:p>
    <w:p w:rsidR="00216F34" w:rsidRPr="00216F34" w:rsidRDefault="00663E7A" w:rsidP="00DC3B24">
      <w:pPr>
        <w:spacing w:before="20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16F34">
        <w:rPr>
          <w:rFonts w:ascii="Times New Roman" w:hAnsi="Times New Roman" w:cs="Times New Roman"/>
          <w:sz w:val="30"/>
          <w:szCs w:val="30"/>
        </w:rPr>
        <w:t xml:space="preserve">В современном волейболе видно стремление к постоянному развитию и совершенствованию. Спортсмены и тренеры постоянно ищут новые методики тренировок и тактических приемов, используют </w:t>
      </w:r>
      <w:r w:rsidRPr="00216F34">
        <w:rPr>
          <w:rFonts w:ascii="Times New Roman" w:hAnsi="Times New Roman" w:cs="Times New Roman"/>
          <w:sz w:val="30"/>
          <w:szCs w:val="30"/>
        </w:rPr>
        <w:lastRenderedPageBreak/>
        <w:t>передовые технические средства и тестируют новые форматы игры. Благодаря этим тенденциям и нововведениям, волейбол становится все более увлекательным и захватывающим для самых разнообразных аудиторий. И приятно видеть, как спортивные достижения и впечатляющие выступления волейболистов продолжают вдохновлять и развлекать нас, делая эту игру одним из самых любимых спортивных событий.</w:t>
      </w:r>
    </w:p>
    <w:p w:rsidR="00845B39" w:rsidRDefault="008F1DFD" w:rsidP="00DC3B24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="00216F34" w:rsidRPr="00216F34">
        <w:rPr>
          <w:rFonts w:ascii="Times New Roman" w:hAnsi="Times New Roman" w:cs="Times New Roman"/>
          <w:sz w:val="30"/>
          <w:szCs w:val="30"/>
        </w:rPr>
        <w:t>овременный волейбол является динамичным и интересным видом спорта, который постоянно развивается и обновляется. Новые технологии и идеи делают игру более захватывающей и интересной для всех участников, что позволяет ей сохранять популярность во всем мире</w:t>
      </w:r>
      <w:r>
        <w:rPr>
          <w:rFonts w:ascii="Times New Roman" w:hAnsi="Times New Roman" w:cs="Times New Roman"/>
          <w:sz w:val="30"/>
          <w:szCs w:val="30"/>
        </w:rPr>
        <w:t xml:space="preserve">. Волейбол с каждым годом </w:t>
      </w:r>
      <w:r w:rsidRPr="008F1DFD">
        <w:rPr>
          <w:rFonts w:ascii="Times New Roman" w:hAnsi="Times New Roman" w:cs="Times New Roman"/>
          <w:sz w:val="30"/>
          <w:szCs w:val="30"/>
        </w:rPr>
        <w:t>становится все более глобальным и доступным. Сегодня проходят многочисленные международные турниры, в которых участвуют команды со всего мира. Это делает игру более интересной и разнообразной, а также позволяет игрокам и зрителям познакомиться с разли</w:t>
      </w:r>
      <w:r w:rsidR="00845B39">
        <w:rPr>
          <w:rFonts w:ascii="Times New Roman" w:hAnsi="Times New Roman" w:cs="Times New Roman"/>
          <w:sz w:val="30"/>
          <w:szCs w:val="30"/>
        </w:rPr>
        <w:t>чными культурами и стилями игры.</w:t>
      </w:r>
    </w:p>
    <w:p w:rsidR="00845B39" w:rsidRDefault="00845B39" w:rsidP="00216F34">
      <w:pPr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</w:p>
    <w:p w:rsidR="00BC40EB" w:rsidRDefault="00BC40EB" w:rsidP="00845B39">
      <w:pPr>
        <w:ind w:left="360"/>
        <w:rPr>
          <w:rFonts w:ascii="Times New Roman" w:hAnsi="Times New Roman" w:cs="Times New Roman"/>
          <w:b/>
          <w:sz w:val="30"/>
          <w:szCs w:val="30"/>
        </w:rPr>
      </w:pPr>
      <w:r w:rsidRPr="00BC40EB">
        <w:rPr>
          <w:rFonts w:ascii="Times New Roman" w:hAnsi="Times New Roman" w:cs="Times New Roman"/>
          <w:b/>
          <w:sz w:val="30"/>
          <w:szCs w:val="30"/>
        </w:rPr>
        <w:t>Список используемой литературы.</w:t>
      </w:r>
    </w:p>
    <w:p w:rsidR="00BC40EB" w:rsidRPr="00BC40EB" w:rsidRDefault="00BC40EB" w:rsidP="00BC4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0EB">
        <w:rPr>
          <w:rFonts w:ascii="Times New Roman" w:hAnsi="Times New Roman" w:cs="Times New Roman"/>
          <w:sz w:val="30"/>
          <w:szCs w:val="30"/>
        </w:rPr>
        <w:t xml:space="preserve">Беляев тенденции развития волейбола / Беляев [Электронный ресурс] // </w:t>
      </w:r>
      <w:proofErr w:type="spellStart"/>
      <w:r w:rsidRPr="00BC40EB">
        <w:rPr>
          <w:rFonts w:ascii="Times New Roman" w:hAnsi="Times New Roman" w:cs="Times New Roman"/>
          <w:sz w:val="30"/>
          <w:szCs w:val="30"/>
          <w:lang w:val="en-US"/>
        </w:rPr>
        <w:t>studfile</w:t>
      </w:r>
      <w:proofErr w:type="spellEnd"/>
      <w:proofErr w:type="gramStart"/>
      <w:r w:rsidRPr="00BC40EB">
        <w:rPr>
          <w:rFonts w:ascii="Times New Roman" w:hAnsi="Times New Roman" w:cs="Times New Roman"/>
          <w:sz w:val="30"/>
          <w:szCs w:val="30"/>
        </w:rPr>
        <w:t xml:space="preserve"> :</w:t>
      </w:r>
      <w:proofErr w:type="gramEnd"/>
      <w:r w:rsidRPr="00BC40EB">
        <w:rPr>
          <w:rFonts w:ascii="Times New Roman" w:hAnsi="Times New Roman" w:cs="Times New Roman"/>
          <w:sz w:val="30"/>
          <w:szCs w:val="30"/>
        </w:rPr>
        <w:t xml:space="preserve"> [сайт]. — </w:t>
      </w:r>
      <w:r w:rsidRPr="00BC40EB">
        <w:rPr>
          <w:rFonts w:ascii="Times New Roman" w:hAnsi="Times New Roman" w:cs="Times New Roman"/>
          <w:sz w:val="30"/>
          <w:szCs w:val="30"/>
          <w:lang w:val="en-US"/>
        </w:rPr>
        <w:t>URL</w:t>
      </w:r>
      <w:r w:rsidRPr="00BC40EB">
        <w:rPr>
          <w:rFonts w:ascii="Times New Roman" w:hAnsi="Times New Roman" w:cs="Times New Roman"/>
          <w:sz w:val="30"/>
          <w:szCs w:val="30"/>
        </w:rPr>
        <w:t xml:space="preserve">: </w:t>
      </w:r>
      <w:hyperlink r:id="rId7" w:history="1">
        <w:r w:rsidRPr="0087197B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https</w:t>
        </w:r>
        <w:r w:rsidRPr="0087197B">
          <w:rPr>
            <w:rStyle w:val="a4"/>
            <w:rFonts w:ascii="Times New Roman" w:hAnsi="Times New Roman" w:cs="Times New Roman"/>
            <w:sz w:val="30"/>
            <w:szCs w:val="30"/>
          </w:rPr>
          <w:t>://</w:t>
        </w:r>
        <w:proofErr w:type="spellStart"/>
        <w:r w:rsidRPr="0087197B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studfile</w:t>
        </w:r>
        <w:proofErr w:type="spellEnd"/>
        <w:r w:rsidRPr="0087197B">
          <w:rPr>
            <w:rStyle w:val="a4"/>
            <w:rFonts w:ascii="Times New Roman" w:hAnsi="Times New Roman" w:cs="Times New Roman"/>
            <w:sz w:val="30"/>
            <w:szCs w:val="30"/>
          </w:rPr>
          <w:t>.</w:t>
        </w:r>
        <w:r w:rsidRPr="0087197B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net</w:t>
        </w:r>
        <w:r w:rsidRPr="0087197B">
          <w:rPr>
            <w:rStyle w:val="a4"/>
            <w:rFonts w:ascii="Times New Roman" w:hAnsi="Times New Roman" w:cs="Times New Roman"/>
            <w:sz w:val="30"/>
            <w:szCs w:val="30"/>
          </w:rPr>
          <w:t>/</w:t>
        </w:r>
        <w:r w:rsidRPr="0087197B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preview</w:t>
        </w:r>
        <w:r w:rsidRPr="0087197B">
          <w:rPr>
            <w:rStyle w:val="a4"/>
            <w:rFonts w:ascii="Times New Roman" w:hAnsi="Times New Roman" w:cs="Times New Roman"/>
            <w:sz w:val="30"/>
            <w:szCs w:val="30"/>
          </w:rPr>
          <w:t>/4542573/</w:t>
        </w:r>
        <w:r w:rsidRPr="0087197B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page</w:t>
        </w:r>
        <w:r w:rsidRPr="0087197B">
          <w:rPr>
            <w:rStyle w:val="a4"/>
            <w:rFonts w:ascii="Times New Roman" w:hAnsi="Times New Roman" w:cs="Times New Roman"/>
            <w:sz w:val="30"/>
            <w:szCs w:val="30"/>
          </w:rPr>
          <w:t>:19/</w:t>
        </w:r>
      </w:hyperlink>
    </w:p>
    <w:p w:rsidR="00BC40EB" w:rsidRDefault="00BC40EB" w:rsidP="00BC4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0EB">
        <w:rPr>
          <w:rFonts w:ascii="Times New Roman" w:hAnsi="Times New Roman" w:cs="Times New Roman"/>
          <w:sz w:val="30"/>
          <w:szCs w:val="30"/>
        </w:rPr>
        <w:t>Попов В.И. этапы и тенденции развития современного волейбола / Попов В.И. [Электронный ресурс] // время знаний</w:t>
      </w:r>
      <w:proofErr w:type="gramStart"/>
      <w:r w:rsidRPr="00BC40EB">
        <w:rPr>
          <w:rFonts w:ascii="Times New Roman" w:hAnsi="Times New Roman" w:cs="Times New Roman"/>
          <w:sz w:val="30"/>
          <w:szCs w:val="30"/>
        </w:rPr>
        <w:t xml:space="preserve"> :</w:t>
      </w:r>
      <w:proofErr w:type="gramEnd"/>
      <w:r w:rsidRPr="00BC40EB">
        <w:rPr>
          <w:rFonts w:ascii="Times New Roman" w:hAnsi="Times New Roman" w:cs="Times New Roman"/>
          <w:sz w:val="30"/>
          <w:szCs w:val="30"/>
        </w:rPr>
        <w:t xml:space="preserve"> [сайт]. — URL: </w:t>
      </w:r>
      <w:hyperlink r:id="rId8" w:history="1">
        <w:r w:rsidRPr="0087197B">
          <w:rPr>
            <w:rStyle w:val="a4"/>
            <w:rFonts w:ascii="Times New Roman" w:hAnsi="Times New Roman" w:cs="Times New Roman"/>
            <w:sz w:val="30"/>
            <w:szCs w:val="30"/>
          </w:rPr>
          <w:t>https://edu-time.ru/pub/139191?ysclid=lnooffy4j890291732</w:t>
        </w:r>
      </w:hyperlink>
    </w:p>
    <w:p w:rsidR="00BC40EB" w:rsidRPr="00BC40EB" w:rsidRDefault="00BC40EB" w:rsidP="00BC4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0EB">
        <w:rPr>
          <w:rFonts w:ascii="Times New Roman" w:hAnsi="Times New Roman" w:cs="Times New Roman"/>
          <w:sz w:val="30"/>
          <w:szCs w:val="30"/>
        </w:rPr>
        <w:t xml:space="preserve">Кондрашов С.М. Характеристика волейбола, тенденции и факторы, определяющие его развитие. / Кондрашов С.М. [Электронный ресурс] // </w:t>
      </w:r>
      <w:proofErr w:type="spellStart"/>
      <w:r w:rsidRPr="00BC40EB">
        <w:rPr>
          <w:rFonts w:ascii="Times New Roman" w:hAnsi="Times New Roman" w:cs="Times New Roman"/>
          <w:sz w:val="30"/>
          <w:szCs w:val="30"/>
        </w:rPr>
        <w:t>nsportal</w:t>
      </w:r>
      <w:proofErr w:type="spellEnd"/>
      <w:proofErr w:type="gramStart"/>
      <w:r w:rsidRPr="00BC40EB">
        <w:rPr>
          <w:rFonts w:ascii="Times New Roman" w:hAnsi="Times New Roman" w:cs="Times New Roman"/>
          <w:sz w:val="30"/>
          <w:szCs w:val="30"/>
        </w:rPr>
        <w:t xml:space="preserve"> :</w:t>
      </w:r>
      <w:proofErr w:type="gramEnd"/>
      <w:r w:rsidRPr="00BC40EB">
        <w:rPr>
          <w:rFonts w:ascii="Times New Roman" w:hAnsi="Times New Roman" w:cs="Times New Roman"/>
          <w:sz w:val="30"/>
          <w:szCs w:val="30"/>
        </w:rPr>
        <w:t xml:space="preserve"> [сайт]. — URL: Характеристика волейбола, тенденции и факторы, определяющие его развитие</w:t>
      </w:r>
    </w:p>
    <w:p w:rsidR="00BC40EB" w:rsidRPr="00845B39" w:rsidRDefault="00BC40EB" w:rsidP="00845B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0EB">
        <w:rPr>
          <w:rFonts w:ascii="Times New Roman" w:hAnsi="Times New Roman" w:cs="Times New Roman"/>
          <w:sz w:val="30"/>
          <w:szCs w:val="30"/>
        </w:rPr>
        <w:lastRenderedPageBreak/>
        <w:t>Меркулов Д.С., Чернова Е.Д Новшества и инновации в волейболе / Меркулов Д.С., Чернова Е.Д [Электронный ресурс] // АПНИ</w:t>
      </w:r>
      <w:proofErr w:type="gramStart"/>
      <w:r w:rsidRPr="00BC40EB">
        <w:rPr>
          <w:rFonts w:ascii="Times New Roman" w:hAnsi="Times New Roman" w:cs="Times New Roman"/>
          <w:sz w:val="30"/>
          <w:szCs w:val="30"/>
        </w:rPr>
        <w:t xml:space="preserve"> :</w:t>
      </w:r>
      <w:proofErr w:type="gramEnd"/>
      <w:r w:rsidRPr="00BC40EB">
        <w:rPr>
          <w:rFonts w:ascii="Times New Roman" w:hAnsi="Times New Roman" w:cs="Times New Roman"/>
          <w:sz w:val="30"/>
          <w:szCs w:val="30"/>
        </w:rPr>
        <w:t xml:space="preserve"> [сайт]. — URL: </w:t>
      </w:r>
      <w:hyperlink r:id="rId9" w:history="1">
        <w:r w:rsidRPr="0087197B">
          <w:rPr>
            <w:rStyle w:val="a4"/>
            <w:rFonts w:ascii="Times New Roman" w:hAnsi="Times New Roman" w:cs="Times New Roman"/>
            <w:sz w:val="30"/>
            <w:szCs w:val="30"/>
          </w:rPr>
          <w:t>https://apni.ru/article/6579-novshestva-i-innovatsii-v-volejbole</w:t>
        </w:r>
      </w:hyperlink>
    </w:p>
    <w:sectPr w:rsidR="00BC40EB" w:rsidRPr="00845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14051"/>
    <w:multiLevelType w:val="hybridMultilevel"/>
    <w:tmpl w:val="2D4E5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E7A"/>
    <w:rsid w:val="00216F34"/>
    <w:rsid w:val="00663E7A"/>
    <w:rsid w:val="00845B39"/>
    <w:rsid w:val="008F1DFD"/>
    <w:rsid w:val="009B4DA2"/>
    <w:rsid w:val="00BC40EB"/>
    <w:rsid w:val="00DC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0E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40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0E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40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-time.ru/pub/139191?ysclid=lnooffy4j890291732" TargetMode="External"/><Relationship Id="rId3" Type="http://schemas.openxmlformats.org/officeDocument/2006/relationships/styles" Target="styles.xml"/><Relationship Id="rId7" Type="http://schemas.openxmlformats.org/officeDocument/2006/relationships/hyperlink" Target="https://studfile.net/preview/4542573/page:19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apni.ru/article/6579-novshestva-i-innovatsii-v-volejbo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C59E5-FDA3-4421-A555-D89414F05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Канаева</dc:creator>
  <cp:lastModifiedBy>Анастасия Канаева</cp:lastModifiedBy>
  <cp:revision>3</cp:revision>
  <dcterms:created xsi:type="dcterms:W3CDTF">2023-10-12T18:46:00Z</dcterms:created>
  <dcterms:modified xsi:type="dcterms:W3CDTF">2023-10-13T14:28:00Z</dcterms:modified>
</cp:coreProperties>
</file>