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МИНОБРНАУКИ РОССИИ</w:t>
      </w:r>
      <w:r>
        <w:rPr>
          <w:rFonts w:ascii="Times New Roman" w:hAnsi="Times New Roman"/>
          <w:sz w:val="28"/>
        </w:rPr>
        <w:t xml:space="preserve"> И ВЫСШЕГО ОБРАЗОВАНИЯ</w:t>
      </w:r>
    </w:p>
    <w:p w14:paraId="04000000">
      <w:pPr>
        <w:spacing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Федеральное государственное бюджетное образовательное учреждение </w:t>
      </w:r>
    </w:p>
    <w:p w14:paraId="05000000">
      <w:pPr>
        <w:spacing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высшего образования</w:t>
      </w:r>
    </w:p>
    <w:p w14:paraId="06000000">
      <w:pPr>
        <w:spacing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«Восточно-Сибирский государственный университет </w:t>
      </w:r>
    </w:p>
    <w:p w14:paraId="07000000">
      <w:pPr>
        <w:spacing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технологий и управления»</w:t>
      </w:r>
    </w:p>
    <w:p w14:paraId="08000000">
      <w:pPr>
        <w:spacing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(ВСГУТУ)</w:t>
      </w:r>
    </w:p>
    <w:p w14:paraId="09000000">
      <w:pPr>
        <w:spacing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0A000000">
      <w:pPr>
        <w:spacing w:line="36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line="36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line="36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spacing w:line="36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line="36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F000000">
      <w:pPr>
        <w:spacing w:line="36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НАУЧНАЯ СТАТЬЯ</w:t>
      </w:r>
    </w:p>
    <w:p w14:paraId="10000000">
      <w:pPr>
        <w:spacing w:line="36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тему: 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Экстремальный спорт </w:t>
      </w:r>
      <w:r>
        <w:rPr>
          <w:rFonts w:ascii="Times New Roman" w:hAnsi="Times New Roman"/>
          <w:sz w:val="28"/>
        </w:rPr>
        <w:t xml:space="preserve">» </w:t>
      </w:r>
    </w:p>
    <w:p w14:paraId="11000000">
      <w:pPr>
        <w:spacing w:line="360" w:lineRule="auto"/>
        <w:ind/>
        <w:rPr>
          <w:rFonts w:ascii="Times New Roman" w:hAnsi="Times New Roman"/>
          <w:sz w:val="28"/>
        </w:rPr>
      </w:pPr>
    </w:p>
    <w:p w14:paraId="12000000">
      <w:pPr>
        <w:spacing w:line="360" w:lineRule="auto"/>
        <w:ind/>
        <w:rPr>
          <w:rFonts w:ascii="Times New Roman" w:hAnsi="Times New Roman"/>
          <w:sz w:val="28"/>
        </w:rPr>
      </w:pPr>
    </w:p>
    <w:p w14:paraId="13000000">
      <w:pPr>
        <w:spacing w:line="360" w:lineRule="auto"/>
        <w:ind/>
        <w:rPr>
          <w:rFonts w:ascii="Times New Roman" w:hAnsi="Times New Roman"/>
          <w:sz w:val="28"/>
        </w:rPr>
      </w:pPr>
    </w:p>
    <w:p w14:paraId="14000000">
      <w:pPr>
        <w:spacing w:line="360" w:lineRule="auto"/>
        <w:ind/>
        <w:rPr>
          <w:rFonts w:ascii="Times New Roman" w:hAnsi="Times New Roman"/>
          <w:sz w:val="28"/>
        </w:rPr>
      </w:pPr>
    </w:p>
    <w:p w14:paraId="15000000">
      <w:pPr>
        <w:spacing w:line="360" w:lineRule="auto"/>
        <w:ind/>
        <w:rPr>
          <w:rFonts w:ascii="Times New Roman" w:hAnsi="Times New Roman"/>
          <w:sz w:val="28"/>
        </w:rPr>
      </w:pPr>
    </w:p>
    <w:p w14:paraId="16000000">
      <w:pPr>
        <w:spacing w:line="360" w:lineRule="auto"/>
        <w:ind/>
        <w:rPr>
          <w:rFonts w:ascii="Times New Roman" w:hAnsi="Times New Roman"/>
          <w:sz w:val="28"/>
        </w:rPr>
      </w:pPr>
    </w:p>
    <w:p w14:paraId="17000000">
      <w:pPr>
        <w:spacing w:line="36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18000000">
      <w:pPr>
        <w:spacing w:line="36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19000000">
      <w:pPr>
        <w:spacing w:after="160" w:before="0" w:line="240" w:lineRule="auto"/>
        <w:ind w:firstLine="85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>Улан-Удэ, 202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4</w:t>
      </w:r>
    </w:p>
    <w:p w14:paraId="1A000000">
      <w:pPr>
        <w:spacing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Актуальность: Направлений экстремального спорта с каждым годом становится всё больше и больше. Также увеличивается и число людей, занимающихся тем или иным экстримом, с целью либо снять напряжение, либо наоборот его получить. Потребность испытывать экстремальные ощущения и получать «порцию» адреналина становится зависимостью. </w:t>
      </w:r>
    </w:p>
    <w:p w14:paraId="1B000000">
      <w:pPr>
        <w:spacing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 по себе экстремальный спорт представляет собой некую грань или черту, которая находится между жизнью и смертью, на этой грани находится экстремал, который противостоит силам природы.</w:t>
      </w:r>
    </w:p>
    <w:p w14:paraId="1C000000">
      <w:pPr>
        <w:spacing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Экстремальные виды спорта помогают человеку снять психическое напряжение, или наоборот – получить долю адреналина. </w:t>
      </w:r>
    </w:p>
    <w:p w14:paraId="1D000000">
      <w:pPr>
        <w:spacing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каждым годом развиваются их новые течения, поскольку армия поклонников быстро растет. Спортивные состязания, казавшиеся экстремальными еще 30 лет назад, сегодня воспринимаются как обычные. И чувствуя это, они не стоят на месте и постоянно совершенствуются. В нашей презентации мы познакомим вас с некоторыми экстремальными видами спорта. </w:t>
      </w:r>
    </w:p>
    <w:p w14:paraId="1E000000">
      <w:pPr>
        <w:spacing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год количество популярных видов экстремального спорта, быстро растёт. Если лет тридцать назад их было около десяти, то на данны</w:t>
      </w:r>
      <w:r>
        <w:rPr>
          <w:rFonts w:ascii="Times New Roman" w:hAnsi="Times New Roman"/>
          <w:sz w:val="28"/>
        </w:rPr>
        <w:t>й момент их уже более тридцати.</w:t>
      </w:r>
    </w:p>
    <w:p w14:paraId="1F000000">
      <w:pPr>
        <w:spacing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Особенно актуальны занятия экстремальными видами спорта у молодежи. Для большинства молодых людей социальные институты досуга являются важнейшими источниками социально-культурной интеграции и самореализации.  На сегодняшний день, в нашей стране появились клубы, организовываются фестивали и соревнования. </w:t>
      </w:r>
    </w:p>
    <w:p w14:paraId="20000000">
      <w:pPr>
        <w:spacing w:line="276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популярными являются:</w:t>
      </w:r>
    </w:p>
    <w:p w14:paraId="21000000">
      <w:pPr>
        <w:numPr>
          <w:ilvl w:val="0"/>
          <w:numId w:val="1"/>
        </w:numPr>
        <w:spacing w:line="276" w:lineRule="auto"/>
        <w:ind w:firstLine="85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16%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респондентов отметили восхождения и треккинг. </w:t>
      </w:r>
    </w:p>
    <w:p w14:paraId="22000000">
      <w:pPr>
        <w:numPr>
          <w:ilvl w:val="0"/>
          <w:numId w:val="1"/>
        </w:numPr>
        <w:spacing w:line="276" w:lineRule="auto"/>
        <w:ind w:firstLine="85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14%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— конные прогулки. </w:t>
      </w:r>
    </w:p>
    <w:p w14:paraId="23000000">
      <w:pPr>
        <w:numPr>
          <w:ilvl w:val="0"/>
          <w:numId w:val="1"/>
        </w:numPr>
        <w:spacing w:line="276" w:lineRule="auto"/>
        <w:ind w:firstLine="85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11%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— сплавы (рафтинг, каякинг и т. д.). </w:t>
      </w:r>
    </w:p>
    <w:p w14:paraId="24000000">
      <w:pPr>
        <w:numPr>
          <w:ilvl w:val="0"/>
          <w:numId w:val="1"/>
        </w:numPr>
        <w:spacing w:line="276" w:lineRule="auto"/>
        <w:ind w:firstLine="85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10%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— зимний отдых в горах (горные лыжи и сноуборд). </w:t>
      </w:r>
    </w:p>
    <w:p w14:paraId="25000000">
      <w:pPr>
        <w:numPr>
          <w:ilvl w:val="0"/>
          <w:numId w:val="1"/>
        </w:numPr>
        <w:spacing w:line="276" w:lineRule="auto"/>
        <w:ind w:firstLine="85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8%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— полёты на самолётах и вертолётах. </w:t>
      </w:r>
    </w:p>
    <w:p w14:paraId="26000000">
      <w:pPr>
        <w:numPr>
          <w:ilvl w:val="0"/>
          <w:numId w:val="1"/>
        </w:numPr>
        <w:spacing w:line="276" w:lineRule="auto"/>
        <w:ind w:firstLine="85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7%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— джип-туры и мотоциклы с велосипедами (маунтинбайкинг, квадроциклы, мотокросс). </w:t>
      </w:r>
    </w:p>
    <w:p w14:paraId="27000000">
      <w:pPr>
        <w:numPr>
          <w:ilvl w:val="0"/>
          <w:numId w:val="1"/>
        </w:numPr>
        <w:spacing w:line="276" w:lineRule="auto"/>
        <w:ind w:firstLine="85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6%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— дайвинг. </w:t>
      </w:r>
    </w:p>
    <w:p w14:paraId="28000000">
      <w:pPr>
        <w:numPr>
          <w:ilvl w:val="0"/>
          <w:numId w:val="1"/>
        </w:numPr>
        <w:spacing w:line="276" w:lineRule="auto"/>
        <w:ind w:firstLine="85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4%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— парашютный спорт и бейсджампинг. </w:t>
      </w:r>
    </w:p>
    <w:p w14:paraId="29000000">
      <w:pPr>
        <w:spacing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Большое распространение приобрел уличный экстремальный спорт, который стимулирует молодежь к занятиям спортивными или иными общественно полезными видами деятельности, способствует получению навыков самоутверждения, повышает личную конкурентоспособность. Уличный экстремальный спорт способствует развитию личности не только в физическом, но и в духовном значении, ведет пропаганду здорового образа жизни в молодежной среде и продвигает идеи доступности сильного, здорового и красивого тела. </w:t>
      </w:r>
    </w:p>
    <w:p w14:paraId="2A000000">
      <w:pPr>
        <w:spacing w:after="120" w:before="0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Самыми популярными экстремальными видами активного отдыха у россиян в 2024 году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были: </w:t>
      </w:r>
    </w:p>
    <w:p w14:paraId="2B000000">
      <w:pPr>
        <w:numPr>
          <w:numId w:val="2"/>
        </w:numPr>
        <w:spacing w:after="120" w:before="0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Дайвинг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— так ответили 48% респондентов. </w:t>
      </w:r>
    </w:p>
    <w:p w14:paraId="2C000000">
      <w:pPr>
        <w:numPr>
          <w:ilvl w:val="0"/>
          <w:numId w:val="2"/>
        </w:numPr>
        <w:ind w:firstLine="85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Катание на горных лыжах и сноуборде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— на втором месте списка (по 46% туристов). </w:t>
      </w:r>
    </w:p>
    <w:p w14:paraId="2D000000">
      <w:pPr>
        <w:ind w:firstLine="85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Другие привлекательные активности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: </w:t>
      </w:r>
    </w:p>
    <w:p w14:paraId="2E000000">
      <w:pPr>
        <w:numPr>
          <w:ilvl w:val="0"/>
          <w:numId w:val="3"/>
        </w:numPr>
        <w:ind w:firstLine="85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«Страшные» аттракционы — 41% опрошенных; </w:t>
      </w:r>
    </w:p>
    <w:p w14:paraId="2F000000">
      <w:pPr>
        <w:numPr>
          <w:ilvl w:val="0"/>
          <w:numId w:val="3"/>
        </w:numPr>
        <w:ind w:firstLine="85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канатные парки — 39%; </w:t>
      </w:r>
    </w:p>
    <w:p w14:paraId="30000000">
      <w:pPr>
        <w:numPr>
          <w:ilvl w:val="0"/>
          <w:numId w:val="3"/>
        </w:numPr>
        <w:ind w:firstLine="85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скалолазание — 35%. </w:t>
      </w:r>
    </w:p>
    <w:p w14:paraId="31000000">
      <w:pPr>
        <w:spacing w:after="120" w:before="0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По результатам другого опроса,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экстремальные развлечения на отдыхе постоянно пробуют 11% жителей РФ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, периодически — 27%, редко — 42%, а 20% никогда не пробуют, так как боятся. </w:t>
      </w:r>
    </w:p>
    <w:p w14:paraId="32000000">
      <w:pPr>
        <w:spacing w:after="120" w:before="0"/>
        <w:ind w:firstLine="85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33000000">
      <w:pPr>
        <w:spacing w:line="36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34000000">
      <w:pPr>
        <w:spacing w:line="360" w:lineRule="auto"/>
        <w:ind w:firstLine="850" w:left="0"/>
        <w:jc w:val="both"/>
        <w:rPr>
          <w:rFonts w:ascii="Times New Roman" w:hAnsi="Times New Roman"/>
          <w:sz w:val="28"/>
        </w:rPr>
      </w:pPr>
    </w:p>
    <w:sectPr>
      <w:footerReference r:id="rId1" w:type="default"/>
      <w:pgSz w:h="16838" w:orient="portrait" w:w="11906"/>
      <w:pgMar w:bottom="1134" w:footer="708" w:gutter="0" w:header="708" w:left="85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header"/>
    <w:basedOn w:val="Style_2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_ch" w:type="character">
    <w:name w:val="header"/>
    <w:basedOn w:val="Style_2_ch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2024-11-01T08:07:19Z</dcterms:modified>
</cp:coreProperties>
</file>