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60" w:rsidRPr="00992071" w:rsidRDefault="00961C3F" w:rsidP="00992071">
      <w:pPr>
        <w:jc w:val="center"/>
        <w:rPr>
          <w:b/>
          <w:sz w:val="28"/>
        </w:rPr>
      </w:pPr>
      <w:r>
        <w:rPr>
          <w:b/>
          <w:sz w:val="28"/>
        </w:rPr>
        <w:t>К</w:t>
      </w:r>
      <w:r w:rsidR="00075060" w:rsidRPr="00992071">
        <w:rPr>
          <w:b/>
          <w:sz w:val="28"/>
        </w:rPr>
        <w:t>валификаци</w:t>
      </w:r>
      <w:r w:rsidR="00CE35FF">
        <w:rPr>
          <w:b/>
          <w:sz w:val="28"/>
        </w:rPr>
        <w:t>я</w:t>
      </w:r>
      <w:r w:rsidR="00075060" w:rsidRPr="00992071">
        <w:rPr>
          <w:b/>
          <w:sz w:val="28"/>
        </w:rPr>
        <w:t xml:space="preserve"> преступлений</w:t>
      </w:r>
      <w:r w:rsidR="00CE35FF">
        <w:rPr>
          <w:b/>
          <w:sz w:val="28"/>
        </w:rPr>
        <w:t>. Проблемы и методы их преодоления</w:t>
      </w:r>
    </w:p>
    <w:p w:rsidR="00075060" w:rsidRDefault="00075060" w:rsidP="00075060">
      <w:pPr>
        <w:rPr>
          <w:sz w:val="28"/>
          <w:highlight w:val="yellow"/>
        </w:rPr>
      </w:pPr>
    </w:p>
    <w:p w:rsidR="006F171D" w:rsidRPr="006F171D" w:rsidRDefault="00075060" w:rsidP="006F171D">
      <w:pPr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Уголовн</w:t>
      </w:r>
      <w:r w:rsidR="00CE35FF">
        <w:rPr>
          <w:sz w:val="28"/>
        </w:rPr>
        <w:t>ый</w:t>
      </w:r>
      <w:r>
        <w:rPr>
          <w:sz w:val="28"/>
        </w:rPr>
        <w:t xml:space="preserve"> кодекс Российской Федерации</w:t>
      </w:r>
      <w:r w:rsidR="00CE35FF">
        <w:rPr>
          <w:sz w:val="28"/>
        </w:rPr>
        <w:t xml:space="preserve"> в своей особенной части</w:t>
      </w:r>
      <w:r>
        <w:rPr>
          <w:sz w:val="28"/>
        </w:rPr>
        <w:t xml:space="preserve"> содержит исчерпывающий перечень противоправных деяний (действий, бездействий), которые являются преступлениями. При этом предусмотренное деление на институты отраслей права предполагает наличие частично одинаковых или схожих составов преступления. В частности преступления, указанные в главе 16 УК РФ, имеют один общий объект, т.е. направлены против личности. В главе 21 УК РФ приведены преступления, совершаемые в сфере экономики и т.д.  Считаем, что процесс квалификации неразрывно связан с процессом </w:t>
      </w:r>
      <w:proofErr w:type="gramStart"/>
      <w:r>
        <w:rPr>
          <w:sz w:val="28"/>
        </w:rPr>
        <w:t>доказывания, регламентированного уг</w:t>
      </w:r>
      <w:r w:rsidR="006F171D">
        <w:rPr>
          <w:sz w:val="28"/>
        </w:rPr>
        <w:t>оловно-процессуальным законом в статье 73 УПК РФ и предполагает</w:t>
      </w:r>
      <w:proofErr w:type="gramEnd"/>
      <w:r w:rsidR="006F171D">
        <w:rPr>
          <w:sz w:val="28"/>
        </w:rPr>
        <w:t>, что п</w:t>
      </w:r>
      <w:r w:rsidR="006F171D" w:rsidRPr="006F171D">
        <w:rPr>
          <w:sz w:val="28"/>
        </w:rPr>
        <w:t>ри производстве по уголовному</w:t>
      </w:r>
      <w:bookmarkStart w:id="0" w:name="_GoBack"/>
      <w:bookmarkEnd w:id="0"/>
      <w:r w:rsidR="006F171D" w:rsidRPr="006F171D">
        <w:rPr>
          <w:sz w:val="28"/>
        </w:rPr>
        <w:t xml:space="preserve"> делу подлежат доказыванию:</w:t>
      </w:r>
    </w:p>
    <w:p w:rsidR="006F171D" w:rsidRPr="006F171D" w:rsidRDefault="006F171D" w:rsidP="006F171D">
      <w:pPr>
        <w:spacing w:line="360" w:lineRule="auto"/>
        <w:ind w:firstLine="709"/>
        <w:contextualSpacing/>
        <w:jc w:val="both"/>
        <w:rPr>
          <w:sz w:val="28"/>
        </w:rPr>
      </w:pPr>
      <w:r w:rsidRPr="006F171D">
        <w:rPr>
          <w:sz w:val="28"/>
        </w:rPr>
        <w:t>1) событие преступления (время, место, способ и другие обстоятельства совершения преступления);</w:t>
      </w:r>
    </w:p>
    <w:p w:rsidR="006F171D" w:rsidRPr="006F171D" w:rsidRDefault="006F171D" w:rsidP="006F171D">
      <w:pPr>
        <w:spacing w:line="360" w:lineRule="auto"/>
        <w:ind w:firstLine="709"/>
        <w:contextualSpacing/>
        <w:jc w:val="both"/>
        <w:rPr>
          <w:sz w:val="28"/>
        </w:rPr>
      </w:pPr>
      <w:r w:rsidRPr="006F171D">
        <w:rPr>
          <w:sz w:val="28"/>
        </w:rPr>
        <w:t>2) виновность лица в совершении преступления, форма его вины и мотивы;</w:t>
      </w:r>
    </w:p>
    <w:p w:rsidR="006F171D" w:rsidRPr="006F171D" w:rsidRDefault="006F171D" w:rsidP="006F171D">
      <w:pPr>
        <w:spacing w:line="360" w:lineRule="auto"/>
        <w:ind w:firstLine="709"/>
        <w:contextualSpacing/>
        <w:jc w:val="both"/>
        <w:rPr>
          <w:sz w:val="28"/>
        </w:rPr>
      </w:pPr>
      <w:r w:rsidRPr="006F171D">
        <w:rPr>
          <w:sz w:val="28"/>
        </w:rPr>
        <w:t>3) обстоятельства, характеризующие личность обвиняемого;</w:t>
      </w:r>
    </w:p>
    <w:p w:rsidR="006F171D" w:rsidRPr="006F171D" w:rsidRDefault="006F171D" w:rsidP="006F171D">
      <w:pPr>
        <w:spacing w:line="360" w:lineRule="auto"/>
        <w:ind w:firstLine="709"/>
        <w:contextualSpacing/>
        <w:jc w:val="both"/>
        <w:rPr>
          <w:sz w:val="28"/>
        </w:rPr>
      </w:pPr>
      <w:r w:rsidRPr="006F171D">
        <w:rPr>
          <w:sz w:val="28"/>
        </w:rPr>
        <w:t>4) характер и размер вреда, причиненного преступлением;</w:t>
      </w:r>
    </w:p>
    <w:p w:rsidR="006F171D" w:rsidRPr="006F171D" w:rsidRDefault="006F171D" w:rsidP="006F171D">
      <w:pPr>
        <w:spacing w:line="360" w:lineRule="auto"/>
        <w:ind w:firstLine="709"/>
        <w:contextualSpacing/>
        <w:jc w:val="both"/>
        <w:rPr>
          <w:sz w:val="28"/>
        </w:rPr>
      </w:pPr>
      <w:r w:rsidRPr="006F171D">
        <w:rPr>
          <w:sz w:val="28"/>
        </w:rPr>
        <w:t>5) обстоятельства, исключающие преступность и наказуемость деяния;</w:t>
      </w:r>
    </w:p>
    <w:p w:rsidR="006F171D" w:rsidRPr="006F171D" w:rsidRDefault="006F171D" w:rsidP="006F171D">
      <w:pPr>
        <w:spacing w:line="360" w:lineRule="auto"/>
        <w:ind w:firstLine="709"/>
        <w:contextualSpacing/>
        <w:jc w:val="both"/>
        <w:rPr>
          <w:sz w:val="28"/>
        </w:rPr>
      </w:pPr>
      <w:r w:rsidRPr="006F171D">
        <w:rPr>
          <w:sz w:val="28"/>
        </w:rPr>
        <w:t>6) обстоятельства, смягчающие и отягчающие наказание;</w:t>
      </w:r>
    </w:p>
    <w:p w:rsidR="00E00426" w:rsidRDefault="006F171D" w:rsidP="006F171D">
      <w:pPr>
        <w:spacing w:line="360" w:lineRule="auto"/>
        <w:ind w:firstLine="709"/>
        <w:contextualSpacing/>
        <w:jc w:val="both"/>
        <w:rPr>
          <w:sz w:val="28"/>
        </w:rPr>
      </w:pPr>
      <w:r w:rsidRPr="006F171D">
        <w:rPr>
          <w:sz w:val="28"/>
        </w:rPr>
        <w:t>7) обстоятельства, которые могут повлечь за собой освобождение от уголов</w:t>
      </w:r>
      <w:r>
        <w:rPr>
          <w:sz w:val="28"/>
        </w:rPr>
        <w:t>ной ответственности и наказания и т.д.</w:t>
      </w:r>
    </w:p>
    <w:p w:rsidR="006F171D" w:rsidRDefault="006F171D" w:rsidP="006F171D">
      <w:pPr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Однако, для доказывания необходимо определение деяния, как конкретного преступления в соответствии с особенной часть</w:t>
      </w:r>
      <w:r w:rsidR="00585CD0">
        <w:rPr>
          <w:sz w:val="28"/>
        </w:rPr>
        <w:t xml:space="preserve">ю УК РФ, т.е. его квалификация. В пределах одного института уголовного права зачастую возникают сложности в квалификации преступлений. Например, разграничение деяний, которые могут быть квалифицированы по ст. 161 УК РФ и ст. 162 УК РФ. Пункт «г» части 3 статьи 161 УК РФ предусматривает ответственность за грабеж </w:t>
      </w:r>
      <w:r w:rsidR="00585CD0" w:rsidRPr="00585CD0">
        <w:rPr>
          <w:sz w:val="28"/>
        </w:rPr>
        <w:t>с применением насилия, не опасного для жизни или здоровья, либо с уг</w:t>
      </w:r>
      <w:r w:rsidR="00585CD0">
        <w:rPr>
          <w:sz w:val="28"/>
        </w:rPr>
        <w:t xml:space="preserve">розой применения такого насилия. При этом в ч. 1 ст. </w:t>
      </w:r>
      <w:r w:rsidR="00585CD0">
        <w:rPr>
          <w:sz w:val="28"/>
        </w:rPr>
        <w:lastRenderedPageBreak/>
        <w:t xml:space="preserve">162 УК РФ под разбоем понимается </w:t>
      </w:r>
      <w:r w:rsidR="00585CD0" w:rsidRPr="00585CD0">
        <w:rPr>
          <w:sz w:val="28"/>
        </w:rPr>
        <w:t>нападение в целях хищения чужого имущества, совершенное с применением насилия, опасного для жизни или здоровья, либо с угрозой применения такого насилия</w:t>
      </w:r>
      <w:r w:rsidR="00585CD0">
        <w:rPr>
          <w:sz w:val="28"/>
        </w:rPr>
        <w:t xml:space="preserve">. В правоприменительной практике возникает много споров при квалификации одного и тоже деяния как приведенный пример, т.к. </w:t>
      </w:r>
      <w:r w:rsidR="005C4A2A">
        <w:rPr>
          <w:sz w:val="28"/>
        </w:rPr>
        <w:t xml:space="preserve">субъективное мнение является основным фактором для выбора одного из этих составов преступления. </w:t>
      </w:r>
    </w:p>
    <w:p w:rsidR="005C4A2A" w:rsidRDefault="005C4A2A" w:rsidP="006F171D">
      <w:pPr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Аналогичная ситуация может сложиться при определении состава преступления в части квалификации ст. 228 и ст. 228.1 УК РФ. Зачастую в случае обнаружения у субъекта преступления наркотических сре</w:t>
      </w:r>
      <w:proofErr w:type="gramStart"/>
      <w:r>
        <w:rPr>
          <w:sz w:val="28"/>
        </w:rPr>
        <w:t>дств в кр</w:t>
      </w:r>
      <w:proofErr w:type="gramEnd"/>
      <w:r>
        <w:rPr>
          <w:sz w:val="28"/>
        </w:rPr>
        <w:t xml:space="preserve">упном или особо крупном размере это обстоятельство квалифицируется не как хранение для личного употребления, а как производство, пересылка наркотических средств с целью сбыта. </w:t>
      </w:r>
    </w:p>
    <w:p w:rsidR="005C4A2A" w:rsidRPr="00075060" w:rsidRDefault="005C4A2A" w:rsidP="006F171D">
      <w:pPr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При внимательно</w:t>
      </w:r>
      <w:r w:rsidR="00321E1A">
        <w:rPr>
          <w:sz w:val="28"/>
        </w:rPr>
        <w:t xml:space="preserve">м изучении и сравнении </w:t>
      </w:r>
      <w:r>
        <w:rPr>
          <w:sz w:val="28"/>
        </w:rPr>
        <w:t xml:space="preserve">преступлений (особенно в пределах одного института) Уголовный кодекс РФ пестрит подобными спорными составами. </w:t>
      </w:r>
      <w:r w:rsidR="00321E1A">
        <w:rPr>
          <w:sz w:val="28"/>
        </w:rPr>
        <w:t>От правильной квалификации напрямую зависят вид и размер наказания. Ст. 15 УК РФ относит преступления, предусмотренные ст. 228.1 к тяжким и особо тяжким преступлениям, а преступления по ст. 228 могут быть небольшой тяжести или предусматривают в качестве санкций менее строгие виды наказаний. Считаем, что Уголовный кодекс РФ нуждается в более детальной конкретизации признаков преступлений для сокращения</w:t>
      </w:r>
      <w:r w:rsidR="004126D7">
        <w:rPr>
          <w:sz w:val="28"/>
        </w:rPr>
        <w:t xml:space="preserve"> доли субъективного мнения при квалификации преступления. </w:t>
      </w:r>
    </w:p>
    <w:sectPr w:rsidR="005C4A2A" w:rsidRPr="00075060" w:rsidSect="00776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93A1E"/>
    <w:multiLevelType w:val="hybridMultilevel"/>
    <w:tmpl w:val="BA2EF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5060"/>
    <w:rsid w:val="00075060"/>
    <w:rsid w:val="0010763E"/>
    <w:rsid w:val="00321E1A"/>
    <w:rsid w:val="004126D7"/>
    <w:rsid w:val="00475594"/>
    <w:rsid w:val="00585CD0"/>
    <w:rsid w:val="005C4A2A"/>
    <w:rsid w:val="006F171D"/>
    <w:rsid w:val="007765D9"/>
    <w:rsid w:val="00961C3F"/>
    <w:rsid w:val="00992071"/>
    <w:rsid w:val="00AA4F7E"/>
    <w:rsid w:val="00CE35FF"/>
    <w:rsid w:val="00F94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8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Ангел.ru</dc:creator>
  <cp:lastModifiedBy>Георгий</cp:lastModifiedBy>
  <cp:revision>4</cp:revision>
  <dcterms:created xsi:type="dcterms:W3CDTF">2023-10-12T12:25:00Z</dcterms:created>
  <dcterms:modified xsi:type="dcterms:W3CDTF">2023-10-12T14:36:00Z</dcterms:modified>
</cp:coreProperties>
</file>