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8C" w:rsidRPr="00320DE9" w:rsidRDefault="0045728C" w:rsidP="006D0CCB">
      <w:pPr>
        <w:spacing w:after="0" w:line="360" w:lineRule="auto"/>
        <w:ind w:left="-56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DE9">
        <w:rPr>
          <w:rFonts w:ascii="Times New Roman" w:hAnsi="Times New Roman" w:cs="Times New Roman"/>
          <w:b/>
          <w:sz w:val="24"/>
          <w:szCs w:val="24"/>
        </w:rPr>
        <w:t>Фе</w:t>
      </w:r>
      <w:r w:rsidR="007E23FD" w:rsidRPr="00320DE9">
        <w:rPr>
          <w:rFonts w:ascii="Times New Roman" w:hAnsi="Times New Roman" w:cs="Times New Roman"/>
          <w:b/>
          <w:sz w:val="24"/>
          <w:szCs w:val="24"/>
        </w:rPr>
        <w:t xml:space="preserve">номен </w:t>
      </w:r>
      <w:proofErr w:type="spellStart"/>
      <w:r w:rsidR="007E23FD" w:rsidRPr="00320DE9">
        <w:rPr>
          <w:rFonts w:ascii="Times New Roman" w:hAnsi="Times New Roman" w:cs="Times New Roman"/>
          <w:b/>
          <w:sz w:val="24"/>
          <w:szCs w:val="24"/>
        </w:rPr>
        <w:t>номофобии</w:t>
      </w:r>
      <w:proofErr w:type="spellEnd"/>
      <w:r w:rsidR="007E23FD" w:rsidRPr="00320DE9">
        <w:rPr>
          <w:rFonts w:ascii="Times New Roman" w:hAnsi="Times New Roman" w:cs="Times New Roman"/>
          <w:b/>
          <w:sz w:val="24"/>
          <w:szCs w:val="24"/>
        </w:rPr>
        <w:t xml:space="preserve"> и ее влияние на психологические особенности в </w:t>
      </w:r>
      <w:r w:rsidRPr="00320DE9">
        <w:rPr>
          <w:rFonts w:ascii="Times New Roman" w:hAnsi="Times New Roman" w:cs="Times New Roman"/>
          <w:b/>
          <w:sz w:val="24"/>
          <w:szCs w:val="24"/>
        </w:rPr>
        <w:t>подростков</w:t>
      </w:r>
      <w:r w:rsidR="007E23FD" w:rsidRPr="00320DE9">
        <w:rPr>
          <w:rFonts w:ascii="Times New Roman" w:hAnsi="Times New Roman" w:cs="Times New Roman"/>
          <w:b/>
          <w:sz w:val="24"/>
          <w:szCs w:val="24"/>
        </w:rPr>
        <w:t>ом возрасте</w:t>
      </w:r>
    </w:p>
    <w:p w:rsidR="0045728C" w:rsidRPr="00320DE9" w:rsidRDefault="0045728C" w:rsidP="003D7EC5">
      <w:pPr>
        <w:spacing w:after="0" w:line="360" w:lineRule="auto"/>
        <w:ind w:left="-567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20DE9">
        <w:rPr>
          <w:rFonts w:ascii="Times New Roman" w:hAnsi="Times New Roman" w:cs="Times New Roman"/>
          <w:sz w:val="24"/>
          <w:szCs w:val="24"/>
        </w:rPr>
        <w:t>Меркулова Дарья Владимировна,</w:t>
      </w:r>
      <w:r w:rsidR="003D7EC5" w:rsidRPr="00320DE9">
        <w:rPr>
          <w:rFonts w:ascii="Times New Roman" w:hAnsi="Times New Roman" w:cs="Times New Roman"/>
          <w:sz w:val="24"/>
          <w:szCs w:val="24"/>
        </w:rPr>
        <w:t xml:space="preserve"> </w:t>
      </w:r>
      <w:r w:rsidRPr="00320DE9">
        <w:rPr>
          <w:rFonts w:ascii="Times New Roman" w:hAnsi="Times New Roman" w:cs="Times New Roman"/>
          <w:sz w:val="24"/>
          <w:szCs w:val="24"/>
        </w:rPr>
        <w:t>студентка 1 курса очной формы обучения</w:t>
      </w:r>
    </w:p>
    <w:p w:rsidR="00320DE9" w:rsidRDefault="0045728C" w:rsidP="00320DE9">
      <w:pPr>
        <w:spacing w:after="0" w:line="360" w:lineRule="auto"/>
        <w:ind w:left="-567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20DE9">
        <w:rPr>
          <w:rFonts w:ascii="Times New Roman" w:hAnsi="Times New Roman" w:cs="Times New Roman"/>
          <w:sz w:val="24"/>
          <w:szCs w:val="24"/>
        </w:rPr>
        <w:t>профиль подготовки</w:t>
      </w:r>
      <w:r w:rsidR="003D7EC5" w:rsidRPr="00320DE9">
        <w:rPr>
          <w:rFonts w:ascii="Times New Roman" w:hAnsi="Times New Roman" w:cs="Times New Roman"/>
          <w:sz w:val="24"/>
          <w:szCs w:val="24"/>
        </w:rPr>
        <w:t xml:space="preserve"> </w:t>
      </w:r>
      <w:r w:rsidRPr="00320DE9">
        <w:rPr>
          <w:rFonts w:ascii="Times New Roman" w:hAnsi="Times New Roman" w:cs="Times New Roman"/>
          <w:sz w:val="24"/>
          <w:szCs w:val="24"/>
        </w:rPr>
        <w:t>«</w:t>
      </w:r>
      <w:bookmarkStart w:id="0" w:name="_Hlk104737314"/>
      <w:r w:rsidRPr="00320DE9">
        <w:rPr>
          <w:rFonts w:ascii="Times New Roman" w:hAnsi="Times New Roman" w:cs="Times New Roman"/>
          <w:sz w:val="24"/>
          <w:szCs w:val="24"/>
        </w:rPr>
        <w:t>Психологическое консультирование в образовании</w:t>
      </w:r>
      <w:bookmarkEnd w:id="0"/>
      <w:r w:rsidRPr="00320DE9">
        <w:rPr>
          <w:rFonts w:ascii="Times New Roman" w:hAnsi="Times New Roman" w:cs="Times New Roman"/>
          <w:sz w:val="24"/>
          <w:szCs w:val="24"/>
        </w:rPr>
        <w:t>»</w:t>
      </w:r>
      <w:r w:rsidR="003D7EC5" w:rsidRPr="00320DE9">
        <w:rPr>
          <w:rFonts w:ascii="Times New Roman" w:hAnsi="Times New Roman" w:cs="Times New Roman"/>
          <w:sz w:val="24"/>
          <w:szCs w:val="24"/>
        </w:rPr>
        <w:t>,</w:t>
      </w:r>
      <w:r w:rsidR="00320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EC5" w:rsidRPr="00320DE9" w:rsidRDefault="00320DE9" w:rsidP="00320DE9">
      <w:pPr>
        <w:spacing w:after="0" w:line="360" w:lineRule="auto"/>
        <w:ind w:left="-567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психологии и педагогики,</w:t>
      </w:r>
      <w:r w:rsidR="003D7EC5" w:rsidRPr="00320DE9">
        <w:rPr>
          <w:rFonts w:ascii="Times New Roman" w:hAnsi="Times New Roman" w:cs="Times New Roman"/>
          <w:sz w:val="24"/>
          <w:szCs w:val="24"/>
        </w:rPr>
        <w:t xml:space="preserve"> </w:t>
      </w:r>
      <w:r w:rsidR="0045728C" w:rsidRPr="00320DE9">
        <w:rPr>
          <w:rFonts w:ascii="Times New Roman" w:hAnsi="Times New Roman" w:cs="Times New Roman"/>
          <w:sz w:val="24"/>
          <w:szCs w:val="24"/>
        </w:rPr>
        <w:t>ФГБОУ ВО «Сахалинский государственный университет»,</w:t>
      </w:r>
      <w:r w:rsidR="003D7EC5" w:rsidRPr="00320DE9">
        <w:rPr>
          <w:rFonts w:ascii="Times New Roman" w:hAnsi="Times New Roman" w:cs="Times New Roman"/>
          <w:sz w:val="24"/>
          <w:szCs w:val="24"/>
        </w:rPr>
        <w:t xml:space="preserve"> г</w:t>
      </w:r>
      <w:r w:rsidR="0045728C" w:rsidRPr="00320DE9">
        <w:rPr>
          <w:rFonts w:ascii="Times New Roman" w:hAnsi="Times New Roman" w:cs="Times New Roman"/>
          <w:sz w:val="24"/>
          <w:szCs w:val="24"/>
        </w:rPr>
        <w:t>. Южно-Сахалинск</w:t>
      </w:r>
    </w:p>
    <w:p w:rsidR="006952E8" w:rsidRPr="00320DE9" w:rsidRDefault="00577122" w:rsidP="00320DE9">
      <w:pPr>
        <w:spacing w:after="20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DE9">
        <w:rPr>
          <w:rFonts w:ascii="Times New Roman" w:hAnsi="Times New Roman" w:cs="Times New Roman"/>
          <w:b/>
          <w:sz w:val="24"/>
          <w:szCs w:val="24"/>
        </w:rPr>
        <w:t xml:space="preserve">Аннотация: </w:t>
      </w:r>
      <w:proofErr w:type="gramStart"/>
      <w:r w:rsidR="006D0CCB" w:rsidRPr="00320D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D0CCB" w:rsidRPr="00320DE9">
        <w:rPr>
          <w:rFonts w:ascii="Times New Roman" w:hAnsi="Times New Roman" w:cs="Times New Roman"/>
          <w:sz w:val="24"/>
          <w:szCs w:val="24"/>
        </w:rPr>
        <w:t xml:space="preserve"> данной статье рассмотрено пон</w:t>
      </w:r>
      <w:r w:rsidRPr="00320DE9">
        <w:rPr>
          <w:rFonts w:ascii="Times New Roman" w:hAnsi="Times New Roman" w:cs="Times New Roman"/>
          <w:sz w:val="24"/>
          <w:szCs w:val="24"/>
        </w:rPr>
        <w:t>ятие «</w:t>
      </w:r>
      <w:proofErr w:type="spellStart"/>
      <w:r w:rsidRPr="00320DE9">
        <w:rPr>
          <w:rFonts w:ascii="Times New Roman" w:hAnsi="Times New Roman" w:cs="Times New Roman"/>
          <w:sz w:val="24"/>
          <w:szCs w:val="24"/>
        </w:rPr>
        <w:t>нофомобия</w:t>
      </w:r>
      <w:proofErr w:type="spellEnd"/>
      <w:r w:rsidRPr="00320DE9">
        <w:rPr>
          <w:rFonts w:ascii="Times New Roman" w:hAnsi="Times New Roman" w:cs="Times New Roman"/>
          <w:sz w:val="24"/>
          <w:szCs w:val="24"/>
        </w:rPr>
        <w:t xml:space="preserve">», ее влияние на </w:t>
      </w:r>
      <w:r w:rsidR="006D0CCB" w:rsidRPr="00320DE9">
        <w:rPr>
          <w:rFonts w:ascii="Times New Roman" w:hAnsi="Times New Roman" w:cs="Times New Roman"/>
          <w:sz w:val="24"/>
          <w:szCs w:val="24"/>
        </w:rPr>
        <w:t>здоровье человека, причины появления у современ</w:t>
      </w:r>
      <w:r w:rsidRPr="00320DE9">
        <w:rPr>
          <w:rFonts w:ascii="Times New Roman" w:hAnsi="Times New Roman" w:cs="Times New Roman"/>
          <w:sz w:val="24"/>
          <w:szCs w:val="24"/>
        </w:rPr>
        <w:t>ного подростка. В работе описаны</w:t>
      </w:r>
      <w:r w:rsidR="00594CD9" w:rsidRPr="00320DE9">
        <w:rPr>
          <w:rFonts w:ascii="Times New Roman" w:hAnsi="Times New Roman" w:cs="Times New Roman"/>
          <w:sz w:val="24"/>
          <w:szCs w:val="24"/>
        </w:rPr>
        <w:t xml:space="preserve"> методики и</w:t>
      </w:r>
      <w:r w:rsidRPr="00320DE9">
        <w:rPr>
          <w:rFonts w:ascii="Times New Roman" w:hAnsi="Times New Roman" w:cs="Times New Roman"/>
          <w:sz w:val="24"/>
          <w:szCs w:val="24"/>
        </w:rPr>
        <w:t xml:space="preserve"> </w:t>
      </w:r>
      <w:r w:rsidR="006D0CCB" w:rsidRPr="00320DE9">
        <w:rPr>
          <w:rFonts w:ascii="Times New Roman" w:hAnsi="Times New Roman" w:cs="Times New Roman"/>
          <w:sz w:val="24"/>
          <w:szCs w:val="24"/>
        </w:rPr>
        <w:t>результаты исследования по</w:t>
      </w:r>
      <w:r w:rsidR="00594CD9" w:rsidRPr="00320DE9">
        <w:rPr>
          <w:rFonts w:ascii="Times New Roman" w:hAnsi="Times New Roman" w:cs="Times New Roman"/>
          <w:sz w:val="24"/>
          <w:szCs w:val="24"/>
        </w:rPr>
        <w:t xml:space="preserve"> выявлению</w:t>
      </w:r>
      <w:r w:rsidRPr="00320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DE9">
        <w:rPr>
          <w:rFonts w:ascii="Times New Roman" w:hAnsi="Times New Roman" w:cs="Times New Roman"/>
          <w:sz w:val="24"/>
          <w:szCs w:val="24"/>
        </w:rPr>
        <w:t>номофобии</w:t>
      </w:r>
      <w:proofErr w:type="spellEnd"/>
      <w:r w:rsidRPr="00320DE9">
        <w:rPr>
          <w:rFonts w:ascii="Times New Roman" w:hAnsi="Times New Roman" w:cs="Times New Roman"/>
          <w:sz w:val="24"/>
          <w:szCs w:val="24"/>
        </w:rPr>
        <w:t xml:space="preserve"> у учащихся 7 класса (14-15 лет) и приведены </w:t>
      </w:r>
      <w:r w:rsidR="006D0CCB" w:rsidRPr="00320DE9">
        <w:rPr>
          <w:rFonts w:ascii="Times New Roman" w:hAnsi="Times New Roman" w:cs="Times New Roman"/>
          <w:sz w:val="24"/>
          <w:szCs w:val="24"/>
        </w:rPr>
        <w:t>рекомендации по борьбе с ней.</w:t>
      </w:r>
    </w:p>
    <w:p w:rsidR="006952E8" w:rsidRPr="00320DE9" w:rsidRDefault="0035165F" w:rsidP="00320DE9">
      <w:pPr>
        <w:spacing w:after="20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DE9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320DE9">
        <w:rPr>
          <w:rFonts w:ascii="Times New Roman" w:hAnsi="Times New Roman" w:cs="Times New Roman"/>
          <w:sz w:val="24"/>
          <w:szCs w:val="24"/>
        </w:rPr>
        <w:t xml:space="preserve"> смартфон, зависимость, </w:t>
      </w:r>
      <w:proofErr w:type="spellStart"/>
      <w:r w:rsidRPr="00320DE9">
        <w:rPr>
          <w:rFonts w:ascii="Times New Roman" w:hAnsi="Times New Roman" w:cs="Times New Roman"/>
          <w:sz w:val="24"/>
          <w:szCs w:val="24"/>
        </w:rPr>
        <w:t>номофобия</w:t>
      </w:r>
      <w:proofErr w:type="spellEnd"/>
      <w:r w:rsidRPr="00320DE9">
        <w:rPr>
          <w:rFonts w:ascii="Times New Roman" w:hAnsi="Times New Roman" w:cs="Times New Roman"/>
          <w:sz w:val="24"/>
          <w:szCs w:val="24"/>
        </w:rPr>
        <w:t xml:space="preserve">, </w:t>
      </w:r>
      <w:r w:rsidR="0069020A" w:rsidRPr="00320DE9">
        <w:rPr>
          <w:rFonts w:ascii="Times New Roman" w:hAnsi="Times New Roman" w:cs="Times New Roman"/>
          <w:sz w:val="24"/>
          <w:szCs w:val="24"/>
        </w:rPr>
        <w:t>гадж</w:t>
      </w:r>
      <w:r w:rsidR="009855A4" w:rsidRPr="00320DE9">
        <w:rPr>
          <w:rFonts w:ascii="Times New Roman" w:hAnsi="Times New Roman" w:cs="Times New Roman"/>
          <w:sz w:val="24"/>
          <w:szCs w:val="24"/>
        </w:rPr>
        <w:t xml:space="preserve">еты, телефонная зависимость, </w:t>
      </w:r>
      <w:r w:rsidR="0069020A" w:rsidRPr="00320DE9">
        <w:rPr>
          <w:rFonts w:ascii="Times New Roman" w:hAnsi="Times New Roman" w:cs="Times New Roman"/>
          <w:sz w:val="24"/>
          <w:szCs w:val="24"/>
        </w:rPr>
        <w:t>фобия, социальные сети, зависимое поведение.</w:t>
      </w:r>
    </w:p>
    <w:p w:rsidR="0069020A" w:rsidRPr="00320DE9" w:rsidRDefault="009855A4" w:rsidP="00320DE9">
      <w:pPr>
        <w:spacing w:after="20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DE9">
        <w:rPr>
          <w:rFonts w:ascii="Times New Roman" w:hAnsi="Times New Roman" w:cs="Times New Roman"/>
          <w:sz w:val="24"/>
          <w:szCs w:val="24"/>
        </w:rPr>
        <w:t>В последние</w:t>
      </w:r>
      <w:r w:rsidR="0069020A" w:rsidRPr="00320DE9">
        <w:rPr>
          <w:rFonts w:ascii="Times New Roman" w:hAnsi="Times New Roman" w:cs="Times New Roman"/>
          <w:sz w:val="24"/>
          <w:szCs w:val="24"/>
        </w:rPr>
        <w:t xml:space="preserve"> годы в современном быстро развивающимся мире особенно возросла значимость и роль мобильных телефонов в жизни человека.</w:t>
      </w:r>
    </w:p>
    <w:p w:rsidR="007E23FD" w:rsidRPr="00320DE9" w:rsidRDefault="0069020A" w:rsidP="00320DE9">
      <w:pPr>
        <w:spacing w:after="20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DE9">
        <w:rPr>
          <w:rFonts w:ascii="Times New Roman" w:hAnsi="Times New Roman" w:cs="Times New Roman"/>
          <w:sz w:val="24"/>
          <w:szCs w:val="24"/>
        </w:rPr>
        <w:t xml:space="preserve">У современного жителя мегаполиса вся его жизнь сосредоточена в телефоне, и, если с этим телефоном вдруг что-то случается и доступ к нему отрезается, человек начинает испытывать целый спектр негативных эмоций, таких как стресс, фрустрация, страх из-за того, что не может проверить новости в социальных сетях, написать сообщение, сфотографировать что-то. </w:t>
      </w:r>
      <w:r w:rsidR="009855A4" w:rsidRPr="00320DE9">
        <w:rPr>
          <w:rFonts w:ascii="Times New Roman" w:hAnsi="Times New Roman" w:cs="Times New Roman"/>
          <w:sz w:val="24"/>
          <w:szCs w:val="24"/>
        </w:rPr>
        <w:t xml:space="preserve">Данный феномен носит название </w:t>
      </w:r>
      <w:proofErr w:type="spellStart"/>
      <w:r w:rsidR="009855A4" w:rsidRPr="00320DE9">
        <w:rPr>
          <w:rFonts w:ascii="Times New Roman" w:hAnsi="Times New Roman" w:cs="Times New Roman"/>
          <w:sz w:val="24"/>
          <w:szCs w:val="24"/>
        </w:rPr>
        <w:t>номофобии</w:t>
      </w:r>
      <w:proofErr w:type="spellEnd"/>
      <w:r w:rsidR="009855A4" w:rsidRPr="00320DE9">
        <w:rPr>
          <w:rFonts w:ascii="Times New Roman" w:hAnsi="Times New Roman" w:cs="Times New Roman"/>
          <w:sz w:val="24"/>
          <w:szCs w:val="24"/>
        </w:rPr>
        <w:t xml:space="preserve">. </w:t>
      </w:r>
      <w:r w:rsidR="007E23FD" w:rsidRPr="00320DE9">
        <w:rPr>
          <w:rFonts w:ascii="Times New Roman" w:hAnsi="Times New Roman" w:cs="Times New Roman"/>
          <w:sz w:val="24"/>
          <w:szCs w:val="24"/>
        </w:rPr>
        <w:t>Термин «</w:t>
      </w:r>
      <w:proofErr w:type="spellStart"/>
      <w:r w:rsidR="007E23FD" w:rsidRPr="00320DE9">
        <w:rPr>
          <w:rFonts w:ascii="Times New Roman" w:hAnsi="Times New Roman" w:cs="Times New Roman"/>
          <w:sz w:val="24"/>
          <w:szCs w:val="24"/>
        </w:rPr>
        <w:t>номофобия</w:t>
      </w:r>
      <w:proofErr w:type="spellEnd"/>
      <w:r w:rsidR="007E23FD" w:rsidRPr="00320DE9">
        <w:rPr>
          <w:rFonts w:ascii="Times New Roman" w:hAnsi="Times New Roman" w:cs="Times New Roman"/>
          <w:sz w:val="24"/>
          <w:szCs w:val="24"/>
        </w:rPr>
        <w:t xml:space="preserve">» (от англ. </w:t>
      </w:r>
      <w:proofErr w:type="spellStart"/>
      <w:r w:rsidR="007E23FD" w:rsidRPr="00320DE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7E23FD" w:rsidRPr="00320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3FD" w:rsidRPr="00320DE9">
        <w:rPr>
          <w:rFonts w:ascii="Times New Roman" w:hAnsi="Times New Roman" w:cs="Times New Roman"/>
          <w:sz w:val="24"/>
          <w:szCs w:val="24"/>
        </w:rPr>
        <w:t>mobilephobia</w:t>
      </w:r>
      <w:proofErr w:type="spellEnd"/>
      <w:r w:rsidR="007E23FD" w:rsidRPr="00320DE9">
        <w:rPr>
          <w:rFonts w:ascii="Times New Roman" w:hAnsi="Times New Roman" w:cs="Times New Roman"/>
          <w:sz w:val="24"/>
          <w:szCs w:val="24"/>
        </w:rPr>
        <w:t xml:space="preserve"> – без мобильного телефона) был введен в психологический словарь для описания дискомфорта и панических настроений у человека, который по разным причинам потерял средство общения с окружающими людьми (Федотов, 2015).</w:t>
      </w:r>
    </w:p>
    <w:p w:rsidR="007E23FD" w:rsidRPr="00320DE9" w:rsidRDefault="00360CA2" w:rsidP="00320DE9">
      <w:pPr>
        <w:spacing w:after="20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DE9">
        <w:rPr>
          <w:rFonts w:ascii="Times New Roman" w:hAnsi="Times New Roman" w:cs="Times New Roman"/>
          <w:sz w:val="24"/>
          <w:szCs w:val="24"/>
        </w:rPr>
        <w:t>Впервые о «</w:t>
      </w:r>
      <w:proofErr w:type="spellStart"/>
      <w:r w:rsidRPr="00320DE9">
        <w:rPr>
          <w:rFonts w:ascii="Times New Roman" w:hAnsi="Times New Roman" w:cs="Times New Roman"/>
          <w:sz w:val="24"/>
          <w:szCs w:val="24"/>
        </w:rPr>
        <w:t>номофобии</w:t>
      </w:r>
      <w:proofErr w:type="spellEnd"/>
      <w:r w:rsidRPr="00320DE9">
        <w:rPr>
          <w:rFonts w:ascii="Times New Roman" w:hAnsi="Times New Roman" w:cs="Times New Roman"/>
          <w:sz w:val="24"/>
          <w:szCs w:val="24"/>
        </w:rPr>
        <w:t xml:space="preserve">» заговорили в 2008 году. </w:t>
      </w:r>
      <w:r w:rsidR="0069020A" w:rsidRPr="00320DE9">
        <w:rPr>
          <w:rFonts w:ascii="Times New Roman" w:hAnsi="Times New Roman" w:cs="Times New Roman"/>
          <w:sz w:val="24"/>
          <w:szCs w:val="24"/>
        </w:rPr>
        <w:t>Проблема мобильной зависимости (</w:t>
      </w:r>
      <w:proofErr w:type="spellStart"/>
      <w:r w:rsidR="0069020A" w:rsidRPr="00320DE9">
        <w:rPr>
          <w:rFonts w:ascii="Times New Roman" w:hAnsi="Times New Roman" w:cs="Times New Roman"/>
          <w:sz w:val="24"/>
          <w:szCs w:val="24"/>
        </w:rPr>
        <w:t>номофобии</w:t>
      </w:r>
      <w:proofErr w:type="spellEnd"/>
      <w:r w:rsidR="0069020A" w:rsidRPr="00320DE9">
        <w:rPr>
          <w:rFonts w:ascii="Times New Roman" w:hAnsi="Times New Roman" w:cs="Times New Roman"/>
          <w:sz w:val="24"/>
          <w:szCs w:val="24"/>
        </w:rPr>
        <w:t xml:space="preserve">) впервые была исследована в 2012 г. </w:t>
      </w:r>
      <w:proofErr w:type="spellStart"/>
      <w:r w:rsidR="007E23FD" w:rsidRPr="00320DE9">
        <w:rPr>
          <w:rFonts w:ascii="Times New Roman" w:hAnsi="Times New Roman" w:cs="Times New Roman"/>
          <w:sz w:val="24"/>
          <w:szCs w:val="24"/>
        </w:rPr>
        <w:t>Номофобия</w:t>
      </w:r>
      <w:proofErr w:type="spellEnd"/>
      <w:r w:rsidR="007E23FD" w:rsidRPr="00320DE9">
        <w:rPr>
          <w:rFonts w:ascii="Times New Roman" w:hAnsi="Times New Roman" w:cs="Times New Roman"/>
          <w:sz w:val="24"/>
          <w:szCs w:val="24"/>
        </w:rPr>
        <w:t xml:space="preserve"> считается цифровым «заболеванием», наиболее распространенным среди молодежи в возрасте от 12 до 18 лет, также она имеет значимую прямую связь с использованием Интернета и зависимостью от социальных сетей.</w:t>
      </w:r>
    </w:p>
    <w:p w:rsidR="007E23FD" w:rsidRPr="00320DE9" w:rsidRDefault="007E23FD" w:rsidP="00320DE9">
      <w:pPr>
        <w:spacing w:after="20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DE9">
        <w:rPr>
          <w:rFonts w:ascii="Times New Roman" w:hAnsi="Times New Roman" w:cs="Times New Roman"/>
          <w:sz w:val="24"/>
          <w:szCs w:val="24"/>
        </w:rPr>
        <w:t xml:space="preserve">Особенности современного общества привели к тому, что подростковый возраст является наиболее критическим возрастным диапазоном для страдающих </w:t>
      </w:r>
      <w:proofErr w:type="spellStart"/>
      <w:r w:rsidRPr="00320DE9">
        <w:rPr>
          <w:rFonts w:ascii="Times New Roman" w:hAnsi="Times New Roman" w:cs="Times New Roman"/>
          <w:sz w:val="24"/>
          <w:szCs w:val="24"/>
        </w:rPr>
        <w:t>номофобией</w:t>
      </w:r>
      <w:proofErr w:type="spellEnd"/>
      <w:r w:rsidRPr="00320DE9">
        <w:rPr>
          <w:rFonts w:ascii="Times New Roman" w:hAnsi="Times New Roman" w:cs="Times New Roman"/>
          <w:sz w:val="24"/>
          <w:szCs w:val="24"/>
        </w:rPr>
        <w:t>, а также другими симптомами, такими как зависимость от Интернета и видеоигр, которые приводят к различным психологическим и эмоциональным последствиями.</w:t>
      </w:r>
    </w:p>
    <w:p w:rsidR="007E23FD" w:rsidRPr="00320DE9" w:rsidRDefault="0069020A" w:rsidP="00320DE9">
      <w:pPr>
        <w:spacing w:after="200" w:line="36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DE9">
        <w:rPr>
          <w:rFonts w:ascii="Times New Roman" w:hAnsi="Times New Roman" w:cs="Times New Roman"/>
          <w:sz w:val="24"/>
          <w:szCs w:val="24"/>
        </w:rPr>
        <w:lastRenderedPageBreak/>
        <w:t xml:space="preserve">Отрицательные последствия зависимости от смартфонов </w:t>
      </w:r>
      <w:r w:rsidR="00360CA2" w:rsidRPr="00320DE9">
        <w:rPr>
          <w:rFonts w:ascii="Times New Roman" w:hAnsi="Times New Roman" w:cs="Times New Roman"/>
          <w:sz w:val="24"/>
          <w:szCs w:val="24"/>
        </w:rPr>
        <w:t>могут включать также</w:t>
      </w:r>
      <w:r w:rsidRPr="00320DE9">
        <w:rPr>
          <w:rFonts w:ascii="Times New Roman" w:hAnsi="Times New Roman" w:cs="Times New Roman"/>
          <w:sz w:val="24"/>
          <w:szCs w:val="24"/>
        </w:rPr>
        <w:t xml:space="preserve"> поведенческие проблемы и проблемы с само-эффективностью у жертв этой зависимости</w:t>
      </w:r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9020A" w:rsidRPr="00320DE9" w:rsidRDefault="0082756F" w:rsidP="00320DE9">
      <w:pPr>
        <w:spacing w:after="20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Номофобия</w:t>
      </w:r>
      <w:proofErr w:type="spellEnd"/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проявляет себя в панических атаках, раздражительности, тошноте, стрессе, головной боли, излишней потливости, нарушенном сердцебиении, нехватке кислорода и боли в грудной клетке. Данные признаки обостряются, когда человек, страдающий </w:t>
      </w:r>
      <w:proofErr w:type="spellStart"/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номофобией</w:t>
      </w:r>
      <w:proofErr w:type="spellEnd"/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, лишается своего мобильного телефона и не прекращаются до устранения проблемы.</w:t>
      </w:r>
    </w:p>
    <w:p w:rsidR="00AF0880" w:rsidRPr="00320DE9" w:rsidRDefault="00AF0880" w:rsidP="00320DE9">
      <w:pPr>
        <w:spacing w:after="20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DE9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320DE9">
        <w:rPr>
          <w:rFonts w:ascii="Times New Roman" w:hAnsi="Times New Roman" w:cs="Times New Roman"/>
          <w:sz w:val="24"/>
          <w:szCs w:val="24"/>
        </w:rPr>
        <w:t>статье</w:t>
      </w:r>
      <w:proofErr w:type="gramEnd"/>
      <w:r w:rsidR="00320DE9">
        <w:rPr>
          <w:rFonts w:ascii="Times New Roman" w:hAnsi="Times New Roman" w:cs="Times New Roman"/>
          <w:sz w:val="24"/>
          <w:szCs w:val="24"/>
        </w:rPr>
        <w:t xml:space="preserve"> </w:t>
      </w:r>
      <w:r w:rsidRPr="00320DE9">
        <w:rPr>
          <w:rFonts w:ascii="Times New Roman" w:hAnsi="Times New Roman" w:cs="Times New Roman"/>
          <w:sz w:val="24"/>
          <w:szCs w:val="24"/>
        </w:rPr>
        <w:t xml:space="preserve">А. Али </w:t>
      </w:r>
      <w:proofErr w:type="spellStart"/>
      <w:r w:rsidRPr="00320DE9">
        <w:rPr>
          <w:rFonts w:ascii="Times New Roman" w:hAnsi="Times New Roman" w:cs="Times New Roman"/>
          <w:sz w:val="24"/>
          <w:szCs w:val="24"/>
        </w:rPr>
        <w:t>номофобия</w:t>
      </w:r>
      <w:proofErr w:type="spellEnd"/>
      <w:r w:rsidRPr="00320DE9">
        <w:rPr>
          <w:rFonts w:ascii="Times New Roman" w:hAnsi="Times New Roman" w:cs="Times New Roman"/>
          <w:sz w:val="24"/>
          <w:szCs w:val="24"/>
        </w:rPr>
        <w:t xml:space="preserve"> структурирована по четырем основным параметрам и вызывает: </w:t>
      </w:r>
    </w:p>
    <w:p w:rsidR="00AF0880" w:rsidRPr="00320DE9" w:rsidRDefault="00AF0880" w:rsidP="00320DE9">
      <w:pPr>
        <w:spacing w:after="20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DE9">
        <w:rPr>
          <w:rFonts w:ascii="Times New Roman" w:hAnsi="Times New Roman" w:cs="Times New Roman"/>
          <w:sz w:val="24"/>
          <w:szCs w:val="24"/>
        </w:rPr>
        <w:t xml:space="preserve">1. Страх или нервозность из-за невозможности общаться с другими людьми; </w:t>
      </w:r>
    </w:p>
    <w:p w:rsidR="00AF0880" w:rsidRPr="00320DE9" w:rsidRDefault="00AF0880" w:rsidP="00320DE9">
      <w:pPr>
        <w:spacing w:after="20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DE9">
        <w:rPr>
          <w:rFonts w:ascii="Times New Roman" w:hAnsi="Times New Roman" w:cs="Times New Roman"/>
          <w:sz w:val="24"/>
          <w:szCs w:val="24"/>
        </w:rPr>
        <w:t xml:space="preserve">2. Страх невозможности установить связь; </w:t>
      </w:r>
    </w:p>
    <w:p w:rsidR="00AF0880" w:rsidRPr="00320DE9" w:rsidRDefault="00AF0880" w:rsidP="00320DE9">
      <w:pPr>
        <w:spacing w:after="20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DE9">
        <w:rPr>
          <w:rFonts w:ascii="Times New Roman" w:hAnsi="Times New Roman" w:cs="Times New Roman"/>
          <w:sz w:val="24"/>
          <w:szCs w:val="24"/>
        </w:rPr>
        <w:t xml:space="preserve">3. Боязнь невозможности получить немедленный доступ к информации; </w:t>
      </w:r>
    </w:p>
    <w:p w:rsidR="006D0CCB" w:rsidRPr="00320DE9" w:rsidRDefault="00AF0880" w:rsidP="00320DE9">
      <w:pPr>
        <w:spacing w:after="20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DE9">
        <w:rPr>
          <w:rFonts w:ascii="Times New Roman" w:hAnsi="Times New Roman" w:cs="Times New Roman"/>
          <w:sz w:val="24"/>
          <w:szCs w:val="24"/>
        </w:rPr>
        <w:t>4. Страх отказа от комфорта, предоставляемого мобильными устройствами (</w:t>
      </w:r>
      <w:proofErr w:type="spellStart"/>
      <w:r w:rsidRPr="00320DE9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320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DE9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320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DE9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320DE9">
        <w:rPr>
          <w:rFonts w:ascii="Times New Roman" w:hAnsi="Times New Roman" w:cs="Times New Roman"/>
          <w:sz w:val="24"/>
          <w:szCs w:val="24"/>
        </w:rPr>
        <w:t xml:space="preserve">, 2017). </w:t>
      </w:r>
    </w:p>
    <w:p w:rsidR="006D0CCB" w:rsidRPr="00320DE9" w:rsidRDefault="00AF0880" w:rsidP="00320DE9">
      <w:pPr>
        <w:spacing w:after="20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DE9">
        <w:rPr>
          <w:rFonts w:ascii="Times New Roman" w:hAnsi="Times New Roman" w:cs="Times New Roman"/>
          <w:sz w:val="24"/>
          <w:szCs w:val="24"/>
        </w:rPr>
        <w:t xml:space="preserve">Кроме того, </w:t>
      </w:r>
      <w:proofErr w:type="spellStart"/>
      <w:r w:rsidRPr="00320DE9">
        <w:rPr>
          <w:rFonts w:ascii="Times New Roman" w:hAnsi="Times New Roman" w:cs="Times New Roman"/>
          <w:sz w:val="24"/>
          <w:szCs w:val="24"/>
        </w:rPr>
        <w:t>номофобия</w:t>
      </w:r>
      <w:proofErr w:type="spellEnd"/>
      <w:r w:rsidRPr="00320DE9">
        <w:rPr>
          <w:rFonts w:ascii="Times New Roman" w:hAnsi="Times New Roman" w:cs="Times New Roman"/>
          <w:sz w:val="24"/>
          <w:szCs w:val="24"/>
        </w:rPr>
        <w:t xml:space="preserve"> может влиять на развитие психических расстройств, расстройств личности, </w:t>
      </w:r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чувства одиночества, </w:t>
      </w:r>
      <w:r w:rsidRPr="00320DE9">
        <w:rPr>
          <w:rFonts w:ascii="Times New Roman" w:hAnsi="Times New Roman" w:cs="Times New Roman"/>
          <w:sz w:val="24"/>
          <w:szCs w:val="24"/>
        </w:rPr>
        <w:t>а также проблем с су</w:t>
      </w:r>
      <w:r w:rsidR="007E23FD" w:rsidRPr="00320DE9">
        <w:rPr>
          <w:rFonts w:ascii="Times New Roman" w:hAnsi="Times New Roman" w:cs="Times New Roman"/>
          <w:sz w:val="24"/>
          <w:szCs w:val="24"/>
        </w:rPr>
        <w:t>бъективным переживанием счастья</w:t>
      </w:r>
      <w:r w:rsidRPr="00320DE9">
        <w:rPr>
          <w:rFonts w:ascii="Times New Roman" w:hAnsi="Times New Roman" w:cs="Times New Roman"/>
          <w:sz w:val="24"/>
          <w:szCs w:val="24"/>
        </w:rPr>
        <w:t>, особенно у молодого населения (</w:t>
      </w:r>
      <w:proofErr w:type="spellStart"/>
      <w:r w:rsidRPr="00320DE9">
        <w:rPr>
          <w:rFonts w:ascii="Times New Roman" w:hAnsi="Times New Roman" w:cs="Times New Roman"/>
          <w:sz w:val="24"/>
          <w:szCs w:val="24"/>
        </w:rPr>
        <w:t>Ozdemir</w:t>
      </w:r>
      <w:proofErr w:type="spellEnd"/>
      <w:r w:rsidRPr="00320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DE9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320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DE9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320DE9">
        <w:rPr>
          <w:rFonts w:ascii="Times New Roman" w:hAnsi="Times New Roman" w:cs="Times New Roman"/>
          <w:sz w:val="24"/>
          <w:szCs w:val="24"/>
        </w:rPr>
        <w:t>, 2018).</w:t>
      </w:r>
    </w:p>
    <w:p w:rsidR="00360CA2" w:rsidRPr="00320DE9" w:rsidRDefault="00360CA2" w:rsidP="00320DE9">
      <w:pPr>
        <w:spacing w:after="20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DE9">
        <w:rPr>
          <w:rFonts w:ascii="Times New Roman" w:hAnsi="Times New Roman" w:cs="Times New Roman"/>
          <w:sz w:val="24"/>
          <w:szCs w:val="24"/>
        </w:rPr>
        <w:t xml:space="preserve">Основная причина проявления </w:t>
      </w:r>
      <w:proofErr w:type="spellStart"/>
      <w:r w:rsidRPr="00320DE9">
        <w:rPr>
          <w:rFonts w:ascii="Times New Roman" w:hAnsi="Times New Roman" w:cs="Times New Roman"/>
          <w:sz w:val="24"/>
          <w:szCs w:val="24"/>
        </w:rPr>
        <w:t>номофобии</w:t>
      </w:r>
      <w:proofErr w:type="spellEnd"/>
      <w:r w:rsidRPr="00320DE9">
        <w:rPr>
          <w:rFonts w:ascii="Times New Roman" w:hAnsi="Times New Roman" w:cs="Times New Roman"/>
          <w:sz w:val="24"/>
          <w:szCs w:val="24"/>
        </w:rPr>
        <w:t xml:space="preserve"> у человека — это боязнь оказаться полностью изолированным от окружающего мира. Чаще данная причина возникает у людей пожилого возраста, а также у жителей сельской местности. Так как при отсутствии или поломке телефона они начинают испытывать страх оказаться беспомощными.</w:t>
      </w:r>
    </w:p>
    <w:p w:rsidR="006D0CCB" w:rsidRPr="00320DE9" w:rsidRDefault="006D0CCB" w:rsidP="00320DE9">
      <w:pPr>
        <w:spacing w:after="20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DE9">
        <w:rPr>
          <w:rFonts w:ascii="Times New Roman" w:hAnsi="Times New Roman" w:cs="Times New Roman"/>
          <w:sz w:val="24"/>
          <w:szCs w:val="24"/>
        </w:rPr>
        <w:t xml:space="preserve">Распространенной причиной развития </w:t>
      </w:r>
      <w:proofErr w:type="spellStart"/>
      <w:r w:rsidRPr="00320DE9">
        <w:rPr>
          <w:rFonts w:ascii="Times New Roman" w:hAnsi="Times New Roman" w:cs="Times New Roman"/>
          <w:sz w:val="24"/>
          <w:szCs w:val="24"/>
        </w:rPr>
        <w:t>номофобии</w:t>
      </w:r>
      <w:proofErr w:type="spellEnd"/>
      <w:r w:rsidRPr="00320DE9">
        <w:rPr>
          <w:rFonts w:ascii="Times New Roman" w:hAnsi="Times New Roman" w:cs="Times New Roman"/>
          <w:sz w:val="24"/>
          <w:szCs w:val="24"/>
        </w:rPr>
        <w:t xml:space="preserve"> у подростков является патологическая боязнь одиночества. Данная причина проявляется у людей с низкой самооценкой, испытывающих страх быть непонятым, незаметным; люди, у которых отсутствует навык коммуникабельности в реальной жизни. С помощью мобильного телефона они имеют доступ к социальным сетям, где могут свободно общаться, создавая себе образ и необходимую атмосферу.</w:t>
      </w:r>
    </w:p>
    <w:p w:rsidR="006D0CCB" w:rsidRPr="00320DE9" w:rsidRDefault="006D0CCB" w:rsidP="00320DE9">
      <w:pPr>
        <w:spacing w:after="20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DE9">
        <w:rPr>
          <w:rFonts w:ascii="Times New Roman" w:hAnsi="Times New Roman" w:cs="Times New Roman"/>
          <w:sz w:val="24"/>
          <w:szCs w:val="24"/>
        </w:rPr>
        <w:t>Также среди причин выделяют непосредственно зависимость от виртуальной жизни, то есть необходимость быть популярным, общедоступным для общения, вести личные блоги. Таким образом, отсутствие мобильного телефона лишает их популярности.</w:t>
      </w:r>
    </w:p>
    <w:p w:rsidR="006D0CCB" w:rsidRPr="00320DE9" w:rsidRDefault="006D0CCB" w:rsidP="00320DE9">
      <w:pPr>
        <w:spacing w:after="20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DE9">
        <w:rPr>
          <w:rFonts w:ascii="Times New Roman" w:hAnsi="Times New Roman" w:cs="Times New Roman"/>
          <w:sz w:val="24"/>
          <w:szCs w:val="24"/>
        </w:rPr>
        <w:t xml:space="preserve">Наиболее распространенной причиной развития </w:t>
      </w:r>
      <w:proofErr w:type="spellStart"/>
      <w:r w:rsidRPr="00320DE9">
        <w:rPr>
          <w:rFonts w:ascii="Times New Roman" w:hAnsi="Times New Roman" w:cs="Times New Roman"/>
          <w:sz w:val="24"/>
          <w:szCs w:val="24"/>
        </w:rPr>
        <w:t>номофобии</w:t>
      </w:r>
      <w:proofErr w:type="spellEnd"/>
      <w:r w:rsidRPr="00320DE9">
        <w:rPr>
          <w:rFonts w:ascii="Times New Roman" w:hAnsi="Times New Roman" w:cs="Times New Roman"/>
          <w:sz w:val="24"/>
          <w:szCs w:val="24"/>
        </w:rPr>
        <w:t xml:space="preserve"> у молодежи является - подражание. Инстинкт следовать ногой с модой, быть не хуже других, не чувствовать себя белой </w:t>
      </w:r>
      <w:r w:rsidRPr="00320DE9">
        <w:rPr>
          <w:rFonts w:ascii="Times New Roman" w:hAnsi="Times New Roman" w:cs="Times New Roman"/>
          <w:sz w:val="24"/>
          <w:szCs w:val="24"/>
        </w:rPr>
        <w:lastRenderedPageBreak/>
        <w:t>вороной на фоне остальных. Такую жизненную позицию часто подкрепляют взрослые, ставящие материальные блага на первое место среди существующих ценностей.</w:t>
      </w:r>
    </w:p>
    <w:p w:rsidR="00A34370" w:rsidRPr="00320DE9" w:rsidRDefault="00864A48" w:rsidP="00320DE9">
      <w:pPr>
        <w:spacing w:after="200" w:line="36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Проблема </w:t>
      </w:r>
      <w:proofErr w:type="spellStart"/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аддикций</w:t>
      </w:r>
      <w:proofErr w:type="spellEnd"/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изучалась рядом отечественных (</w:t>
      </w:r>
      <w:proofErr w:type="spellStart"/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Б.С.Братусь</w:t>
      </w:r>
      <w:proofErr w:type="spellEnd"/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Т.А.Донских</w:t>
      </w:r>
      <w:proofErr w:type="spellEnd"/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А.Ю.Егоров</w:t>
      </w:r>
      <w:proofErr w:type="spellEnd"/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А.Е.Личко</w:t>
      </w:r>
      <w:proofErr w:type="spellEnd"/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В.Д.Менделевич</w:t>
      </w:r>
      <w:proofErr w:type="spellEnd"/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А.В.Худяков</w:t>
      </w:r>
      <w:proofErr w:type="spellEnd"/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Клюкина</w:t>
      </w:r>
      <w:proofErr w:type="spellEnd"/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Д., Гремилова Е. А. </w:t>
      </w:r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др.) и зарубежных (</w:t>
      </w:r>
      <w:proofErr w:type="spellStart"/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А.Голдберг</w:t>
      </w:r>
      <w:proofErr w:type="spellEnd"/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Д.Гринфилд</w:t>
      </w:r>
      <w:proofErr w:type="spellEnd"/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Р.Соломон</w:t>
      </w:r>
      <w:proofErr w:type="spellEnd"/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К.Янг</w:t>
      </w:r>
      <w:proofErr w:type="spellEnd"/>
      <w:r w:rsidR="00D93E97"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др.) специалистов, </w:t>
      </w:r>
      <w:r w:rsidR="006E0A6A" w:rsidRPr="00320DE9">
        <w:rPr>
          <w:rFonts w:ascii="Times New Roman" w:hAnsi="Times New Roman" w:cs="Times New Roman"/>
          <w:sz w:val="24"/>
          <w:szCs w:val="24"/>
        </w:rPr>
        <w:t xml:space="preserve">в результате чего были выделены </w:t>
      </w:r>
      <w:r w:rsidR="004E7924" w:rsidRPr="00320DE9">
        <w:rPr>
          <w:rFonts w:ascii="Times New Roman" w:hAnsi="Times New Roman" w:cs="Times New Roman"/>
          <w:sz w:val="24"/>
          <w:szCs w:val="24"/>
        </w:rPr>
        <w:t xml:space="preserve">отличительные черты проявления </w:t>
      </w:r>
      <w:proofErr w:type="spellStart"/>
      <w:r w:rsidR="004E7924" w:rsidRPr="00320DE9">
        <w:rPr>
          <w:rFonts w:ascii="Times New Roman" w:hAnsi="Times New Roman" w:cs="Times New Roman"/>
          <w:sz w:val="24"/>
          <w:szCs w:val="24"/>
        </w:rPr>
        <w:t>номофобии</w:t>
      </w:r>
      <w:proofErr w:type="spellEnd"/>
      <w:r w:rsidR="004E7924" w:rsidRPr="00320DE9">
        <w:rPr>
          <w:rFonts w:ascii="Times New Roman" w:hAnsi="Times New Roman" w:cs="Times New Roman"/>
          <w:sz w:val="24"/>
          <w:szCs w:val="24"/>
        </w:rPr>
        <w:t xml:space="preserve"> в различных социальных, возрастных и гендерных группах респондентов.</w:t>
      </w:r>
    </w:p>
    <w:p w:rsidR="002D7FF7" w:rsidRPr="00320DE9" w:rsidRDefault="002D7FF7" w:rsidP="00320DE9">
      <w:pPr>
        <w:spacing w:after="20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словам </w:t>
      </w:r>
      <w:proofErr w:type="spellStart"/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Сметанюка</w:t>
      </w:r>
      <w:proofErr w:type="spellEnd"/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>Smetaniuk</w:t>
      </w:r>
      <w:proofErr w:type="spellEnd"/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2014), злоупотребление мобильным телефоном приводит к различным психосоциальным проблемам: </w:t>
      </w:r>
    </w:p>
    <w:p w:rsidR="002D7FF7" w:rsidRPr="00320DE9" w:rsidRDefault="002D7FF7" w:rsidP="00320DE9">
      <w:pPr>
        <w:spacing w:after="20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Семейные и социальные проблемы: ссоры с окружающими, например, из-за чрезмерного использования мобильного телефона или чрезмерных денежных трат на мобильные устройства, неспособность поддерживать живое общение лицом к лицу, изоляцию и т. д. </w:t>
      </w:r>
    </w:p>
    <w:p w:rsidR="002D7FF7" w:rsidRPr="00320DE9" w:rsidRDefault="002D7FF7" w:rsidP="00320DE9">
      <w:pPr>
        <w:spacing w:after="20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Проблемы с учебой и работой: снижение концентрации внимания на повседневных задачах из-за постоянных звонков или сообщений; использование телефона до поздней ночи, что приводит к чрезмерной дневной сонливости, что мешает успеваемости и работе и т. д. </w:t>
      </w:r>
    </w:p>
    <w:p w:rsidR="002D7FF7" w:rsidRPr="00320DE9" w:rsidRDefault="002D7FF7" w:rsidP="00320DE9">
      <w:pPr>
        <w:spacing w:after="20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Проблемы со здоровьем: бессонница, головные боли, кожные заболевания, травмы из-за дорожно-транспортных происшествий, которые могут происходить из-за использования мобильного телефона во время вождения и т. д. </w:t>
      </w:r>
    </w:p>
    <w:p w:rsidR="002D7FF7" w:rsidRPr="00320DE9" w:rsidRDefault="002D7FF7" w:rsidP="00320DE9">
      <w:pPr>
        <w:spacing w:after="20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Юридические проблемы: долги перед операторами связи, совершение правонарушений с использованием сотового телефона в ситуациях, когда это запрещено, воровство для пополнения телефонной карты и т. д. </w:t>
      </w:r>
    </w:p>
    <w:p w:rsidR="002D7FF7" w:rsidRPr="00320DE9" w:rsidRDefault="002D7FF7" w:rsidP="00320DE9">
      <w:pPr>
        <w:spacing w:after="20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Денежные проблемы из-за высокой стоимости мобильных устройств и счетов за телефон.</w:t>
      </w:r>
    </w:p>
    <w:p w:rsidR="0091422E" w:rsidRPr="00320DE9" w:rsidRDefault="00907D8A" w:rsidP="00320DE9">
      <w:pPr>
        <w:spacing w:after="20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Осведомленность учащихся о положительных и отри</w:t>
      </w:r>
      <w:r w:rsidR="0091422E"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>цательных последствиях использования мобильного телефона</w:t>
      </w:r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важна для без</w:t>
      </w:r>
      <w:r w:rsidR="0091422E"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опасного использования</w:t>
      </w:r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Необходимо </w:t>
      </w:r>
      <w:r w:rsidR="0091422E"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программу для реализации ее</w:t>
      </w:r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учащихся,</w:t>
      </w:r>
      <w:r w:rsidR="0091422E"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образовательной организации,</w:t>
      </w:r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предложить </w:t>
      </w:r>
      <w:r w:rsidR="003D7EC5"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подросткам</w:t>
      </w:r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и поддерживающие интервенции</w:t>
      </w:r>
      <w:r w:rsidR="003D7EC5"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профилактику </w:t>
      </w:r>
      <w:proofErr w:type="spellStart"/>
      <w:r w:rsidR="003D7EC5"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номофобии</w:t>
      </w:r>
      <w:proofErr w:type="spellEnd"/>
      <w:r w:rsidR="003D7EC5"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DE9" w:rsidRDefault="00252152" w:rsidP="00320DE9">
      <w:pPr>
        <w:widowControl w:val="0"/>
        <w:spacing w:after="200" w:line="36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рассмотрения такого фе</w:t>
      </w:r>
      <w:r w:rsidR="001952B4"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номена как «</w:t>
      </w:r>
      <w:proofErr w:type="spellStart"/>
      <w:r w:rsidR="001952B4"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номофобия</w:t>
      </w:r>
      <w:proofErr w:type="spellEnd"/>
      <w:r w:rsidR="001952B4"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20DE9" w:rsidRPr="00320DE9">
        <w:rPr>
          <w:rFonts w:ascii="Times New Roman" w:hAnsi="Times New Roman" w:cs="Times New Roman"/>
          <w:sz w:val="24"/>
          <w:szCs w:val="24"/>
        </w:rPr>
        <w:t xml:space="preserve">на подростках 7В класса (24 человека) </w:t>
      </w:r>
      <w:r w:rsidR="00320DE9"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 были</w:t>
      </w:r>
      <w:r w:rsidR="00320DE9" w:rsidRPr="00320DE9">
        <w:rPr>
          <w:rFonts w:ascii="Times New Roman" w:hAnsi="Times New Roman" w:cs="Times New Roman"/>
          <w:sz w:val="24"/>
          <w:szCs w:val="24"/>
        </w:rPr>
        <w:t xml:space="preserve"> проведены</w:t>
      </w:r>
      <w:r w:rsidR="00320DE9" w:rsidRPr="00320DE9">
        <w:rPr>
          <w:rFonts w:ascii="Times New Roman" w:hAnsi="Times New Roman" w:cs="Times New Roman"/>
          <w:sz w:val="24"/>
          <w:szCs w:val="24"/>
        </w:rPr>
        <w:t xml:space="preserve"> </w:t>
      </w:r>
      <w:r w:rsidR="00320DE9" w:rsidRPr="00320DE9">
        <w:rPr>
          <w:rFonts w:ascii="Times New Roman" w:hAnsi="Times New Roman" w:cs="Times New Roman"/>
          <w:sz w:val="24"/>
          <w:szCs w:val="24"/>
        </w:rPr>
        <w:t>следующие методики:</w:t>
      </w:r>
    </w:p>
    <w:p w:rsidR="00320DE9" w:rsidRDefault="00320DE9" w:rsidP="00320DE9">
      <w:pPr>
        <w:widowControl w:val="0"/>
        <w:spacing w:after="200" w:line="36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320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Методика диагностики мобильной зависимости (М. Г. </w:t>
      </w:r>
      <w:proofErr w:type="spellStart"/>
      <w:r w:rsidRPr="00320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Галичина</w:t>
      </w:r>
      <w:proofErr w:type="spellEnd"/>
      <w:r w:rsidRPr="00320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М. В.</w:t>
      </w:r>
      <w:r w:rsidRPr="00320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20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Буянова</w:t>
      </w:r>
      <w:proofErr w:type="spellEnd"/>
      <w:r w:rsidRPr="00320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Данная методика относится к стандартизированным психодиагностическим методикам и позволяет оценить</w:t>
      </w:r>
      <w:r w:rsidRPr="00320DE9">
        <w:rPr>
          <w:rFonts w:ascii="Times New Roman" w:hAnsi="Times New Roman" w:cs="Times New Roman"/>
          <w:sz w:val="24"/>
          <w:szCs w:val="24"/>
        </w:rPr>
        <w:t xml:space="preserve"> уровень психологической зависимости от средств мобильной связи.</w:t>
      </w:r>
    </w:p>
    <w:p w:rsidR="00320DE9" w:rsidRPr="00320DE9" w:rsidRDefault="00320DE9" w:rsidP="00320DE9">
      <w:pPr>
        <w:widowControl w:val="0"/>
        <w:spacing w:after="200" w:line="360" w:lineRule="auto"/>
        <w:ind w:left="567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0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исследования:</w:t>
      </w:r>
    </w:p>
    <w:p w:rsidR="00320DE9" w:rsidRPr="00320DE9" w:rsidRDefault="00320DE9" w:rsidP="00320DE9">
      <w:pPr>
        <w:pStyle w:val="a3"/>
        <w:widowControl w:val="0"/>
        <w:numPr>
          <w:ilvl w:val="0"/>
          <w:numId w:val="8"/>
        </w:numPr>
        <w:spacing w:after="20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Низкий уровень- 14 чел. (61%)</w:t>
      </w:r>
    </w:p>
    <w:p w:rsidR="00320DE9" w:rsidRPr="00320DE9" w:rsidRDefault="00320DE9" w:rsidP="00320DE9">
      <w:pPr>
        <w:pStyle w:val="a3"/>
        <w:widowControl w:val="0"/>
        <w:numPr>
          <w:ilvl w:val="0"/>
          <w:numId w:val="8"/>
        </w:numPr>
        <w:spacing w:after="20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Средний уровень- 8 чел. (35%)</w:t>
      </w:r>
    </w:p>
    <w:p w:rsidR="00320DE9" w:rsidRPr="00320DE9" w:rsidRDefault="00320DE9" w:rsidP="00320DE9">
      <w:pPr>
        <w:pStyle w:val="a3"/>
        <w:widowControl w:val="0"/>
        <w:numPr>
          <w:ilvl w:val="0"/>
          <w:numId w:val="8"/>
        </w:numPr>
        <w:spacing w:after="20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Высокий уровень- 1 чел. (4%)</w:t>
      </w:r>
    </w:p>
    <w:p w:rsidR="00320DE9" w:rsidRPr="00320DE9" w:rsidRDefault="00320DE9" w:rsidP="00320DE9">
      <w:pPr>
        <w:widowControl w:val="0"/>
        <w:spacing w:after="20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Данные представлены на рисунке 1 </w:t>
      </w:r>
    </w:p>
    <w:p w:rsidR="00320DE9" w:rsidRPr="00320DE9" w:rsidRDefault="00320DE9" w:rsidP="00320DE9">
      <w:pPr>
        <w:widowControl w:val="0"/>
        <w:spacing w:after="20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DE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29B73E5" wp14:editId="10B9EA77">
            <wp:extent cx="4076700" cy="22383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20DE9" w:rsidRDefault="00320DE9" w:rsidP="00320DE9">
      <w:pPr>
        <w:widowControl w:val="0"/>
        <w:spacing w:after="20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Рисунок 1. Уровни </w:t>
      </w:r>
      <w:proofErr w:type="spellStart"/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номофобии</w:t>
      </w:r>
      <w:proofErr w:type="spellEnd"/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7В класса</w:t>
      </w:r>
    </w:p>
    <w:p w:rsidR="00320DE9" w:rsidRDefault="00320DE9" w:rsidP="00320DE9">
      <w:pPr>
        <w:widowControl w:val="0"/>
        <w:spacing w:after="20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0DE9" w:rsidRPr="00320DE9" w:rsidRDefault="00320DE9" w:rsidP="00320DE9">
      <w:pPr>
        <w:widowControl w:val="0"/>
        <w:spacing w:after="20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320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Шкала </w:t>
      </w:r>
      <w:proofErr w:type="spellStart"/>
      <w:r w:rsidRPr="00320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номофобии</w:t>
      </w:r>
      <w:proofErr w:type="spellEnd"/>
      <w:r w:rsidRPr="00320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spellStart"/>
      <w:r w:rsidRPr="00320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Nomophobia</w:t>
      </w:r>
      <w:proofErr w:type="spellEnd"/>
      <w:r w:rsidRPr="00320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20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Questionn</w:t>
      </w:r>
      <w:r w:rsidRPr="00320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aire</w:t>
      </w:r>
      <w:proofErr w:type="spellEnd"/>
      <w:r w:rsidRPr="00320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320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Nomophobia</w:t>
      </w:r>
      <w:proofErr w:type="spellEnd"/>
      <w:r w:rsidRPr="00320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20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Questionnaire</w:t>
      </w:r>
      <w:proofErr w:type="spellEnd"/>
      <w:r w:rsidRPr="00320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20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NMP-Q) (</w:t>
      </w:r>
      <w:proofErr w:type="spellStart"/>
      <w:r w:rsidRPr="00320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Yildirim</w:t>
      </w:r>
      <w:proofErr w:type="spellEnd"/>
      <w:r w:rsidRPr="00320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&amp; </w:t>
      </w:r>
      <w:proofErr w:type="spellStart"/>
      <w:r w:rsidRPr="00320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Correia</w:t>
      </w:r>
      <w:proofErr w:type="spellEnd"/>
      <w:r w:rsidRPr="00320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2015) в переводе А.А. </w:t>
      </w:r>
      <w:proofErr w:type="spellStart"/>
      <w:r w:rsidRPr="00320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Золотаревой</w:t>
      </w:r>
      <w:proofErr w:type="spellEnd"/>
    </w:p>
    <w:p w:rsidR="00320DE9" w:rsidRPr="00320DE9" w:rsidRDefault="00320DE9" w:rsidP="00320DE9">
      <w:pPr>
        <w:widowControl w:val="0"/>
        <w:spacing w:after="200" w:line="360" w:lineRule="auto"/>
        <w:ind w:left="567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0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исследования:</w:t>
      </w:r>
    </w:p>
    <w:p w:rsidR="00320DE9" w:rsidRPr="00320DE9" w:rsidRDefault="00320DE9" w:rsidP="00320DE9">
      <w:pPr>
        <w:pStyle w:val="a3"/>
        <w:widowControl w:val="0"/>
        <w:numPr>
          <w:ilvl w:val="0"/>
          <w:numId w:val="9"/>
        </w:numPr>
        <w:spacing w:after="20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Низкий уровень- 15 чел. (65%)</w:t>
      </w:r>
    </w:p>
    <w:p w:rsidR="00320DE9" w:rsidRPr="00320DE9" w:rsidRDefault="00320DE9" w:rsidP="00320DE9">
      <w:pPr>
        <w:pStyle w:val="a3"/>
        <w:widowControl w:val="0"/>
        <w:numPr>
          <w:ilvl w:val="0"/>
          <w:numId w:val="9"/>
        </w:numPr>
        <w:spacing w:after="20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Средний уровень- 8 чел. (35%)</w:t>
      </w:r>
    </w:p>
    <w:p w:rsidR="00320DE9" w:rsidRPr="00320DE9" w:rsidRDefault="00320DE9" w:rsidP="00320DE9">
      <w:pPr>
        <w:widowControl w:val="0"/>
        <w:spacing w:after="20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Данные представлены на рисунке 2</w:t>
      </w:r>
    </w:p>
    <w:p w:rsidR="00320DE9" w:rsidRPr="00320DE9" w:rsidRDefault="00320DE9" w:rsidP="00320DE9">
      <w:pPr>
        <w:widowControl w:val="0"/>
        <w:spacing w:after="20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DE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47649BA4" wp14:editId="79B3B632">
            <wp:extent cx="4076700" cy="22383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20DE9" w:rsidRPr="00320DE9" w:rsidRDefault="00320DE9" w:rsidP="00320DE9">
      <w:pPr>
        <w:widowControl w:val="0"/>
        <w:spacing w:after="20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Рисунок 2. Уровни </w:t>
      </w:r>
      <w:proofErr w:type="spellStart"/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номофобии</w:t>
      </w:r>
      <w:proofErr w:type="spellEnd"/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7В класса</w:t>
      </w:r>
    </w:p>
    <w:p w:rsidR="00320DE9" w:rsidRPr="00320DE9" w:rsidRDefault="00320DE9" w:rsidP="00320DE9">
      <w:pPr>
        <w:widowControl w:val="0"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320DE9">
        <w:rPr>
          <w:rFonts w:ascii="Times New Roman" w:hAnsi="Times New Roman" w:cs="Times New Roman"/>
          <w:b/>
          <w:sz w:val="24"/>
          <w:szCs w:val="24"/>
        </w:rPr>
        <w:t xml:space="preserve">Анкета NMP-Q (адаптирована на русском), разработанная С. </w:t>
      </w:r>
      <w:proofErr w:type="spellStart"/>
      <w:r w:rsidRPr="00320DE9">
        <w:rPr>
          <w:rFonts w:ascii="Times New Roman" w:hAnsi="Times New Roman" w:cs="Times New Roman"/>
          <w:b/>
          <w:sz w:val="24"/>
          <w:szCs w:val="24"/>
        </w:rPr>
        <w:t>Yildirim</w:t>
      </w:r>
      <w:proofErr w:type="spellEnd"/>
      <w:r w:rsidRPr="00320DE9">
        <w:rPr>
          <w:rFonts w:ascii="Times New Roman" w:hAnsi="Times New Roman" w:cs="Times New Roman"/>
          <w:b/>
          <w:sz w:val="24"/>
          <w:szCs w:val="24"/>
        </w:rPr>
        <w:t xml:space="preserve"> и А.-P. </w:t>
      </w:r>
      <w:proofErr w:type="spellStart"/>
      <w:r w:rsidRPr="00320DE9">
        <w:rPr>
          <w:rFonts w:ascii="Times New Roman" w:hAnsi="Times New Roman" w:cs="Times New Roman"/>
          <w:b/>
          <w:sz w:val="24"/>
          <w:szCs w:val="24"/>
        </w:rPr>
        <w:t>Correia</w:t>
      </w:r>
      <w:proofErr w:type="spellEnd"/>
      <w:r w:rsidRPr="00320DE9">
        <w:rPr>
          <w:rFonts w:ascii="Times New Roman" w:hAnsi="Times New Roman" w:cs="Times New Roman"/>
          <w:b/>
          <w:sz w:val="24"/>
          <w:szCs w:val="24"/>
        </w:rPr>
        <w:t>, 2015;</w:t>
      </w:r>
    </w:p>
    <w:p w:rsidR="00320DE9" w:rsidRPr="00320DE9" w:rsidRDefault="00320DE9" w:rsidP="00320DE9">
      <w:pPr>
        <w:widowControl w:val="0"/>
        <w:spacing w:after="200" w:line="360" w:lineRule="auto"/>
        <w:ind w:left="567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0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исследования:</w:t>
      </w:r>
    </w:p>
    <w:p w:rsidR="00320DE9" w:rsidRPr="00320DE9" w:rsidRDefault="00320DE9" w:rsidP="00320DE9">
      <w:pPr>
        <w:pStyle w:val="a3"/>
        <w:widowControl w:val="0"/>
        <w:numPr>
          <w:ilvl w:val="0"/>
          <w:numId w:val="10"/>
        </w:numPr>
        <w:spacing w:after="20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Номофобия</w:t>
      </w:r>
      <w:proofErr w:type="spellEnd"/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отсутствует- 2 чел. (8%)</w:t>
      </w:r>
    </w:p>
    <w:p w:rsidR="00320DE9" w:rsidRPr="00320DE9" w:rsidRDefault="00320DE9" w:rsidP="00320DE9">
      <w:pPr>
        <w:pStyle w:val="a3"/>
        <w:widowControl w:val="0"/>
        <w:numPr>
          <w:ilvl w:val="0"/>
          <w:numId w:val="10"/>
        </w:numPr>
        <w:spacing w:after="20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Незначительный уровень- 16 чел. (70%)</w:t>
      </w:r>
    </w:p>
    <w:p w:rsidR="00320DE9" w:rsidRPr="00320DE9" w:rsidRDefault="00320DE9" w:rsidP="00320DE9">
      <w:pPr>
        <w:pStyle w:val="a3"/>
        <w:widowControl w:val="0"/>
        <w:numPr>
          <w:ilvl w:val="0"/>
          <w:numId w:val="10"/>
        </w:numPr>
        <w:spacing w:after="20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Умеренный уровень- 5 чел. (22%)</w:t>
      </w:r>
    </w:p>
    <w:p w:rsidR="00320DE9" w:rsidRPr="00320DE9" w:rsidRDefault="00320DE9" w:rsidP="00320DE9">
      <w:pPr>
        <w:widowControl w:val="0"/>
        <w:spacing w:after="20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Данные представлены на рисунке 3 </w:t>
      </w:r>
    </w:p>
    <w:p w:rsidR="00320DE9" w:rsidRPr="00320DE9" w:rsidRDefault="00320DE9" w:rsidP="00320DE9">
      <w:pPr>
        <w:widowControl w:val="0"/>
        <w:spacing w:after="20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DE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E619146" wp14:editId="000F270A">
            <wp:extent cx="4076700" cy="22383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77C91" w:rsidRDefault="00320DE9" w:rsidP="00A77C91">
      <w:pPr>
        <w:widowControl w:val="0"/>
        <w:spacing w:after="20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Рисунок 3. Уровни </w:t>
      </w:r>
      <w:proofErr w:type="spellStart"/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номофобии</w:t>
      </w:r>
      <w:proofErr w:type="spellEnd"/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7В класса</w:t>
      </w:r>
    </w:p>
    <w:p w:rsidR="00A77C91" w:rsidRPr="00A77C91" w:rsidRDefault="00A77C91" w:rsidP="00A77C91">
      <w:pPr>
        <w:widowControl w:val="0"/>
        <w:spacing w:after="20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результатов исследования можно говорить о подверженность 7В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номофобии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результатам исследования необходимо провести комплекс мероприятий для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номофобии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условиях образовательной организации.</w:t>
      </w:r>
    </w:p>
    <w:p w:rsidR="00A77C91" w:rsidRDefault="00A77C91" w:rsidP="00320DE9">
      <w:pPr>
        <w:spacing w:after="200" w:line="36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</w:p>
    <w:p w:rsidR="006D0CCB" w:rsidRPr="00320DE9" w:rsidRDefault="00D2535F" w:rsidP="00320DE9">
      <w:pPr>
        <w:spacing w:after="200" w:line="36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Подросткам были даны р</w:t>
      </w:r>
      <w:r w:rsidR="006D0CCB"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екомендации по борьбе с </w:t>
      </w:r>
      <w:proofErr w:type="spellStart"/>
      <w:r w:rsidR="006D0CCB"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номофобией</w:t>
      </w:r>
      <w:proofErr w:type="spellEnd"/>
      <w:r w:rsidR="006D0CCB"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D0CCB" w:rsidRPr="00320DE9" w:rsidRDefault="006D0CCB" w:rsidP="00320DE9">
      <w:pPr>
        <w:pStyle w:val="a3"/>
        <w:numPr>
          <w:ilvl w:val="0"/>
          <w:numId w:val="3"/>
        </w:numPr>
        <w:spacing w:after="200" w:line="36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прекратите пользоваться мобильным телефоном как минимум за 2 часа до сна;</w:t>
      </w:r>
    </w:p>
    <w:p w:rsidR="006D0CCB" w:rsidRPr="00320DE9" w:rsidRDefault="006D0CCB" w:rsidP="00320DE9">
      <w:pPr>
        <w:pStyle w:val="a3"/>
        <w:numPr>
          <w:ilvl w:val="0"/>
          <w:numId w:val="3"/>
        </w:numPr>
        <w:spacing w:after="200" w:line="36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в качестве будильника используйте сторонние, механические, чтобы телефон не был первым предметом, что вы берете в руки с самого утра;</w:t>
      </w:r>
    </w:p>
    <w:p w:rsidR="006D0CCB" w:rsidRPr="00320DE9" w:rsidRDefault="006D0CCB" w:rsidP="00320DE9">
      <w:pPr>
        <w:pStyle w:val="a3"/>
        <w:numPr>
          <w:ilvl w:val="0"/>
          <w:numId w:val="3"/>
        </w:numPr>
        <w:spacing w:after="200" w:line="36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ограничьте частоту проверки входящих уведомлений на ваш телефон, установите режим для важных уведомлений;</w:t>
      </w:r>
    </w:p>
    <w:p w:rsidR="006D0CCB" w:rsidRPr="00320DE9" w:rsidRDefault="006D0CCB" w:rsidP="00320DE9">
      <w:pPr>
        <w:pStyle w:val="a3"/>
        <w:numPr>
          <w:ilvl w:val="0"/>
          <w:numId w:val="3"/>
        </w:numPr>
        <w:spacing w:after="200" w:line="36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не берите с собой телефон без необходимости, когда идете в другую комнату;</w:t>
      </w:r>
    </w:p>
    <w:p w:rsidR="006D0CCB" w:rsidRPr="00320DE9" w:rsidRDefault="006D0CCB" w:rsidP="00320DE9">
      <w:pPr>
        <w:pStyle w:val="a3"/>
        <w:numPr>
          <w:ilvl w:val="0"/>
          <w:numId w:val="3"/>
        </w:numPr>
        <w:spacing w:after="200" w:line="36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ограничьте использование телефон, когда идете кушать и во время приема ванны;</w:t>
      </w:r>
    </w:p>
    <w:p w:rsidR="006D0CCB" w:rsidRPr="00320DE9" w:rsidRDefault="006D0CCB" w:rsidP="00320DE9">
      <w:pPr>
        <w:pStyle w:val="a3"/>
        <w:numPr>
          <w:ilvl w:val="0"/>
          <w:numId w:val="3"/>
        </w:numPr>
        <w:spacing w:after="200" w:line="36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старайтесь больше времени проводить с близкими людьми в реальной жизни, выбирайтесь чаще на природу;</w:t>
      </w:r>
    </w:p>
    <w:p w:rsidR="002D7FF7" w:rsidRPr="00320DE9" w:rsidRDefault="006D0CCB" w:rsidP="00320DE9">
      <w:pPr>
        <w:pStyle w:val="a3"/>
        <w:numPr>
          <w:ilvl w:val="0"/>
          <w:numId w:val="3"/>
        </w:numPr>
        <w:spacing w:after="200" w:line="36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DE9">
        <w:rPr>
          <w:rFonts w:ascii="Times New Roman" w:hAnsi="Times New Roman" w:cs="Times New Roman"/>
          <w:color w:val="000000" w:themeColor="text1"/>
          <w:sz w:val="24"/>
          <w:szCs w:val="24"/>
        </w:rPr>
        <w:t>найдите увлечение, которое отвлечет вас от мобильного телефона.</w:t>
      </w:r>
    </w:p>
    <w:p w:rsidR="007E23FD" w:rsidRPr="00A77C91" w:rsidRDefault="005A59D9" w:rsidP="00320DE9">
      <w:pPr>
        <w:spacing w:after="200" w:line="36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C91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BC62BD" w:rsidRPr="00320DE9" w:rsidRDefault="00BC62BD" w:rsidP="00320DE9">
      <w:pPr>
        <w:pStyle w:val="a3"/>
        <w:numPr>
          <w:ilvl w:val="0"/>
          <w:numId w:val="1"/>
        </w:numPr>
        <w:spacing w:after="20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Гремилова Е. А. «Постмодернистская ловушка» или как технологии рождают в нас </w:t>
      </w:r>
      <w:proofErr w:type="spellStart"/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номофобию</w:t>
      </w:r>
      <w:proofErr w:type="spellEnd"/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Вестник современных исследований. – 2019. – № 1(28). – С. 87-92. </w:t>
      </w:r>
    </w:p>
    <w:p w:rsidR="00BC62BD" w:rsidRPr="00320DE9" w:rsidRDefault="00BC62BD" w:rsidP="00320DE9">
      <w:pPr>
        <w:pStyle w:val="a3"/>
        <w:numPr>
          <w:ilvl w:val="0"/>
          <w:numId w:val="1"/>
        </w:numPr>
        <w:spacing w:after="20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Клюкина</w:t>
      </w:r>
      <w:proofErr w:type="spellEnd"/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Д. Проблема распространения </w:t>
      </w:r>
      <w:proofErr w:type="spellStart"/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номофобии</w:t>
      </w:r>
      <w:proofErr w:type="spellEnd"/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современном обществе. Безопасность мобильных гаджетов // Неделя молодежной науки – 2021: Материалы Всероссийского научного форума с международным участием, посвященного медицинским работникам, оказывающим помощь в борьбе с </w:t>
      </w:r>
      <w:proofErr w:type="spellStart"/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инфекцией. – Тюмень, 2021. – С. 441-442. </w:t>
      </w:r>
    </w:p>
    <w:p w:rsidR="00BC62BD" w:rsidRPr="00320DE9" w:rsidRDefault="00BC62BD" w:rsidP="00320DE9">
      <w:pPr>
        <w:pStyle w:val="a3"/>
        <w:numPr>
          <w:ilvl w:val="0"/>
          <w:numId w:val="1"/>
        </w:numPr>
        <w:spacing w:after="20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Мазниченко</w:t>
      </w:r>
      <w:proofErr w:type="spellEnd"/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В., Попов, А. П., </w:t>
      </w:r>
      <w:proofErr w:type="spellStart"/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Брыкина</w:t>
      </w:r>
      <w:proofErr w:type="spellEnd"/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А. Проблема «</w:t>
      </w:r>
      <w:proofErr w:type="spellStart"/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номофобии</w:t>
      </w:r>
      <w:proofErr w:type="spellEnd"/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современном обществе // Автономия личности. – 2020. – № 2 (22). – С. 49-54. </w:t>
      </w:r>
    </w:p>
    <w:p w:rsidR="00BC62BD" w:rsidRPr="00320DE9" w:rsidRDefault="00BC62BD" w:rsidP="00320DE9">
      <w:pPr>
        <w:pStyle w:val="a3"/>
        <w:numPr>
          <w:ilvl w:val="0"/>
          <w:numId w:val="1"/>
        </w:numPr>
        <w:spacing w:after="20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Панкратова Д. А., </w:t>
      </w:r>
      <w:proofErr w:type="spellStart"/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Долгушин</w:t>
      </w:r>
      <w:proofErr w:type="spellEnd"/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В., Белова А. П., Борисова О. Е. </w:t>
      </w:r>
      <w:proofErr w:type="spellStart"/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Номофобия</w:t>
      </w:r>
      <w:proofErr w:type="spellEnd"/>
      <w:r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прогрессирующая проблема современного общества // Наука молодых – будущее России: сборник научных статей 4-й Международной научной конференции перспективных разработок молодых ученых: в 8 тома</w:t>
      </w:r>
      <w:r w:rsidR="00864A48" w:rsidRPr="00320DE9">
        <w:rPr>
          <w:rFonts w:ascii="Times New Roman" w:eastAsia="Times New Roman" w:hAnsi="Times New Roman" w:cs="Times New Roman"/>
          <w:sz w:val="24"/>
          <w:szCs w:val="24"/>
          <w:lang w:eastAsia="ru-RU"/>
        </w:rPr>
        <w:t>х. – Курск, 2019. – С. 197-199.</w:t>
      </w:r>
    </w:p>
    <w:sectPr w:rsidR="00BC62BD" w:rsidRPr="0032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CE3"/>
    <w:multiLevelType w:val="hybridMultilevel"/>
    <w:tmpl w:val="327C3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50D9"/>
    <w:multiLevelType w:val="hybridMultilevel"/>
    <w:tmpl w:val="762259E4"/>
    <w:lvl w:ilvl="0" w:tplc="6C6ABF9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1E4791F"/>
    <w:multiLevelType w:val="hybridMultilevel"/>
    <w:tmpl w:val="C5F4C482"/>
    <w:lvl w:ilvl="0" w:tplc="2ADECF4A">
      <w:start w:val="1"/>
      <w:numFmt w:val="decimal"/>
      <w:lvlText w:val="%1."/>
      <w:lvlJc w:val="left"/>
      <w:pPr>
        <w:ind w:left="952" w:hanging="360"/>
      </w:pPr>
      <w:rPr>
        <w:rFonts w:hint="default"/>
        <w:spacing w:val="-1"/>
        <w:w w:val="77"/>
        <w:lang w:val="ru-RU" w:eastAsia="en-US" w:bidi="ar-SA"/>
      </w:rPr>
    </w:lvl>
    <w:lvl w:ilvl="1" w:tplc="DED63620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CA1E9D50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7CAA06B0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DFD21390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EC1A28F2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306CFF78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7" w:tplc="34CE3502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028AB342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22260C8"/>
    <w:multiLevelType w:val="hybridMultilevel"/>
    <w:tmpl w:val="5A1A15E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164624FA"/>
    <w:multiLevelType w:val="hybridMultilevel"/>
    <w:tmpl w:val="71BA5C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84D2B70"/>
    <w:multiLevelType w:val="hybridMultilevel"/>
    <w:tmpl w:val="8CFC2022"/>
    <w:lvl w:ilvl="0" w:tplc="407C6380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6" w15:restartNumberingAfterBreak="0">
    <w:nsid w:val="3B1733F2"/>
    <w:multiLevelType w:val="hybridMultilevel"/>
    <w:tmpl w:val="149877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BA2859"/>
    <w:multiLevelType w:val="hybridMultilevel"/>
    <w:tmpl w:val="1AD833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60136B9"/>
    <w:multiLevelType w:val="hybridMultilevel"/>
    <w:tmpl w:val="21FC1C0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5FE63E98"/>
    <w:multiLevelType w:val="hybridMultilevel"/>
    <w:tmpl w:val="41C0CB2A"/>
    <w:lvl w:ilvl="0" w:tplc="7174D260">
      <w:start w:val="1"/>
      <w:numFmt w:val="decimal"/>
      <w:lvlText w:val="%1)"/>
      <w:lvlJc w:val="left"/>
      <w:pPr>
        <w:ind w:left="927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A3537FC"/>
    <w:multiLevelType w:val="hybridMultilevel"/>
    <w:tmpl w:val="7682CB72"/>
    <w:lvl w:ilvl="0" w:tplc="56E2A76C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850E9"/>
    <w:multiLevelType w:val="hybridMultilevel"/>
    <w:tmpl w:val="91F8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173E0"/>
    <w:multiLevelType w:val="hybridMultilevel"/>
    <w:tmpl w:val="324259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7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96"/>
    <w:rsid w:val="00073736"/>
    <w:rsid w:val="000C762C"/>
    <w:rsid w:val="001952B4"/>
    <w:rsid w:val="00252152"/>
    <w:rsid w:val="002D7FF7"/>
    <w:rsid w:val="00320DE9"/>
    <w:rsid w:val="0035165F"/>
    <w:rsid w:val="00360CA2"/>
    <w:rsid w:val="003D7EC5"/>
    <w:rsid w:val="0045728C"/>
    <w:rsid w:val="004E7924"/>
    <w:rsid w:val="00524CB1"/>
    <w:rsid w:val="00577122"/>
    <w:rsid w:val="00594CD9"/>
    <w:rsid w:val="005A59D9"/>
    <w:rsid w:val="005B0FA5"/>
    <w:rsid w:val="00630731"/>
    <w:rsid w:val="0069020A"/>
    <w:rsid w:val="006952E8"/>
    <w:rsid w:val="006D0CCB"/>
    <w:rsid w:val="006E0A6A"/>
    <w:rsid w:val="006F0285"/>
    <w:rsid w:val="007D301C"/>
    <w:rsid w:val="007E23FD"/>
    <w:rsid w:val="0082756F"/>
    <w:rsid w:val="00864A48"/>
    <w:rsid w:val="00907D8A"/>
    <w:rsid w:val="0091422E"/>
    <w:rsid w:val="00920C32"/>
    <w:rsid w:val="009855A4"/>
    <w:rsid w:val="00A34370"/>
    <w:rsid w:val="00A77C91"/>
    <w:rsid w:val="00AF0880"/>
    <w:rsid w:val="00B758FD"/>
    <w:rsid w:val="00BC62BD"/>
    <w:rsid w:val="00C01069"/>
    <w:rsid w:val="00C81DB3"/>
    <w:rsid w:val="00C81E76"/>
    <w:rsid w:val="00D2535F"/>
    <w:rsid w:val="00D93E97"/>
    <w:rsid w:val="00E00030"/>
    <w:rsid w:val="00E75F96"/>
    <w:rsid w:val="00ED2298"/>
    <w:rsid w:val="00EF0A08"/>
    <w:rsid w:val="00FC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3998"/>
  <w15:chartTrackingRefBased/>
  <w15:docId w15:val="{1CD190C2-4D7B-42AC-83D2-5C721DE7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9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792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0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4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Уровни</a:t>
            </a:r>
            <a:r>
              <a:rPr lang="ru-RU" sz="1200" baseline="0"/>
              <a:t> номофобии</a:t>
            </a:r>
            <a:endParaRPr lang="ru-RU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Методика 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49A-4464-B313-7212526AB3B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49A-4464-B313-7212526AB3B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49A-4464-B313-7212526AB3B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0.61</c:v>
                </c:pt>
                <c:pt idx="1">
                  <c:v>0.35</c:v>
                </c:pt>
                <c:pt idx="2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49A-4464-B313-7212526AB3B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Уровни</a:t>
            </a:r>
            <a:r>
              <a:rPr lang="ru-RU" sz="1200" baseline="0"/>
              <a:t> номофобии</a:t>
            </a:r>
            <a:endParaRPr lang="ru-RU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Методика 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2BF-4BCF-9BDE-776E1C47CEE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2BF-4BCF-9BDE-776E1C47CEE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Низкий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0.65</c:v>
                </c:pt>
                <c:pt idx="1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2BF-4BCF-9BDE-776E1C47CEE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Уровни</a:t>
            </a:r>
            <a:r>
              <a:rPr lang="ru-RU" sz="1200" baseline="0"/>
              <a:t> номофобии</a:t>
            </a:r>
            <a:endParaRPr lang="ru-RU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Методика 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6E7-4F68-940E-432A1EAA02A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6E7-4F68-940E-432A1EAA02A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6E7-4F68-940E-432A1EAA02A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отсутствует </c:v>
                </c:pt>
                <c:pt idx="1">
                  <c:v>незначительный</c:v>
                </c:pt>
                <c:pt idx="2">
                  <c:v>умеренный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0.08</c:v>
                </c:pt>
                <c:pt idx="1">
                  <c:v>0.7</c:v>
                </c:pt>
                <c:pt idx="2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6E7-4F68-940E-432A1EAA02A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6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2024-04-01T01:04:00Z</cp:lastPrinted>
  <dcterms:created xsi:type="dcterms:W3CDTF">2024-03-21T22:55:00Z</dcterms:created>
  <dcterms:modified xsi:type="dcterms:W3CDTF">2024-04-01T01:04:00Z</dcterms:modified>
</cp:coreProperties>
</file>