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0D02" w14:textId="0AF34760" w:rsidR="0083013F" w:rsidRPr="009B5F16" w:rsidRDefault="0083013F" w:rsidP="0083013F">
      <w:pPr>
        <w:spacing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Доклад на тему:</w:t>
      </w:r>
      <w:r w:rsidR="00E01F19">
        <w:rPr>
          <w:rFonts w:ascii="Segoe UI" w:hAnsi="Segoe UI" w:cs="Segoe UI"/>
          <w:b/>
          <w:bCs/>
          <w:color w:val="0F1115"/>
          <w:kern w:val="0"/>
          <w14:ligatures w14:val="none"/>
        </w:rPr>
        <w:t>.</w:t>
      </w:r>
      <w:r w:rsidR="00E32D06">
        <w:rPr>
          <w:rFonts w:ascii="Segoe UI" w:hAnsi="Segoe UI" w:cs="Segoe UI"/>
          <w:b/>
          <w:bCs/>
          <w:color w:val="0F1115"/>
          <w:kern w:val="0"/>
          <w14:ligatures w14:val="none"/>
        </w:rPr>
        <w:t xml:space="preserve"> «Легкая атлетика»</w:t>
      </w:r>
    </w:p>
    <w:p w14:paraId="2E78BED3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Введение</w:t>
      </w:r>
    </w:p>
    <w:p w14:paraId="73C66080" w14:textId="2A8C3B60" w:rsidR="0083013F" w:rsidRPr="00CB2C33" w:rsidRDefault="0083013F" w:rsidP="00CB2C33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Лёгкая атлетика — это фундаментальный олимпийский вид спорта, объединяющий естественные для человека двигательные действия: бег, ходьбу, прыжки и метания. Её по праву называют «королевой спорта», поскольку она составляет основу физической культуры, является одним из самых массовых и зрелищных видов спорта в мире. Легкоатлетические дисциплины входят в обязательную программу Олимпийских игр, а результаты атлетов служат универсальными показателями физического развития человека. Этот вид спорта уникален своей доступностью — им можно заниматься в любом возрасте, практически в любых условиях, и он при этом развивает все ключевые физические и психологические качества.</w:t>
      </w:r>
    </w:p>
    <w:p w14:paraId="1C70F8D3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1. История возникновения и эволюция</w:t>
      </w:r>
    </w:p>
    <w:p w14:paraId="350686E7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История лёгкой атлетики насчитывает тысячелетия и тесно связана с эволюцией человеческого общества.</w:t>
      </w:r>
    </w:p>
    <w:p w14:paraId="567213FF" w14:textId="77777777" w:rsidR="0083013F" w:rsidRPr="0083013F" w:rsidRDefault="0083013F" w:rsidP="0083013F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Античные истоки: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Зарождение легкоатлетических состязаний уходит корнями в Древнюю Грецию. Уже в программе первых достоверно известных Олимпийских игр 776 года до н.э. был один вид соревнований — бег на один стадий (примерно 192 метра), называемый «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стадиодром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>». Позже появились более длинные дистанции («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диаулос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>» — двойной бег, «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долихос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>» — бег на выносливость), а также комплексное испытание — </w:t>
      </w: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пентатлон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. Он включал бег, прыжки в длину, метание диска, метание копья и борьбу и считался состязанием для самых гармоничных и разносторонних воинов. Эти соревнования были не просто играми, а важным культурным и религиозным ритуалом, прославляющим физическое и духовное совершенство.</w:t>
      </w:r>
    </w:p>
    <w:p w14:paraId="717613CC" w14:textId="77777777" w:rsidR="0083013F" w:rsidRPr="0083013F" w:rsidRDefault="0083013F" w:rsidP="0083013F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Средневековье и Новое время: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После запрета Олимпийских игр в 394 году н.э. легкоатлетические элементы сохранялись в Европе в виде народных забав, рыцарских турниров и военной подготовки. Особую популярность они приобрели в Англии в XVIII-XIX веках. Здесь стали проводиться организованные соревнования, часто сопровождавшиеся пари. «Беговые пешеходы» состязались на длинные дистанции (иногда несколько суток подряд), привлекая внимание публики и прессы.</w:t>
      </w:r>
    </w:p>
    <w:p w14:paraId="59E2641B" w14:textId="77777777" w:rsidR="0083013F" w:rsidRPr="0083013F" w:rsidRDefault="0083013F" w:rsidP="0083013F">
      <w:pPr>
        <w:numPr>
          <w:ilvl w:val="0"/>
          <w:numId w:val="1"/>
        </w:numPr>
        <w:spacing w:after="12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Становление современной лёгкой атлетики (XIX век):</w:t>
      </w:r>
    </w:p>
    <w:p w14:paraId="5D274855" w14:textId="77777777" w:rsidR="0083013F" w:rsidRPr="0083013F" w:rsidRDefault="0083013F" w:rsidP="0083013F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1864 г.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— исторические соревнования между студентами Оксфордского и Кембриджского университетов, где впервые была представлена стандартная программа (бег, прыжки, метания).</w:t>
      </w:r>
    </w:p>
    <w:p w14:paraId="470ECDA1" w14:textId="77777777" w:rsidR="0083013F" w:rsidRPr="0083013F" w:rsidRDefault="0083013F" w:rsidP="0083013F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1880-1890-е гг.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— формирование национальных легкоатлетических ассоциаций в США, Великобритании, Франции и других странах. Появление первых стадионов с гаревыми дорожками.</w:t>
      </w:r>
    </w:p>
    <w:p w14:paraId="570E2817" w14:textId="77777777" w:rsidR="00CB2C33" w:rsidRDefault="00CB2C33" w:rsidP="00CB2C33">
      <w:pPr>
        <w:spacing w:after="120" w:line="240" w:lineRule="auto"/>
        <w:rPr>
          <w:rFonts w:ascii="Segoe UI" w:hAnsi="Segoe UI" w:cs="Segoe UI"/>
          <w:color w:val="0F1115"/>
          <w:kern w:val="0"/>
          <w14:ligatures w14:val="none"/>
        </w:rPr>
      </w:pPr>
    </w:p>
    <w:p w14:paraId="26055A3C" w14:textId="77777777" w:rsidR="00CB2C33" w:rsidRPr="00CB2C33" w:rsidRDefault="00CB2C33" w:rsidP="00CB2C33">
      <w:pPr>
        <w:spacing w:after="120" w:line="240" w:lineRule="auto"/>
        <w:rPr>
          <w:rFonts w:ascii="Segoe UI" w:hAnsi="Segoe UI" w:cs="Segoe UI"/>
          <w:color w:val="0F1115"/>
          <w:kern w:val="0"/>
          <w14:ligatures w14:val="none"/>
        </w:rPr>
      </w:pPr>
    </w:p>
    <w:p w14:paraId="1DF370C8" w14:textId="123D5C64" w:rsidR="0083013F" w:rsidRPr="0083013F" w:rsidRDefault="0083013F" w:rsidP="0083013F">
      <w:pPr>
        <w:numPr>
          <w:ilvl w:val="0"/>
          <w:numId w:val="1"/>
        </w:numPr>
        <w:spacing w:after="12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lastRenderedPageBreak/>
        <w:t xml:space="preserve">Олимпийское возрождение и </w:t>
      </w:r>
      <w:proofErr w:type="spellStart"/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глобализация</w:t>
      </w:r>
      <w:proofErr w:type="spellEnd"/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:</w:t>
      </w:r>
    </w:p>
    <w:p w14:paraId="1F3A7396" w14:textId="77777777" w:rsidR="0083013F" w:rsidRPr="0083013F" w:rsidRDefault="0083013F" w:rsidP="0083013F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1896 г.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— лёгкая атлетика стала центральным видом на первых современных Олимпийских играх в Афинах по инициативе Пьера де Кубертена.</w:t>
      </w:r>
    </w:p>
    <w:p w14:paraId="20710D8C" w14:textId="77777777" w:rsidR="0083013F" w:rsidRPr="0083013F" w:rsidRDefault="0083013F" w:rsidP="0083013F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1912 г.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— ключевой год: создана </w:t>
      </w: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Международная любительская легкоатлетическая федерация (IAAF)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, ныне — </w:t>
      </w: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World Athletics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. Это позволило установить единые мировые правила, стандартизировать снаряды и начать официальную регистрацию мировых рекордов.</w:t>
      </w:r>
    </w:p>
    <w:p w14:paraId="2C217559" w14:textId="77777777" w:rsidR="0083013F" w:rsidRPr="0083013F" w:rsidRDefault="0083013F" w:rsidP="0083013F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1928 г.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— женщины впервые допущены к олимпийским соревнованиям по лёгкой атлетике (бег и прыжки).</w:t>
      </w:r>
    </w:p>
    <w:p w14:paraId="1A9FA7BC" w14:textId="77777777" w:rsidR="0083013F" w:rsidRPr="0083013F" w:rsidRDefault="0083013F" w:rsidP="0083013F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1960-1980-е гг.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— «Золотая эра»: рост популярности, противостояние атлетов США и СССР, появление первых крупных коммерческих турниров, начало эры телевизионных трансляций.</w:t>
      </w:r>
    </w:p>
    <w:p w14:paraId="79F286F3" w14:textId="77777777" w:rsidR="0083013F" w:rsidRPr="0083013F" w:rsidRDefault="0083013F" w:rsidP="0083013F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1983 г.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— первый в истории Чемпионат мира по лёгкой атлетике в Хельсинки.</w:t>
      </w:r>
    </w:p>
    <w:p w14:paraId="156A97FD" w14:textId="24586260" w:rsidR="0083013F" w:rsidRPr="00CB2C33" w:rsidRDefault="0083013F" w:rsidP="00CB2C33">
      <w:pPr>
        <w:numPr>
          <w:ilvl w:val="1"/>
          <w:numId w:val="1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2000-е — настоящее время: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Технологическая революция (синтетические покрытия, электронный хронометраж, фотофиниш, биомеханика), масштабная борьба с допингом, развитие массового бегового движения и новых форматов соревнований (уличные старты, «Бриллиантовая лига»).</w:t>
      </w:r>
    </w:p>
    <w:p w14:paraId="355586FF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2. Дисциплины лёгкой атлетики: многообразие и специфика</w:t>
      </w:r>
    </w:p>
    <w:p w14:paraId="2D28C66B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Современная лёгкая атлетика представляет собой комплекс из более чем 50 олимпийских и 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неолимпийских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 дисциплин, которые можно разделить на несколько основных групп.</w:t>
      </w:r>
    </w:p>
    <w:p w14:paraId="1050D249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2.1. Беговые виды (трек)</w:t>
      </w:r>
    </w:p>
    <w:p w14:paraId="07A00514" w14:textId="77777777" w:rsidR="0083013F" w:rsidRPr="0083013F" w:rsidRDefault="0083013F" w:rsidP="0083013F">
      <w:pPr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Короткие дистанции (спринт):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100 м, 200 м, 400 м. Требуют максимальной взрывной силы, скорости реакции и безупречной техники старта.</w:t>
      </w:r>
    </w:p>
    <w:p w14:paraId="20EF797A" w14:textId="77777777" w:rsidR="0083013F" w:rsidRPr="0083013F" w:rsidRDefault="0083013F" w:rsidP="0083013F">
      <w:pPr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Средние дистанции: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800 м, 1500 м. Сочетание скоростной и силовой выносливости, тактического мышления и финишного ускорения.</w:t>
      </w:r>
    </w:p>
    <w:p w14:paraId="1E14136A" w14:textId="77777777" w:rsidR="0083013F" w:rsidRPr="0083013F" w:rsidRDefault="0083013F" w:rsidP="0083013F">
      <w:pPr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Длинные дистанции: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 5000 м, 10 000 м. Развитие 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аэробной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 выносливости, умения контролировать темп.</w:t>
      </w:r>
    </w:p>
    <w:p w14:paraId="03399809" w14:textId="77777777" w:rsidR="0083013F" w:rsidRPr="0083013F" w:rsidRDefault="0083013F" w:rsidP="0083013F">
      <w:pPr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Бег с препятствиями: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 110 м (муж.) / 100 м (жен.) с барьерами; 400 м с барьерами; 3000 м с препятствиями (стипль-чез). 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Сложнокоординационные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 виды, требующие точного расчета шагов и специфической техники.</w:t>
      </w:r>
    </w:p>
    <w:p w14:paraId="538A5288" w14:textId="77777777" w:rsidR="0083013F" w:rsidRPr="0083013F" w:rsidRDefault="0083013F" w:rsidP="0083013F">
      <w:pPr>
        <w:numPr>
          <w:ilvl w:val="0"/>
          <w:numId w:val="2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Эстафетный бег: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4×100 м и 4×400 м. Командный вид, где ключевыми являются скоростная выносливость и техника передачи эстафетной палочки.</w:t>
      </w:r>
    </w:p>
    <w:p w14:paraId="7C8D0D43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 xml:space="preserve">2.2. Шоссейные и </w:t>
      </w:r>
      <w:proofErr w:type="spellStart"/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внестадионные</w:t>
      </w:r>
      <w:proofErr w:type="spellEnd"/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 xml:space="preserve"> виды</w:t>
      </w:r>
    </w:p>
    <w:p w14:paraId="4A42BCB9" w14:textId="77777777" w:rsidR="0083013F" w:rsidRPr="0083013F" w:rsidRDefault="0083013F" w:rsidP="0083013F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Марафон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(42,195 км) и </w:t>
      </w: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полумарафон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(21,0975 км). Отдельная философия спорта, требующая предельной выносливости, силы воли и умения управлять ресурсами организма.</w:t>
      </w:r>
    </w:p>
    <w:p w14:paraId="7D4EE8EF" w14:textId="77777777" w:rsidR="0083013F" w:rsidRPr="0083013F" w:rsidRDefault="0083013F" w:rsidP="0083013F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lastRenderedPageBreak/>
        <w:t>Спортивная ходьба: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20 км и 50 км (муж.), 20 км (жен.). Сложнейшая с технической точки зрения дисциплина, где главное правило — постоянный контакт ноги с землёй.</w:t>
      </w:r>
    </w:p>
    <w:p w14:paraId="574B0FF6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2.3. Технические виды (прыжки)</w:t>
      </w:r>
    </w:p>
    <w:p w14:paraId="75B022DC" w14:textId="77777777" w:rsidR="0083013F" w:rsidRPr="0083013F" w:rsidRDefault="0083013F" w:rsidP="0083013F">
      <w:pPr>
        <w:numPr>
          <w:ilvl w:val="0"/>
          <w:numId w:val="4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Прыжки в длину и тройной прыжок.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Основаны на мощи разбега, точности отталкивания и координации в полете.</w:t>
      </w:r>
    </w:p>
    <w:p w14:paraId="0136519B" w14:textId="77777777" w:rsidR="0083013F" w:rsidRPr="0083013F" w:rsidRDefault="0083013F" w:rsidP="0083013F">
      <w:pPr>
        <w:numPr>
          <w:ilvl w:val="0"/>
          <w:numId w:val="4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Прыжки в высоту и с шестом.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Вертикальные прыжки, требующие не только силы, но и сложной координации и бесстрашия. Техника прыжка с шестом и прыжка в высоту способом «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фосбери-флоп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>» — примеры настоящей спортивной революции.</w:t>
      </w:r>
    </w:p>
    <w:p w14:paraId="1BE54834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2.4. Метания</w:t>
      </w:r>
    </w:p>
    <w:p w14:paraId="460FC2C4" w14:textId="77777777" w:rsidR="0083013F" w:rsidRPr="0083013F" w:rsidRDefault="0083013F" w:rsidP="0083013F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Толкание ядра.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Концентрированное взрывное усилие в ограниченном пространстве круга.</w:t>
      </w:r>
    </w:p>
    <w:p w14:paraId="65AFB04E" w14:textId="77777777" w:rsidR="0083013F" w:rsidRPr="0083013F" w:rsidRDefault="0083013F" w:rsidP="0083013F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Метание диска и молота.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Виды, основанные на использовании центробежной силы, требующие отличной координации и чувства равновесия.</w:t>
      </w:r>
    </w:p>
    <w:p w14:paraId="200B936E" w14:textId="77777777" w:rsidR="0083013F" w:rsidRPr="0083013F" w:rsidRDefault="0083013F" w:rsidP="0083013F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Метание копья.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Сочетание стремительного разбега, мощного броска и сложной «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хлестообразной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>» техники выпуска снаряда.</w:t>
      </w:r>
    </w:p>
    <w:p w14:paraId="7723966F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2.5. Многоборья</w:t>
      </w:r>
    </w:p>
    <w:p w14:paraId="2B4F185C" w14:textId="77777777" w:rsidR="0083013F" w:rsidRPr="0083013F" w:rsidRDefault="0083013F" w:rsidP="0083013F">
      <w:pPr>
        <w:numPr>
          <w:ilvl w:val="0"/>
          <w:numId w:val="6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Мужское десятиборье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(2 дня соревнований): 100 м, прыжок в длину, толкание ядра, прыжок в высоту, 400 м (1-й день); 110 м с/б, метание диска, прыжок с шестом, метание копья, 1500 м (2-й день).</w:t>
      </w:r>
    </w:p>
    <w:p w14:paraId="14665AD0" w14:textId="77777777" w:rsidR="0083013F" w:rsidRPr="0083013F" w:rsidRDefault="0083013F" w:rsidP="0083013F">
      <w:pPr>
        <w:numPr>
          <w:ilvl w:val="0"/>
          <w:numId w:val="6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Женское семиборье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(2 дня): 100 м с/б, прыжок в высоту, толкание ядра, 200 м (1-й день); прыжок в длину, метание копья, 800 м (2-й день).</w:t>
      </w:r>
    </w:p>
    <w:p w14:paraId="3BE93023" w14:textId="22251B4E" w:rsidR="0083013F" w:rsidRPr="00CB2C33" w:rsidRDefault="0083013F" w:rsidP="00CB2C33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Многоборцы — самые разносторонние атлеты, демонстрирующие универсальность лёгкой атлетики.</w:t>
      </w:r>
    </w:p>
    <w:p w14:paraId="7BE87AB0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3. Развиваемые качества и значение для здоровья</w:t>
      </w:r>
    </w:p>
    <w:p w14:paraId="20B7B92F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Систематические занятия лёгкой атлетикой оказывают комплексное положительное воздействие на организм человека:</w:t>
      </w:r>
    </w:p>
    <w:p w14:paraId="434814AB" w14:textId="77777777" w:rsidR="0083013F" w:rsidRPr="0083013F" w:rsidRDefault="0083013F" w:rsidP="0083013F">
      <w:pPr>
        <w:numPr>
          <w:ilvl w:val="0"/>
          <w:numId w:val="7"/>
        </w:numPr>
        <w:spacing w:after="12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Физические качества:</w:t>
      </w:r>
    </w:p>
    <w:p w14:paraId="3F4DC0BC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Скорость и быстрота реакции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(спринт).</w:t>
      </w:r>
    </w:p>
    <w:p w14:paraId="24E7B342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Сила и мощь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(метания, прыжки, спринт).</w:t>
      </w:r>
    </w:p>
    <w:p w14:paraId="67D49EFA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Выносливость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(средние, длинные дистанции, марафон). Укрепляется сердечная мышца, увеличивается объём лёгких, улучшается работа кровеносной системы.</w:t>
      </w:r>
    </w:p>
    <w:p w14:paraId="62E3B8E8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Ловкость, координация, гибкость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(прыжки с шестом, 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барьерный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 бег, метания).</w:t>
      </w:r>
    </w:p>
    <w:p w14:paraId="55397F30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lastRenderedPageBreak/>
        <w:t>Чувство ритма и темпа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(бег на средние и длинные дистанции).</w:t>
      </w:r>
    </w:p>
    <w:p w14:paraId="19D1254A" w14:textId="77777777" w:rsidR="0083013F" w:rsidRPr="0083013F" w:rsidRDefault="0083013F" w:rsidP="0083013F">
      <w:pPr>
        <w:numPr>
          <w:ilvl w:val="0"/>
          <w:numId w:val="7"/>
        </w:numPr>
        <w:spacing w:after="12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Психические и личностные качества:</w:t>
      </w:r>
    </w:p>
    <w:p w14:paraId="07903AFD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Воля к победе и целеустремлённость.</w:t>
      </w:r>
    </w:p>
    <w:p w14:paraId="4333AABE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proofErr w:type="spellStart"/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Стрессоустойчивость</w:t>
      </w:r>
      <w:proofErr w:type="spellEnd"/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 xml:space="preserve"> и умение концентрироваться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в решающий момент.</w:t>
      </w:r>
    </w:p>
    <w:p w14:paraId="302A02A8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Дисциплинированность, самоконтроль и трудолюбие.</w:t>
      </w:r>
    </w:p>
    <w:p w14:paraId="56B4B362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Тактическое мышление</w:t>
      </w:r>
      <w:r w:rsidRPr="0083013F">
        <w:rPr>
          <w:rFonts w:ascii="Segoe UI" w:hAnsi="Segoe UI" w:cs="Segoe UI"/>
          <w:color w:val="0F1115"/>
          <w:kern w:val="0"/>
          <w14:ligatures w14:val="none"/>
        </w:rPr>
        <w:t> (в беге и многоборье).</w:t>
      </w:r>
    </w:p>
    <w:p w14:paraId="6D5293F6" w14:textId="77777777" w:rsidR="0083013F" w:rsidRPr="0083013F" w:rsidRDefault="0083013F" w:rsidP="0083013F">
      <w:pPr>
        <w:numPr>
          <w:ilvl w:val="0"/>
          <w:numId w:val="7"/>
        </w:numPr>
        <w:spacing w:after="12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Оздоровительный эффект:</w:t>
      </w:r>
    </w:p>
    <w:p w14:paraId="14032AA6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Укрепление опорно-двигательного аппарата, профилактика заболеваний.</w:t>
      </w:r>
    </w:p>
    <w:p w14:paraId="5887D388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Нормализация обмена веществ и массы тела.</w:t>
      </w:r>
    </w:p>
    <w:p w14:paraId="6DCAEF35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Улучшение работы нервной системы, борьба со стрессом.</w:t>
      </w:r>
    </w:p>
    <w:p w14:paraId="1D47A630" w14:textId="77777777" w:rsidR="0083013F" w:rsidRPr="0083013F" w:rsidRDefault="0083013F" w:rsidP="0083013F">
      <w:pPr>
        <w:numPr>
          <w:ilvl w:val="1"/>
          <w:numId w:val="7"/>
        </w:numPr>
        <w:spacing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>Закаливание организма, повышение иммунитета.</w:t>
      </w:r>
    </w:p>
    <w:p w14:paraId="60BF427F" w14:textId="77777777" w:rsidR="0083013F" w:rsidRPr="0083013F" w:rsidRDefault="0083013F" w:rsidP="0083013F">
      <w:pPr>
        <w:spacing w:before="240" w:after="24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b/>
          <w:bCs/>
          <w:color w:val="0F1115"/>
          <w:kern w:val="0"/>
          <w14:ligatures w14:val="none"/>
        </w:rPr>
        <w:t>Заключение</w:t>
      </w:r>
    </w:p>
    <w:p w14:paraId="2466F1C8" w14:textId="77777777" w:rsidR="0083013F" w:rsidRPr="0083013F" w:rsidRDefault="0083013F" w:rsidP="0083013F">
      <w:pPr>
        <w:spacing w:before="240" w:after="0" w:line="240" w:lineRule="auto"/>
        <w:rPr>
          <w:rFonts w:ascii="Segoe UI" w:hAnsi="Segoe UI" w:cs="Segoe UI"/>
          <w:color w:val="0F1115"/>
          <w:kern w:val="0"/>
          <w14:ligatures w14:val="none"/>
        </w:rPr>
      </w:pPr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Лёгкая атлетика — это гораздо больше, чем просто спорт. Это культурный феномен с богатейшей историей, это наука о движении человеческого тела, это мощный инструмент воспитания характера и укрепления здоровья нации. От древних Олимпиад до современных 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ультрамарафонов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 она продолжает привлекать миллионы людей по всему миру — как </w:t>
      </w:r>
      <w:proofErr w:type="spellStart"/>
      <w:r w:rsidRPr="0083013F">
        <w:rPr>
          <w:rFonts w:ascii="Segoe UI" w:hAnsi="Segoe UI" w:cs="Segoe UI"/>
          <w:color w:val="0F1115"/>
          <w:kern w:val="0"/>
          <w14:ligatures w14:val="none"/>
        </w:rPr>
        <w:t>элитных</w:t>
      </w:r>
      <w:proofErr w:type="spellEnd"/>
      <w:r w:rsidRPr="0083013F">
        <w:rPr>
          <w:rFonts w:ascii="Segoe UI" w:hAnsi="Segoe UI" w:cs="Segoe UI"/>
          <w:color w:val="0F1115"/>
          <w:kern w:val="0"/>
          <w14:ligatures w14:val="none"/>
        </w:rPr>
        <w:t xml:space="preserve"> атлетов, стремящихся к пределу человеческих возможностей, так и простых любителей, находящих в беге или ходьбе источник радости и долголетия. Своим разнообразием, доступностью и фундаментальностью лёгкая атлетика навсегда останется истинной «королевой спорта».</w:t>
      </w:r>
    </w:p>
    <w:p w14:paraId="48FF3F1F" w14:textId="77777777" w:rsidR="0083013F" w:rsidRDefault="0083013F"/>
    <w:sectPr w:rsidR="0083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2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D4E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647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B3E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25F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424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14B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786835">
    <w:abstractNumId w:val="1"/>
  </w:num>
  <w:num w:numId="2" w16cid:durableId="1958564808">
    <w:abstractNumId w:val="2"/>
  </w:num>
  <w:num w:numId="3" w16cid:durableId="582878531">
    <w:abstractNumId w:val="4"/>
  </w:num>
  <w:num w:numId="4" w16cid:durableId="400831345">
    <w:abstractNumId w:val="6"/>
  </w:num>
  <w:num w:numId="5" w16cid:durableId="878587549">
    <w:abstractNumId w:val="3"/>
  </w:num>
  <w:num w:numId="6" w16cid:durableId="1397438917">
    <w:abstractNumId w:val="5"/>
  </w:num>
  <w:num w:numId="7" w16cid:durableId="16461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3F"/>
    <w:rsid w:val="001A5869"/>
    <w:rsid w:val="006808C7"/>
    <w:rsid w:val="0083013F"/>
    <w:rsid w:val="008F3E79"/>
    <w:rsid w:val="009B5F16"/>
    <w:rsid w:val="00CB2C33"/>
    <w:rsid w:val="00E01F19"/>
    <w:rsid w:val="00E32D06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36AE"/>
  <w15:chartTrackingRefBased/>
  <w15:docId w15:val="{4FA56A59-073D-2048-B117-F450C360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1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1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1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1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1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1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1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1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1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1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13F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8301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83013F"/>
    <w:rPr>
      <w:b/>
      <w:bCs/>
    </w:rPr>
  </w:style>
  <w:style w:type="character" w:customStyle="1" w:styleId="apple-converted-space">
    <w:name w:val="apple-converted-space"/>
    <w:basedOn w:val="a0"/>
    <w:rsid w:val="008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elena.lena.kotelnikova@mail.ru</dc:creator>
  <cp:keywords/>
  <dc:description/>
  <cp:lastModifiedBy>elena.lena.kotelnikova@mail.ru</cp:lastModifiedBy>
  <cp:revision>2</cp:revision>
  <dcterms:created xsi:type="dcterms:W3CDTF">2026-02-02T10:01:00Z</dcterms:created>
  <dcterms:modified xsi:type="dcterms:W3CDTF">2026-02-02T10:01:00Z</dcterms:modified>
</cp:coreProperties>
</file>