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52F3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E18AF6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C422F79">
      <w:pPr>
        <w:spacing w:line="276" w:lineRule="auto"/>
        <w:jc w:val="center"/>
        <w:rPr>
          <w:b/>
          <w:i/>
          <w:color w:val="FF0000"/>
          <w:sz w:val="52"/>
          <w:szCs w:val="52"/>
        </w:rPr>
      </w:pPr>
      <w:r>
        <w:rPr>
          <w:b/>
          <w:i/>
          <w:color w:val="FF0000"/>
          <w:sz w:val="52"/>
          <w:szCs w:val="52"/>
        </w:rPr>
        <w:t xml:space="preserve"> «Красная книга России»</w:t>
      </w:r>
    </w:p>
    <w:p w14:paraId="5FBC99E3">
      <w:pPr>
        <w:rPr>
          <w:sz w:val="52"/>
          <w:szCs w:val="52"/>
        </w:rPr>
      </w:pPr>
      <w:r>
        <w:rPr>
          <w:lang w:eastAsia="ru-RU"/>
        </w:rPr>
        <w:pict>
          <v:shape id="_x0000_s1026" o:spid="_x0000_s1026" o:spt="75" alt="" type="#_x0000_t75" style="position:absolute;left:0pt;margin-left:105.05pt;margin-top:15.45pt;height:234pt;width:259.2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square"/>
          </v:shape>
        </w:pict>
      </w:r>
    </w:p>
    <w:p w14:paraId="42C75465"/>
    <w:p w14:paraId="3D38ACF1"/>
    <w:p w14:paraId="2F7C247B"/>
    <w:p w14:paraId="7BDD2E72"/>
    <w:p w14:paraId="4DA3A248"/>
    <w:p w14:paraId="5354ECEF"/>
    <w:p w14:paraId="195725D7"/>
    <w:p w14:paraId="468D2CF6">
      <w:pPr>
        <w:rPr>
          <w:rFonts w:ascii="Times New Roman" w:hAnsi="Times New Roman"/>
          <w:b/>
          <w:sz w:val="24"/>
          <w:szCs w:val="24"/>
        </w:rPr>
      </w:pPr>
    </w:p>
    <w:p w14:paraId="7791AA4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514CFF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A386A8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1B8D6A7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2059BF0">
      <w:pPr>
        <w:tabs>
          <w:tab w:val="left" w:pos="6928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A4077C0">
      <w:pPr>
        <w:tabs>
          <w:tab w:val="left" w:pos="6928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39CEB4A">
      <w:pPr>
        <w:tabs>
          <w:tab w:val="left" w:pos="6928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DCC5E4A"/>
    <w:p w14:paraId="05CEC406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6EF183AC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4689793B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149D84DE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2A1128C1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1DA593A2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11FF675F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1E1DFA5D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4154FA0F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018D2D16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5B6BB686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5E6855F9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</w:p>
    <w:p w14:paraId="4BC65FDB">
      <w:pPr>
        <w:spacing w:after="0" w:line="360" w:lineRule="auto"/>
        <w:jc w:val="both"/>
        <w:rPr>
          <w:rFonts w:ascii="Times New Roman" w:hAnsi="Times New Roman"/>
          <w:b/>
          <w:color w:val="262626"/>
          <w:sz w:val="28"/>
          <w:szCs w:val="28"/>
        </w:rPr>
      </w:pPr>
      <w:r>
        <w:rPr>
          <w:rFonts w:ascii="Times New Roman" w:hAnsi="Times New Roman"/>
          <w:b/>
          <w:color w:val="262626"/>
          <w:sz w:val="28"/>
          <w:szCs w:val="28"/>
        </w:rPr>
        <w:t>Цель проекта:</w:t>
      </w:r>
    </w:p>
    <w:p w14:paraId="436D1273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2626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1.Познакомиться с Красной книгой.</w:t>
      </w:r>
    </w:p>
    <w:p w14:paraId="24E155D3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Задачи проекта:</w:t>
      </w:r>
    </w:p>
    <w:p w14:paraId="3A98CAA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Найти информацию по данной теме.</w:t>
      </w:r>
    </w:p>
    <w:p w14:paraId="4D7DC60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Оформить проект.</w:t>
      </w:r>
    </w:p>
    <w:p w14:paraId="3A6444E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Представить проект в классе. </w:t>
      </w:r>
    </w:p>
    <w:p w14:paraId="102C2DB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8BDA78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  <w:t>Почему книга «красная»?</w:t>
      </w:r>
    </w:p>
    <w:p w14:paraId="0DD95CB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u w:val="single"/>
          <w:lang w:eastAsia="ru-RU"/>
        </w:rPr>
        <w:t>Как известно, красный цвет – это запрещающий цвет:</w:t>
      </w:r>
    </w:p>
    <w:p w14:paraId="4CB767BC">
      <w:pPr>
        <w:numPr>
          <w:ilvl w:val="0"/>
          <w:numId w:val="2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остановись!</w:t>
      </w:r>
    </w:p>
    <w:p w14:paraId="4F1D0DBB">
      <w:pPr>
        <w:numPr>
          <w:ilvl w:val="0"/>
          <w:numId w:val="2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стоп!</w:t>
      </w:r>
    </w:p>
    <w:p w14:paraId="79C605EC">
      <w:pPr>
        <w:numPr>
          <w:ilvl w:val="0"/>
          <w:numId w:val="2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не губи!</w:t>
      </w:r>
    </w:p>
    <w:p w14:paraId="5B6DD8CA">
      <w:pPr>
        <w:numPr>
          <w:ilvl w:val="0"/>
          <w:numId w:val="2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дальше так нельзя!</w:t>
      </w:r>
    </w:p>
    <w:p w14:paraId="2D7DEB0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Красный цвет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– сигнал тревоги и опасности, сигнал SOS! Этот сигнал нам подают животные и растения. Книгу назвали «Красной книгой», чтобы привлечь внимание людей.</w:t>
      </w:r>
    </w:p>
    <w:p w14:paraId="6403CA01">
      <w:pPr>
        <w:shd w:val="clear" w:color="auto" w:fill="FFFFFF"/>
        <w:spacing w:before="300" w:after="150" w:line="360" w:lineRule="auto"/>
        <w:jc w:val="center"/>
        <w:textAlignment w:val="baseline"/>
        <w:outlineLvl w:val="1"/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  <w:t>Цвета Красной книги.</w:t>
      </w:r>
    </w:p>
    <w:p w14:paraId="3CD5CAA6">
      <w:pPr>
        <w:spacing w:after="0" w:line="36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222222"/>
          <w:sz w:val="28"/>
          <w:szCs w:val="28"/>
          <w:u w:val="single"/>
          <w:shd w:val="clear" w:color="auto" w:fill="FFFFFF"/>
          <w:lang w:eastAsia="ru-RU"/>
        </w:rPr>
        <w:t>Сама Красная книга представлена цветными страницами:</w:t>
      </w:r>
    </w:p>
    <w:p w14:paraId="2BD9A349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Черные страницы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. Здесь содержатся списки тех, кого уже нет в природе, те виды, которые полностью исчезли, кто уже вымер (к примеру, корова морская, странствующие голуби и многие другие).</w:t>
      </w:r>
    </w:p>
    <w:p w14:paraId="5EE3E866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Красные страницы.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Здесь в список собраны исчезающие и особо редкие животные (например, зубры, бобры, красный волк, амурский тигр и многие другие).</w:t>
      </w:r>
    </w:p>
    <w:p w14:paraId="2C8AA5DD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Жёлтые страницы.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На этих страницах те животные и растения, чьё количество уменьшается с каждым днём (к примеру, медведи белые, красный фламинго, розовая чайка и другие виды).</w:t>
      </w:r>
    </w:p>
    <w:p w14:paraId="08498A25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Белые страницы.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На них представлены животные, которых во все времена было не много.</w:t>
      </w:r>
    </w:p>
    <w:p w14:paraId="16A1BFC3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Серые страницы.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Сюда внесены животные, которые ещё мало изучены, а места их естественного обитания малодоступны.</w:t>
      </w:r>
    </w:p>
    <w:p w14:paraId="4566FEB9">
      <w:pPr>
        <w:numPr>
          <w:ilvl w:val="0"/>
          <w:numId w:val="3"/>
        </w:numPr>
        <w:shd w:val="clear" w:color="auto" w:fill="FFFFFF"/>
        <w:spacing w:after="0" w:line="360" w:lineRule="auto"/>
        <w:ind w:left="450"/>
        <w:jc w:val="both"/>
        <w:textAlignment w:val="baseline"/>
        <w:rPr>
          <w:rFonts w:ascii="Times New Roman" w:hAnsi="Times New Roman" w:eastAsia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color w:val="222222"/>
          <w:sz w:val="28"/>
          <w:szCs w:val="28"/>
          <w:lang w:eastAsia="ru-RU"/>
        </w:rPr>
        <w:t>Зелёные страницы.</w:t>
      </w:r>
      <w:r>
        <w:rPr>
          <w:rFonts w:ascii="Times New Roman" w:hAnsi="Times New Roman" w:eastAsia="Times New Roman"/>
          <w:color w:val="222222"/>
          <w:sz w:val="28"/>
          <w:szCs w:val="28"/>
          <w:lang w:eastAsia="ru-RU"/>
        </w:rPr>
        <w:t> Здесь представлены виды животных и растений, которые людям удалось сохранить и спасти от неизбежного вымирания (к примеру, лось, бобр речной).</w:t>
      </w:r>
    </w:p>
    <w:p w14:paraId="59A07DB8">
      <w:pPr>
        <w:shd w:val="clear" w:color="auto" w:fill="FFFFFF"/>
        <w:spacing w:before="300" w:after="150" w:line="360" w:lineRule="auto"/>
        <w:jc w:val="center"/>
        <w:textAlignment w:val="baseline"/>
        <w:outlineLvl w:val="1"/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</w:pPr>
    </w:p>
    <w:p w14:paraId="229D5D6C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</w:pPr>
      <w:r>
        <w:rPr>
          <w:rFonts w:ascii="Times New Roman" w:hAnsi="Times New Roman" w:eastAsia="Times New Roman"/>
          <w:b/>
          <w:color w:val="FF0000"/>
          <w:sz w:val="32"/>
          <w:szCs w:val="28"/>
          <w:lang w:eastAsia="ru-RU"/>
        </w:rPr>
        <w:t>Животные красной книги.</w:t>
      </w:r>
    </w:p>
    <w:p w14:paraId="23DD025C">
      <w:pPr>
        <w:pStyle w:val="2"/>
        <w:spacing w:before="0" w:beforeAutospacing="0" w:after="0" w:afterAutospacing="0" w:line="360" w:lineRule="auto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color w:val="0070C0"/>
          <w:sz w:val="28"/>
          <w:szCs w:val="28"/>
        </w:rPr>
        <w:pict>
          <v:shape id="_x0000_s1028" o:spid="_x0000_s1028" o:spt="75" type="#_x0000_t75" style="position:absolute;left:0pt;margin-left:189pt;margin-top:36pt;height:211.7pt;width:275.7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Style w:val="7"/>
          <w:b/>
          <w:bCs w:val="0"/>
          <w:color w:val="0070C0"/>
          <w:sz w:val="28"/>
          <w:szCs w:val="28"/>
          <w:shd w:val="clear" w:color="auto" w:fill="FFFFFF"/>
        </w:rPr>
        <w:t>Cнежный барс (ирбис)</w:t>
      </w:r>
      <w:r>
        <w:rPr>
          <w:rStyle w:val="11"/>
          <w:b w:val="0"/>
          <w:color w:val="000000"/>
          <w:sz w:val="28"/>
          <w:szCs w:val="28"/>
          <w:shd w:val="clear" w:color="auto" w:fill="FFFFFF"/>
        </w:rPr>
        <w:t> </w:t>
      </w:r>
    </w:p>
    <w:p w14:paraId="650ED066">
      <w:pPr>
        <w:pStyle w:val="2"/>
        <w:spacing w:before="0" w:beforeAutospacing="0" w:after="0" w:afterAutospacing="0" w:line="360" w:lineRule="auto"/>
        <w:jc w:val="both"/>
        <w:rPr>
          <w:rStyle w:val="11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-редкий, малочисленный вид. В Красной книге РФ ему присвоена первая категория – «вид, находящийся под угрозой исчезновения на пределе ареала». Общая численность снежного барса в России, по оценкам экспертов WWF (Всемирного фонда дикой природы), составляет не более 80-100 особей.</w:t>
      </w:r>
      <w:r>
        <w:rPr>
          <w:b w:val="0"/>
          <w:color w:val="000000"/>
          <w:sz w:val="28"/>
          <w:szCs w:val="28"/>
          <w:shd w:val="clear" w:color="auto" w:fill="FFFFFF"/>
        </w:rPr>
        <w:br w:type="textWrapping"/>
      </w:r>
      <w:r>
        <w:rPr>
          <w:rStyle w:val="7"/>
          <w:b w:val="0"/>
          <w:bCs w:val="0"/>
          <w:color w:val="0070C0"/>
          <w:sz w:val="28"/>
          <w:szCs w:val="28"/>
          <w:shd w:val="clear" w:color="auto" w:fill="FFFFFF"/>
        </w:rPr>
        <w:t>Амурский тигр</w:t>
      </w:r>
      <w:r>
        <w:rPr>
          <w:rStyle w:val="11"/>
          <w:color w:val="000000"/>
          <w:sz w:val="28"/>
          <w:szCs w:val="28"/>
          <w:shd w:val="clear" w:color="auto" w:fill="FFFFFF"/>
        </w:rPr>
        <w:t> </w:t>
      </w:r>
    </w:p>
    <w:p w14:paraId="0693EEE2">
      <w:pPr>
        <w:tabs>
          <w:tab w:val="left" w:pos="165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-один из самых редких хищников планеты, самый крупный тигр в мире, единственный представитель вида, живущий в снегах. Амурский тигр занесен в Международную Красную книгу, в России эти звери обитают только в Приморском и Хабаровском краях. По данным последней переписи, популяция редкого зверя в РФ насчитывает около 450 особей.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 w:type="textWrapping"/>
      </w:r>
    </w:p>
    <w:p w14:paraId="2C6020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 id="_x0000_s1029" o:spid="_x0000_s1029" o:spt="75" type="#_x0000_t75" style="position:absolute;left:0pt;margin-left:54pt;margin-top:1.65pt;height:236.3pt;width:31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</w:pict>
      </w:r>
    </w:p>
    <w:p w14:paraId="6D237D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9EC01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16472C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95AB93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E80E80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7011742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7A62FE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0C8D856">
      <w:pPr>
        <w:pStyle w:val="9"/>
        <w:spacing w:before="0" w:beforeAutospacing="0" w:after="0" w:afterAutospacing="0" w:line="360" w:lineRule="auto"/>
        <w:jc w:val="both"/>
        <w:rPr>
          <w:color w:val="0070C0"/>
          <w:sz w:val="28"/>
          <w:szCs w:val="28"/>
          <w:shd w:val="clear" w:color="auto" w:fill="FFFFFF"/>
        </w:rPr>
      </w:pPr>
      <w:r>
        <w:rPr>
          <w:color w:val="0070C0"/>
          <w:sz w:val="28"/>
          <w:szCs w:val="28"/>
        </w:rPr>
        <w:pict>
          <v:shape id="_x0000_s1030" o:spid="_x0000_s1030" o:spt="75" type="#_x0000_t75" style="position:absolute;left:0pt;margin-left:189pt;margin-top:36pt;height:193.3pt;width:257.7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/>
          </v:shape>
        </w:pict>
      </w:r>
      <w:r>
        <w:rPr>
          <w:rStyle w:val="7"/>
          <w:color w:val="0070C0"/>
          <w:sz w:val="28"/>
          <w:szCs w:val="28"/>
          <w:shd w:val="clear" w:color="auto" w:fill="FFFFFF"/>
        </w:rPr>
        <w:t>Дальневосточный леопард</w:t>
      </w:r>
      <w:r>
        <w:rPr>
          <w:rStyle w:val="11"/>
          <w:color w:val="0070C0"/>
          <w:sz w:val="28"/>
          <w:szCs w:val="28"/>
          <w:shd w:val="clear" w:color="auto" w:fill="FFFFFF"/>
        </w:rPr>
        <w:t> </w:t>
      </w:r>
    </w:p>
    <w:p w14:paraId="6302A358">
      <w:pPr>
        <w:pStyle w:val="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-подвид леопардов класса млекопитающих, отряда хищных, семейства кошачьих. Это один из самых редких представителей семейства кошачьих в мире. Многие специалисты считают дальневосточного леопарда самым красивым подвидом леопардов и часто сравнивают его со снежным барсом. Юг Приморского края – единственный в России ареал обитания дальневосточного леопарда. По данным последней переписи, в настоящее время в Уссурийской тайге обитает около 50 особей леопарда. Ученые многих стран и WWF озабочены вопросом сохранения вымирающего вида.</w:t>
      </w:r>
    </w:p>
    <w:p w14:paraId="28D47E1C">
      <w:pPr>
        <w:pStyle w:val="9"/>
        <w:spacing w:line="360" w:lineRule="auto"/>
        <w:jc w:val="both"/>
        <w:rPr>
          <w:sz w:val="28"/>
          <w:szCs w:val="28"/>
        </w:rPr>
      </w:pPr>
    </w:p>
    <w:p w14:paraId="38E16C2B">
      <w:pPr>
        <w:pStyle w:val="9"/>
        <w:spacing w:line="360" w:lineRule="auto"/>
        <w:jc w:val="both"/>
        <w:rPr>
          <w:sz w:val="28"/>
          <w:szCs w:val="28"/>
        </w:rPr>
      </w:pPr>
    </w:p>
    <w:p w14:paraId="6564C2B9">
      <w:pPr>
        <w:pStyle w:val="9"/>
        <w:spacing w:line="360" w:lineRule="auto"/>
        <w:jc w:val="both"/>
        <w:rPr>
          <w:b/>
          <w:sz w:val="28"/>
          <w:szCs w:val="28"/>
        </w:rPr>
      </w:pPr>
    </w:p>
    <w:p w14:paraId="62F77C73">
      <w:pPr>
        <w:pStyle w:val="9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Заключение.</w:t>
      </w:r>
    </w:p>
    <w:p w14:paraId="50177301">
      <w:pPr>
        <w:pStyle w:val="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Несомненно, что и Красная книга, и заповедники, и национальные природные парки очень нужны для охраны живой природы в любой стране мира. Но еще важнее — это ответственность за природу, которую несет каждый человек. Давайте бережно относиться ко всем без исключения животным и растениям, а на природе придерживаться правила трех «не»: не шуметь, не сорить, не уничтожать. Мы недопустим, чтобы редкие виды животных и растений исчезли с лица земли!</w:t>
      </w:r>
    </w:p>
    <w:p w14:paraId="752F198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8848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Интернет-источники.</w:t>
      </w:r>
    </w:p>
    <w:p w14:paraId="7414E50C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>1.http://yandex.ru/images/search?viewport=wide&amp;text=картинки  красная  книга россии&amp;img_url=http%3A%2F%2Fimg1.labirint.ru%2Fbooks%2F159463</w:t>
      </w:r>
    </w:p>
    <w:p w14:paraId="594FBC3C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>2. http://www.calc.ru/krasnaya-kniga/zhivotnyye.html</w:t>
      </w:r>
    </w:p>
    <w:p w14:paraId="0764FD52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>3. http://hunterrussia.ru/krasnaya-kniga/jivotnye-krasnoi-knigi.html</w:t>
      </w:r>
    </w:p>
    <w:p w14:paraId="0DCA6E25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>4. http://www.infoniac.ru/news/10-redchaishih-zhivotnyh-iz-Krasnoi-knigi-Rossii.html</w:t>
      </w:r>
    </w:p>
    <w:p w14:paraId="07FAB16D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 xml:space="preserve">5.http://school62bio.amoti.ru/url-krasnaya_kniga/krasnaya_kniga_rossii </w:t>
      </w:r>
    </w:p>
    <w:p w14:paraId="44291782">
      <w:pPr>
        <w:spacing w:after="0" w:line="360" w:lineRule="auto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color w:val="0070C0"/>
          <w:sz w:val="28"/>
          <w:szCs w:val="28"/>
          <w:u w:val="single"/>
        </w:rPr>
        <w:t xml:space="preserve">6. </w:t>
      </w:r>
      <w:r>
        <w:fldChar w:fldCharType="begin"/>
      </w:r>
      <w:r>
        <w:instrText xml:space="preserve"> HYPERLINK "http://www.interfax.by/article/95431" </w:instrText>
      </w:r>
      <w:r>
        <w:fldChar w:fldCharType="separate"/>
      </w:r>
      <w:r>
        <w:rPr>
          <w:rStyle w:val="6"/>
          <w:rFonts w:ascii="Times New Roman" w:hAnsi="Times New Roman"/>
          <w:color w:val="0070C0"/>
          <w:sz w:val="28"/>
          <w:szCs w:val="28"/>
        </w:rPr>
        <w:t>http://www.interfax.by/article/95431</w:t>
      </w:r>
      <w:r>
        <w:rPr>
          <w:rStyle w:val="6"/>
          <w:rFonts w:ascii="Times New Roman" w:hAnsi="Times New Roman"/>
          <w:color w:val="0070C0"/>
          <w:sz w:val="28"/>
          <w:szCs w:val="28"/>
        </w:rPr>
        <w:fldChar w:fldCharType="end"/>
      </w:r>
    </w:p>
    <w:p w14:paraId="392BF4CF">
      <w:pPr>
        <w:spacing w:after="0" w:line="240" w:lineRule="auto"/>
        <w:rPr>
          <w:rFonts w:ascii="Times New Roman" w:hAnsi="Times New Roman"/>
          <w:color w:val="FF0000"/>
        </w:rPr>
      </w:pPr>
    </w:p>
    <w:p w14:paraId="110BF3F4">
      <w:pPr>
        <w:rPr>
          <w:sz w:val="28"/>
          <w:szCs w:val="28"/>
        </w:rPr>
      </w:pPr>
    </w:p>
    <w:p w14:paraId="6A1F407B">
      <w:pPr>
        <w:rPr>
          <w:sz w:val="28"/>
          <w:szCs w:val="28"/>
        </w:rPr>
      </w:pPr>
    </w:p>
    <w:p w14:paraId="5E129171">
      <w:pPr>
        <w:rPr>
          <w:sz w:val="28"/>
          <w:szCs w:val="28"/>
        </w:rPr>
      </w:pPr>
    </w:p>
    <w:p w14:paraId="103B6A66">
      <w:pPr>
        <w:rPr>
          <w:sz w:val="28"/>
          <w:szCs w:val="28"/>
        </w:rPr>
      </w:pPr>
    </w:p>
    <w:p w14:paraId="1A104331">
      <w:pPr>
        <w:rPr>
          <w:sz w:val="28"/>
          <w:szCs w:val="28"/>
        </w:rPr>
      </w:pPr>
    </w:p>
    <w:p w14:paraId="0D90348A">
      <w:pPr>
        <w:rPr>
          <w:sz w:val="28"/>
          <w:szCs w:val="28"/>
        </w:rPr>
      </w:pPr>
    </w:p>
    <w:p w14:paraId="1D9E317D">
      <w:pPr>
        <w:rPr>
          <w:sz w:val="28"/>
          <w:szCs w:val="28"/>
        </w:rPr>
      </w:pPr>
    </w:p>
    <w:sectPr>
      <w:pgSz w:w="11906" w:h="16838"/>
      <w:pgMar w:top="1134" w:right="1106" w:bottom="1134" w:left="1701" w:header="708" w:footer="708" w:gutter="0"/>
      <w:pgBorders w:offsetFrom="page">
        <w:top w:val="creaturesButterfly" w:color="auto" w:sz="20" w:space="24"/>
        <w:left w:val="creaturesButterfly" w:color="auto" w:sz="20" w:space="24"/>
        <w:bottom w:val="creaturesButterfly" w:color="auto" w:sz="20" w:space="24"/>
        <w:right w:val="creaturesButterfly" w:color="auto" w:sz="20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02A2D"/>
    <w:multiLevelType w:val="multilevel"/>
    <w:tmpl w:val="17D02A2D"/>
    <w:lvl w:ilvl="0" w:tentative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7184D"/>
    <w:multiLevelType w:val="multilevel"/>
    <w:tmpl w:val="247718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508E1EFD"/>
    <w:multiLevelType w:val="multilevel"/>
    <w:tmpl w:val="508E1EF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7EF"/>
    <w:rsid w:val="00011E20"/>
    <w:rsid w:val="00033D8A"/>
    <w:rsid w:val="000541A7"/>
    <w:rsid w:val="000627A9"/>
    <w:rsid w:val="000F5339"/>
    <w:rsid w:val="0010079D"/>
    <w:rsid w:val="00127D84"/>
    <w:rsid w:val="001A12BB"/>
    <w:rsid w:val="001A7EDF"/>
    <w:rsid w:val="001F45EE"/>
    <w:rsid w:val="0023336E"/>
    <w:rsid w:val="00246F59"/>
    <w:rsid w:val="00261D11"/>
    <w:rsid w:val="00282F39"/>
    <w:rsid w:val="002B22E4"/>
    <w:rsid w:val="002C22A5"/>
    <w:rsid w:val="002D2684"/>
    <w:rsid w:val="002E7FBC"/>
    <w:rsid w:val="00324F0C"/>
    <w:rsid w:val="00352914"/>
    <w:rsid w:val="00355F06"/>
    <w:rsid w:val="003916CE"/>
    <w:rsid w:val="004217EF"/>
    <w:rsid w:val="004329DF"/>
    <w:rsid w:val="004478D1"/>
    <w:rsid w:val="00451AF8"/>
    <w:rsid w:val="00451DA9"/>
    <w:rsid w:val="004625F7"/>
    <w:rsid w:val="004C57AF"/>
    <w:rsid w:val="00540661"/>
    <w:rsid w:val="00582B26"/>
    <w:rsid w:val="00624005"/>
    <w:rsid w:val="00640644"/>
    <w:rsid w:val="006658CC"/>
    <w:rsid w:val="006B0BB7"/>
    <w:rsid w:val="006C0D61"/>
    <w:rsid w:val="00757A56"/>
    <w:rsid w:val="00791192"/>
    <w:rsid w:val="007976F3"/>
    <w:rsid w:val="007F51FB"/>
    <w:rsid w:val="00960E36"/>
    <w:rsid w:val="0096295E"/>
    <w:rsid w:val="00A27920"/>
    <w:rsid w:val="00AA78C5"/>
    <w:rsid w:val="00B1122A"/>
    <w:rsid w:val="00B861AA"/>
    <w:rsid w:val="00B9755D"/>
    <w:rsid w:val="00BA7D46"/>
    <w:rsid w:val="00C76E86"/>
    <w:rsid w:val="00CE2E7B"/>
    <w:rsid w:val="00D101AE"/>
    <w:rsid w:val="00DA0072"/>
    <w:rsid w:val="00E23AC9"/>
    <w:rsid w:val="00E63C87"/>
    <w:rsid w:val="00EE5D82"/>
    <w:rsid w:val="00EE6A89"/>
    <w:rsid w:val="00EF128A"/>
    <w:rsid w:val="00F01277"/>
    <w:rsid w:val="00F51441"/>
    <w:rsid w:val="00F652F9"/>
    <w:rsid w:val="00FD5905"/>
    <w:rsid w:val="00FF08F8"/>
    <w:rsid w:val="00FF4B62"/>
    <w:rsid w:val="6DC9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qFormat="1" w:unhideWhenUsed="0" w:uiPriority="99" w:semiHidden="0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link w:val="10"/>
    <w:qFormat/>
    <w:uiPriority w:val="9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qFormat/>
    <w:uiPriority w:val="99"/>
    <w:rPr>
      <w:rFonts w:cs="Times New Roman"/>
      <w:color w:val="800080"/>
      <w:u w:val="single"/>
    </w:rPr>
  </w:style>
  <w:style w:type="character" w:styleId="6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7">
    <w:name w:val="Strong"/>
    <w:qFormat/>
    <w:locked/>
    <w:uiPriority w:val="99"/>
    <w:rPr>
      <w:rFonts w:cs="Times New Roman"/>
      <w:b/>
      <w:bCs/>
    </w:rPr>
  </w:style>
  <w:style w:type="paragraph" w:styleId="8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0">
    <w:name w:val="Заголовок 2 Знак"/>
    <w:link w:val="2"/>
    <w:qFormat/>
    <w:locked/>
    <w:uiPriority w:val="99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11">
    <w:name w:val="apple-converted-space"/>
    <w:qFormat/>
    <w:uiPriority w:val="99"/>
    <w:rPr>
      <w:rFonts w:cs="Times New Roman"/>
    </w:rPr>
  </w:style>
  <w:style w:type="paragraph" w:styleId="12">
    <w:name w:val="No Spacing"/>
    <w:qFormat/>
    <w:uiPriority w:val="1"/>
    <w:pPr>
      <w:widowControl w:val="0"/>
    </w:pPr>
    <w:rPr>
      <w:rFonts w:ascii="Times New Roman" w:hAnsi="Times New Roman" w:eastAsia="Calibri" w:cs="Times New Roman"/>
      <w:sz w:val="22"/>
      <w:szCs w:val="22"/>
      <w:lang w:val="en-US" w:eastAsia="en-US" w:bidi="ar-SA"/>
    </w:rPr>
  </w:style>
  <w:style w:type="character" w:customStyle="1" w:styleId="13">
    <w:name w:val="Текст выноски Знак"/>
    <w:link w:val="8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483</Words>
  <Characters>3358</Characters>
  <Lines>28</Lines>
  <Paragraphs>7</Paragraphs>
  <TotalTime>209</TotalTime>
  <ScaleCrop>false</ScaleCrop>
  <LinksUpToDate>false</LinksUpToDate>
  <CharactersWithSpaces>3853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2015-01-22T11:12:00Z</dcterms:created>
  <dc:creator>Ychenic1</dc:creator>
  <cp:lastModifiedBy>Admin</cp:lastModifiedBy>
  <cp:lastPrinted>2021-02-04T15:14:00Z</cp:lastPrinted>
  <dcterms:modified xsi:type="dcterms:W3CDTF">2026-05-12T17:11:45Z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eyJoZGlkIjoiYmJlMzcyZGYxYzAyOGJkYmQwOGI4NGIwNDJhZGYwMjcifQ==</vt:lpwstr>
  </property>
  <property fmtid="{D5CDD505-2E9C-101B-9397-08002B2CF9AE}" pid="3" name="KSOProductBuildVer">
    <vt:lpwstr>1049-12.1.0.26372</vt:lpwstr>
  </property>
  <property fmtid="{D5CDD505-2E9C-101B-9397-08002B2CF9AE}" pid="4" name="ICV">
    <vt:lpwstr>18C4AC79A3E443119F5DFB9C5FBFD329_12</vt:lpwstr>
  </property>
</Properties>
</file>