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077" w:rsidRPr="00FF6077" w:rsidRDefault="00FF6077" w:rsidP="00FF60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6077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</w:t>
      </w:r>
    </w:p>
    <w:p w:rsidR="00FF6077" w:rsidRPr="00FF6077" w:rsidRDefault="00FF6077" w:rsidP="00FF60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6077">
        <w:rPr>
          <w:rFonts w:ascii="Times New Roman" w:hAnsi="Times New Roman" w:cs="Times New Roman"/>
          <w:sz w:val="24"/>
          <w:szCs w:val="24"/>
        </w:rPr>
        <w:t>САМАРСКОЙ ОБЛАСТИ СРЕДНЯЯ ОБЩЕОБРАЗОВАТЕЛЬНАЯ ШКОЛА № 14</w:t>
      </w:r>
    </w:p>
    <w:p w:rsidR="00FF6077" w:rsidRPr="00FF6077" w:rsidRDefault="00FF6077" w:rsidP="00FF60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6077">
        <w:rPr>
          <w:rFonts w:ascii="Times New Roman" w:hAnsi="Times New Roman" w:cs="Times New Roman"/>
          <w:sz w:val="24"/>
          <w:szCs w:val="24"/>
        </w:rPr>
        <w:t>ИМЕНИ ПОЛНОГО КАВАЛЕРА ОРДЕНА СЛАВЫ</w:t>
      </w:r>
    </w:p>
    <w:p w:rsidR="00FF6077" w:rsidRPr="00FF6077" w:rsidRDefault="00FF6077" w:rsidP="00FF60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6077">
        <w:rPr>
          <w:rFonts w:ascii="Times New Roman" w:hAnsi="Times New Roman" w:cs="Times New Roman"/>
          <w:sz w:val="24"/>
          <w:szCs w:val="24"/>
        </w:rPr>
        <w:t>НИКОЛАЯ ГЕОРГИЕВИЧА КАСЬЯНОВА</w:t>
      </w:r>
    </w:p>
    <w:p w:rsidR="00FF6077" w:rsidRPr="00FF6077" w:rsidRDefault="00FF6077" w:rsidP="00FF60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6077">
        <w:rPr>
          <w:rFonts w:ascii="Times New Roman" w:hAnsi="Times New Roman" w:cs="Times New Roman"/>
          <w:sz w:val="24"/>
          <w:szCs w:val="24"/>
        </w:rPr>
        <w:t>ГОРОДА ЖИГУЛЕВСКА ГОРОДСКОЙ ОКРУГ ЖИГУЛЕВСК САМАРСКОЙ ОБЛАСТИ</w:t>
      </w:r>
    </w:p>
    <w:p w:rsidR="00FF6077" w:rsidRPr="00FF6077" w:rsidRDefault="00FF6077" w:rsidP="00FF60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6077">
        <w:rPr>
          <w:rFonts w:ascii="Times New Roman" w:hAnsi="Times New Roman" w:cs="Times New Roman"/>
          <w:sz w:val="24"/>
          <w:szCs w:val="24"/>
        </w:rPr>
        <w:t>СТРУКТУРНОЕ ПОДРАЗДЕЛЕНИЕ ДОПОЛНИТЕЛЬНОГО ОБРАЗОВАНИЯ</w:t>
      </w:r>
    </w:p>
    <w:p w:rsidR="00FF6077" w:rsidRPr="00FF6077" w:rsidRDefault="00FF6077" w:rsidP="00FF60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6077">
        <w:rPr>
          <w:rFonts w:ascii="Times New Roman" w:hAnsi="Times New Roman" w:cs="Times New Roman"/>
          <w:sz w:val="24"/>
          <w:szCs w:val="24"/>
        </w:rPr>
        <w:t>«ДОМ ДЕТСКОГО И ЮНОШЕСКОГО ТВОРЧЕСТВА «УСПЕХ» г. ЖИГУЛЕВСК»</w:t>
      </w:r>
    </w:p>
    <w:p w:rsidR="004A7000" w:rsidRDefault="00B87DE8" w:rsidP="00FF60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6077" w:rsidRDefault="00FF6077" w:rsidP="00FF60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5085" cy="1449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tL5QJQMTZ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29" cy="145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77" w:rsidRPr="00FF6077" w:rsidRDefault="00FF6077" w:rsidP="00FF607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F6077" w:rsidRPr="00FF6077" w:rsidRDefault="00FF6077" w:rsidP="00FF607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F6077">
        <w:rPr>
          <w:rFonts w:ascii="Times New Roman" w:hAnsi="Times New Roman" w:cs="Times New Roman"/>
          <w:sz w:val="36"/>
          <w:szCs w:val="36"/>
        </w:rPr>
        <w:t xml:space="preserve">Методическая разработка </w:t>
      </w:r>
    </w:p>
    <w:p w:rsidR="00FF6077" w:rsidRPr="00FF6077" w:rsidRDefault="006362E5" w:rsidP="00FF607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настольной </w:t>
      </w:r>
      <w:r w:rsidR="00FF6077">
        <w:rPr>
          <w:rFonts w:ascii="Times New Roman" w:hAnsi="Times New Roman" w:cs="Times New Roman"/>
          <w:sz w:val="36"/>
          <w:szCs w:val="36"/>
        </w:rPr>
        <w:t>краеведческой</w:t>
      </w:r>
      <w:r w:rsidR="00FF6077" w:rsidRPr="00FF6077">
        <w:rPr>
          <w:rFonts w:ascii="Times New Roman" w:hAnsi="Times New Roman" w:cs="Times New Roman"/>
          <w:sz w:val="36"/>
          <w:szCs w:val="36"/>
        </w:rPr>
        <w:t xml:space="preserve"> игры </w:t>
      </w:r>
    </w:p>
    <w:p w:rsidR="00FF6077" w:rsidRDefault="00FF6077" w:rsidP="00FF607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F6077">
        <w:rPr>
          <w:rFonts w:ascii="Times New Roman" w:hAnsi="Times New Roman" w:cs="Times New Roman"/>
          <w:sz w:val="36"/>
          <w:szCs w:val="36"/>
        </w:rPr>
        <w:t>«</w:t>
      </w:r>
      <w:r>
        <w:rPr>
          <w:rFonts w:ascii="Times New Roman" w:hAnsi="Times New Roman" w:cs="Times New Roman"/>
          <w:sz w:val="36"/>
          <w:szCs w:val="36"/>
        </w:rPr>
        <w:t>Моя губерния</w:t>
      </w:r>
      <w:r w:rsidRPr="00FF6077">
        <w:rPr>
          <w:rFonts w:ascii="Times New Roman" w:hAnsi="Times New Roman" w:cs="Times New Roman"/>
          <w:sz w:val="36"/>
          <w:szCs w:val="36"/>
        </w:rPr>
        <w:t>»</w:t>
      </w:r>
    </w:p>
    <w:p w:rsidR="00FF6077" w:rsidRDefault="00FF6077" w:rsidP="00FF607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F6077" w:rsidRPr="00FF6077" w:rsidRDefault="00FF6077" w:rsidP="00FF607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82962" cy="2105414"/>
            <wp:effectExtent l="114300" t="114300" r="118110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ЛОЖКА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3" b="8108"/>
                    <a:stretch/>
                  </pic:blipFill>
                  <pic:spPr bwMode="auto">
                    <a:xfrm>
                      <a:off x="0" y="0"/>
                      <a:ext cx="3485379" cy="210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077" w:rsidRDefault="00FF6077" w:rsidP="00FF60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F6077" w:rsidRDefault="00FF6077" w:rsidP="00FF60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F6077" w:rsidRPr="00FF6077" w:rsidRDefault="00FF6077" w:rsidP="00FF60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6077">
        <w:rPr>
          <w:rFonts w:ascii="Times New Roman" w:hAnsi="Times New Roman" w:cs="Times New Roman"/>
          <w:sz w:val="28"/>
          <w:szCs w:val="28"/>
        </w:rPr>
        <w:t>Разработка:</w:t>
      </w:r>
    </w:p>
    <w:p w:rsidR="00FF6077" w:rsidRPr="00FF6077" w:rsidRDefault="00FF6077" w:rsidP="00FF60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6077">
        <w:rPr>
          <w:rFonts w:ascii="Times New Roman" w:hAnsi="Times New Roman" w:cs="Times New Roman"/>
          <w:sz w:val="28"/>
          <w:szCs w:val="28"/>
        </w:rPr>
        <w:t>Матренина Татьяна Валерьевна</w:t>
      </w:r>
    </w:p>
    <w:p w:rsidR="00FF6077" w:rsidRPr="00FF6077" w:rsidRDefault="00FF6077" w:rsidP="00FF60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6077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FF6077" w:rsidRDefault="00FF6077" w:rsidP="00FF6077">
      <w:pPr>
        <w:spacing w:after="0"/>
        <w:jc w:val="right"/>
      </w:pPr>
      <w:r>
        <w:rPr>
          <w:rFonts w:ascii="Times New Roman" w:hAnsi="Times New Roman" w:cs="Times New Roman"/>
          <w:sz w:val="28"/>
          <w:szCs w:val="28"/>
        </w:rPr>
        <w:t>СП ДО «ДДЮТ «Успех» г. Жигулевск»</w:t>
      </w:r>
      <w:r w:rsidRPr="00FF6077">
        <w:t xml:space="preserve"> </w:t>
      </w:r>
    </w:p>
    <w:p w:rsidR="00FF6077" w:rsidRDefault="00FF6077" w:rsidP="00FF60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6077">
        <w:rPr>
          <w:rFonts w:ascii="Times New Roman" w:hAnsi="Times New Roman" w:cs="Times New Roman"/>
          <w:sz w:val="28"/>
          <w:szCs w:val="28"/>
        </w:rPr>
        <w:t>совместно с обучающейся детского объединения</w:t>
      </w:r>
    </w:p>
    <w:p w:rsidR="00FF6077" w:rsidRDefault="00FF6077" w:rsidP="00FF607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6077">
        <w:rPr>
          <w:rFonts w:ascii="Times New Roman" w:hAnsi="Times New Roman" w:cs="Times New Roman"/>
          <w:sz w:val="28"/>
          <w:szCs w:val="28"/>
        </w:rPr>
        <w:t xml:space="preserve"> «ЭкоМир» - Пивоваровой Еленой.</w:t>
      </w:r>
    </w:p>
    <w:p w:rsidR="00FF6077" w:rsidRPr="00FF6077" w:rsidRDefault="00FF6077" w:rsidP="00FF60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077" w:rsidRPr="00FF6077" w:rsidRDefault="00FF6077" w:rsidP="00FF60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077" w:rsidRDefault="00FF6077" w:rsidP="00FF60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 Жигулевск, 2024</w:t>
      </w:r>
      <w:r w:rsidRPr="00FF6077">
        <w:rPr>
          <w:rFonts w:ascii="Times New Roman" w:hAnsi="Times New Roman" w:cs="Times New Roman"/>
          <w:sz w:val="28"/>
          <w:szCs w:val="28"/>
        </w:rPr>
        <w:t>г</w:t>
      </w:r>
    </w:p>
    <w:p w:rsidR="007869CF" w:rsidRDefault="007869CF" w:rsidP="00FF60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69CF" w:rsidRDefault="007869CF" w:rsidP="00FF60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F6077" w:rsidRDefault="00FF6077" w:rsidP="00FF6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07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01CA0" w:rsidRDefault="00F01CA0" w:rsidP="00FF6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CA0" w:rsidRPr="00F01CA0" w:rsidRDefault="00F01CA0" w:rsidP="00F01C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 xml:space="preserve">«Игра - это огромное светлое окно, через которое </w:t>
      </w:r>
    </w:p>
    <w:p w:rsidR="00F01CA0" w:rsidRPr="00F01CA0" w:rsidRDefault="00F01CA0" w:rsidP="00F01C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 xml:space="preserve">в духовный мир ребёнка вливается живительный </w:t>
      </w:r>
    </w:p>
    <w:p w:rsidR="00F01CA0" w:rsidRPr="00F01CA0" w:rsidRDefault="00F01CA0" w:rsidP="00F01C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>поток представлений, понятий об окружающей мире.</w:t>
      </w:r>
    </w:p>
    <w:p w:rsidR="00F01CA0" w:rsidRPr="00F01CA0" w:rsidRDefault="00F01CA0" w:rsidP="00F01C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 xml:space="preserve"> Игра - это искра, зажигающий огонёк </w:t>
      </w:r>
    </w:p>
    <w:p w:rsidR="00F01CA0" w:rsidRPr="00F01CA0" w:rsidRDefault="00F01CA0" w:rsidP="00F01C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 xml:space="preserve">пытливости и любознательности». </w:t>
      </w:r>
    </w:p>
    <w:p w:rsidR="00FF6077" w:rsidRPr="00F01CA0" w:rsidRDefault="00F01CA0" w:rsidP="00F01C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>В.А.Сухомлинский.</w:t>
      </w:r>
    </w:p>
    <w:p w:rsidR="00C202EC" w:rsidRDefault="00C202EC" w:rsidP="00FF6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2EC" w:rsidRDefault="00C202EC" w:rsidP="00C202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02EC">
        <w:rPr>
          <w:rFonts w:ascii="Times New Roman" w:hAnsi="Times New Roman" w:cs="Times New Roman"/>
          <w:sz w:val="28"/>
          <w:szCs w:val="28"/>
        </w:rPr>
        <w:t>Современная жизнь предъявляет высокие требования к качеству образования, ориентированного на формирование целостного представления о родном крае, развитии патриотического сознания и ответственности перед обществом. Краеведческие проекты становятся важной частью образовательной среды, поскольку позволяют эффективно сочетать обучение с развитием личностных качеств учащихся.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2EC">
        <w:rPr>
          <w:rFonts w:ascii="Times New Roman" w:hAnsi="Times New Roman" w:cs="Times New Roman"/>
          <w:sz w:val="28"/>
          <w:szCs w:val="28"/>
        </w:rPr>
        <w:t>Одним из эффективных способов решения данной проблемы становится создание и внедрение игровых форматов, направленных на изучение местного культурного наследия, природы, экономики и традиций Самарской области. Одной из таких форм является проект по краеведческой игре «Моя губерния», цель</w:t>
      </w:r>
      <w:r w:rsidR="006362E5">
        <w:rPr>
          <w:rFonts w:ascii="Times New Roman" w:hAnsi="Times New Roman" w:cs="Times New Roman"/>
          <w:sz w:val="28"/>
          <w:szCs w:val="28"/>
        </w:rPr>
        <w:t xml:space="preserve"> </w:t>
      </w:r>
      <w:r w:rsidRPr="00C202EC">
        <w:rPr>
          <w:rFonts w:ascii="Times New Roman" w:hAnsi="Times New Roman" w:cs="Times New Roman"/>
          <w:sz w:val="28"/>
          <w:szCs w:val="28"/>
        </w:rPr>
        <w:t>которого развитие интереса к изучению родного края и воспитание чувства гордости за свою малую родину.</w:t>
      </w:r>
    </w:p>
    <w:p w:rsidR="00DA3DC5" w:rsidRDefault="00DA3DC5" w:rsidP="00DA3D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3DC5">
        <w:rPr>
          <w:rFonts w:ascii="Times New Roman" w:hAnsi="Times New Roman" w:cs="Times New Roman"/>
          <w:sz w:val="28"/>
          <w:szCs w:val="28"/>
        </w:rPr>
        <w:t>В настоящее время наст</w:t>
      </w:r>
      <w:r>
        <w:rPr>
          <w:rFonts w:ascii="Times New Roman" w:hAnsi="Times New Roman" w:cs="Times New Roman"/>
          <w:sz w:val="28"/>
          <w:szCs w:val="28"/>
        </w:rPr>
        <w:t xml:space="preserve">ольные игры активно вытесняются </w:t>
      </w:r>
      <w:r w:rsidRPr="00DA3DC5">
        <w:rPr>
          <w:rFonts w:ascii="Times New Roman" w:hAnsi="Times New Roman" w:cs="Times New Roman"/>
          <w:sz w:val="28"/>
          <w:szCs w:val="28"/>
        </w:rPr>
        <w:t xml:space="preserve">компьютерными. Тем не менее </w:t>
      </w:r>
      <w:r>
        <w:rPr>
          <w:rFonts w:ascii="Times New Roman" w:hAnsi="Times New Roman" w:cs="Times New Roman"/>
          <w:sz w:val="28"/>
          <w:szCs w:val="28"/>
        </w:rPr>
        <w:t xml:space="preserve">это не мешает им сохранять свою </w:t>
      </w:r>
      <w:r w:rsidRPr="00DA3DC5">
        <w:rPr>
          <w:rFonts w:ascii="Times New Roman" w:hAnsi="Times New Roman" w:cs="Times New Roman"/>
          <w:sz w:val="28"/>
          <w:szCs w:val="28"/>
        </w:rPr>
        <w:t>популярность у людей самых разных возрастов и интересов. Исторически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DC5">
        <w:rPr>
          <w:rFonts w:ascii="Times New Roman" w:hAnsi="Times New Roman" w:cs="Times New Roman"/>
          <w:sz w:val="28"/>
          <w:szCs w:val="28"/>
        </w:rPr>
        <w:t xml:space="preserve">настольные игры создавались для того </w:t>
      </w:r>
      <w:r>
        <w:rPr>
          <w:rFonts w:ascii="Times New Roman" w:hAnsi="Times New Roman" w:cs="Times New Roman"/>
          <w:sz w:val="28"/>
          <w:szCs w:val="28"/>
        </w:rPr>
        <w:t xml:space="preserve">чтобы развлекать, воспитывать и обучать. </w:t>
      </w:r>
      <w:r w:rsidRPr="00DA3DC5">
        <w:rPr>
          <w:rFonts w:ascii="Times New Roman" w:hAnsi="Times New Roman" w:cs="Times New Roman"/>
          <w:sz w:val="28"/>
          <w:szCs w:val="28"/>
        </w:rPr>
        <w:t xml:space="preserve">Отличительной особенностью </w:t>
      </w:r>
      <w:r>
        <w:rPr>
          <w:rFonts w:ascii="Times New Roman" w:hAnsi="Times New Roman" w:cs="Times New Roman"/>
          <w:sz w:val="28"/>
          <w:szCs w:val="28"/>
        </w:rPr>
        <w:t xml:space="preserve">настольных игр является «живое» </w:t>
      </w:r>
      <w:r w:rsidRPr="00DA3DC5">
        <w:rPr>
          <w:rFonts w:ascii="Times New Roman" w:hAnsi="Times New Roman" w:cs="Times New Roman"/>
          <w:sz w:val="28"/>
          <w:szCs w:val="28"/>
        </w:rPr>
        <w:t>совместное общение игроков, проте</w:t>
      </w:r>
      <w:r>
        <w:rPr>
          <w:rFonts w:ascii="Times New Roman" w:hAnsi="Times New Roman" w:cs="Times New Roman"/>
          <w:sz w:val="28"/>
          <w:szCs w:val="28"/>
        </w:rPr>
        <w:t xml:space="preserve">кающее в необычной обстановке – </w:t>
      </w:r>
      <w:r w:rsidRPr="00DA3DC5">
        <w:rPr>
          <w:rFonts w:ascii="Times New Roman" w:hAnsi="Times New Roman" w:cs="Times New Roman"/>
          <w:sz w:val="28"/>
          <w:szCs w:val="28"/>
        </w:rPr>
        <w:t>имитируемой действительности, вос</w:t>
      </w:r>
      <w:r>
        <w:rPr>
          <w:rFonts w:ascii="Times New Roman" w:hAnsi="Times New Roman" w:cs="Times New Roman"/>
          <w:sz w:val="28"/>
          <w:szCs w:val="28"/>
        </w:rPr>
        <w:t xml:space="preserve">создаваемой благодаря правилам, </w:t>
      </w:r>
      <w:r w:rsidRPr="00DA3DC5">
        <w:rPr>
          <w:rFonts w:ascii="Times New Roman" w:hAnsi="Times New Roman" w:cs="Times New Roman"/>
          <w:sz w:val="28"/>
          <w:szCs w:val="28"/>
        </w:rPr>
        <w:t>игровым атрибутам, воображению</w:t>
      </w:r>
      <w:r>
        <w:rPr>
          <w:rFonts w:ascii="Times New Roman" w:hAnsi="Times New Roman" w:cs="Times New Roman"/>
          <w:sz w:val="28"/>
          <w:szCs w:val="28"/>
        </w:rPr>
        <w:t xml:space="preserve"> участников и талантам авторов- </w:t>
      </w:r>
      <w:r w:rsidRPr="00DA3DC5">
        <w:rPr>
          <w:rFonts w:ascii="Times New Roman" w:hAnsi="Times New Roman" w:cs="Times New Roman"/>
          <w:sz w:val="28"/>
          <w:szCs w:val="28"/>
        </w:rPr>
        <w:t>разработчиков.</w:t>
      </w:r>
    </w:p>
    <w:p w:rsidR="00C202EC" w:rsidRDefault="00C202EC" w:rsidP="00FF6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77" w:rsidRDefault="00FF6077" w:rsidP="00FF6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077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C202EC" w:rsidRDefault="00C202EC" w:rsidP="00FF6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FA9" w:rsidRPr="003D0FA9" w:rsidRDefault="003D0FA9" w:rsidP="003D0F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FA9">
        <w:rPr>
          <w:rFonts w:ascii="Times New Roman" w:hAnsi="Times New Roman" w:cs="Times New Roman"/>
          <w:sz w:val="28"/>
          <w:szCs w:val="28"/>
        </w:rPr>
        <w:t>В настоящее время остро ощущается необходимость возрождения духовности, изучения культуры своего народа, изучения прошлого и настоящего своей «малой родины». Неоспорима мысль о том, что малая родина, отечество, родной край играют значительную роль в жизни каждого человека. Частица любимой Отчизны, дорогие сердцу места, близкие душе обычаи. Но мало говорить о любви к родному краю, надо знать его прошлое и настоящее, богатую духовную культуру, народные традиции, природу. Очень важно с юных лет прививать навыки бережного отношения к природе родного края, к культурно-историческому наследию предков.</w:t>
      </w:r>
    </w:p>
    <w:p w:rsidR="00C202EC" w:rsidRPr="00C202EC" w:rsidRDefault="00B70697" w:rsidP="003D0F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к</w:t>
      </w:r>
      <w:r w:rsidR="00F01CA0" w:rsidRPr="00F01CA0">
        <w:rPr>
          <w:rFonts w:ascii="Times New Roman" w:hAnsi="Times New Roman" w:cs="Times New Roman"/>
          <w:sz w:val="28"/>
          <w:szCs w:val="28"/>
        </w:rPr>
        <w:t xml:space="preserve">раеведческая игра «Моя губерния» обладает высокой значимостью и актуальной необходимостью в образовательном процессе для современных школьников и молодежи региона. </w:t>
      </w:r>
      <w:r w:rsidR="00C202EC" w:rsidRPr="00C202EC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 xml:space="preserve">«Моя губерния» </w:t>
      </w:r>
      <w:r w:rsidR="00C202EC" w:rsidRPr="00C202EC">
        <w:rPr>
          <w:rFonts w:ascii="Times New Roman" w:hAnsi="Times New Roman" w:cs="Times New Roman"/>
          <w:sz w:val="28"/>
          <w:szCs w:val="28"/>
        </w:rPr>
        <w:t>помогает воспитывать чувство гордости и любви</w:t>
      </w:r>
      <w:r w:rsidR="006362E5">
        <w:rPr>
          <w:rFonts w:ascii="Times New Roman" w:hAnsi="Times New Roman" w:cs="Times New Roman"/>
          <w:sz w:val="28"/>
          <w:szCs w:val="28"/>
        </w:rPr>
        <w:t xml:space="preserve"> к своей малой родине</w:t>
      </w:r>
      <w:r w:rsidR="00C202EC" w:rsidRPr="00C202EC">
        <w:rPr>
          <w:rFonts w:ascii="Times New Roman" w:hAnsi="Times New Roman" w:cs="Times New Roman"/>
          <w:sz w:val="28"/>
          <w:szCs w:val="28"/>
        </w:rPr>
        <w:t>, формирует уважение к её истории, культуре и традициям.</w:t>
      </w:r>
      <w:r w:rsidR="00C202EC" w:rsidRPr="00C202EC">
        <w:t xml:space="preserve"> </w:t>
      </w:r>
      <w:r w:rsidR="00C202EC" w:rsidRPr="00C202EC">
        <w:rPr>
          <w:rFonts w:ascii="Times New Roman" w:hAnsi="Times New Roman" w:cs="Times New Roman"/>
          <w:sz w:val="28"/>
          <w:szCs w:val="28"/>
        </w:rPr>
        <w:t>Участие в игре стимулирует интерес к изучению родного края, расширяет кругозор, способствует углублению знаний о географии, природе, экономике и культурных особенностях своего региона.</w:t>
      </w:r>
      <w:r w:rsidR="00C202EC" w:rsidRPr="00C202EC">
        <w:t xml:space="preserve"> </w:t>
      </w:r>
      <w:r w:rsidR="00C202EC" w:rsidRPr="00C202EC">
        <w:rPr>
          <w:rFonts w:ascii="Times New Roman" w:hAnsi="Times New Roman" w:cs="Times New Roman"/>
          <w:sz w:val="28"/>
          <w:szCs w:val="28"/>
        </w:rPr>
        <w:t>Позволяя детям знакомиться с историей разных народов, проживающих в регионе, игра учит уважению к различным культурам и традициям.</w:t>
      </w:r>
      <w:r w:rsidR="00C202EC" w:rsidRPr="00C202EC">
        <w:t xml:space="preserve"> </w:t>
      </w:r>
      <w:r w:rsidR="00C202EC" w:rsidRPr="00C202EC">
        <w:rPr>
          <w:rFonts w:ascii="Times New Roman" w:hAnsi="Times New Roman" w:cs="Times New Roman"/>
          <w:sz w:val="28"/>
          <w:szCs w:val="28"/>
        </w:rPr>
        <w:t>Через игру поддерживается активное краеведение среди молодого поколения, создаются условия для популяризации изучения местной культуры и наследия.</w:t>
      </w:r>
      <w:r w:rsidR="00C202EC" w:rsidRPr="00C202EC">
        <w:t xml:space="preserve"> </w:t>
      </w:r>
      <w:r w:rsidR="00C202EC" w:rsidRPr="00C202EC">
        <w:rPr>
          <w:rFonts w:ascii="Times New Roman" w:hAnsi="Times New Roman" w:cs="Times New Roman"/>
          <w:sz w:val="28"/>
          <w:szCs w:val="28"/>
        </w:rPr>
        <w:t>Игра предлагает возможность применить полученные знания в реальной жизни, формировать практические умения и навыки ориентации в родном крае.</w:t>
      </w:r>
    </w:p>
    <w:p w:rsidR="00C202EC" w:rsidRPr="00F01CA0" w:rsidRDefault="00C202EC" w:rsidP="003D0F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02EC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6362E5">
        <w:rPr>
          <w:rFonts w:ascii="Times New Roman" w:hAnsi="Times New Roman" w:cs="Times New Roman"/>
          <w:sz w:val="28"/>
          <w:szCs w:val="28"/>
        </w:rPr>
        <w:t xml:space="preserve">настольная </w:t>
      </w:r>
      <w:r w:rsidRPr="00C202EC">
        <w:rPr>
          <w:rFonts w:ascii="Times New Roman" w:hAnsi="Times New Roman" w:cs="Times New Roman"/>
          <w:sz w:val="28"/>
          <w:szCs w:val="28"/>
        </w:rPr>
        <w:t>краеведческая игра «Моя губерния» является важным инструментом образовательного процесса, способствующим всестороннему развитию личности, формированию гражданской позиции и активного отношения к окружающему миру.</w:t>
      </w:r>
    </w:p>
    <w:p w:rsidR="00F01CA0" w:rsidRDefault="00F01CA0" w:rsidP="00F01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0F98" w:rsidRPr="005F0F98" w:rsidRDefault="005F0F98" w:rsidP="005F0F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F98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</w:p>
    <w:p w:rsidR="005F0F98" w:rsidRPr="005F0F98" w:rsidRDefault="005F0F98" w:rsidP="005F0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0F98" w:rsidRDefault="005F0F98" w:rsidP="005F0F9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F0F98">
        <w:rPr>
          <w:rFonts w:ascii="Times New Roman" w:hAnsi="Times New Roman" w:cs="Times New Roman"/>
          <w:sz w:val="28"/>
          <w:szCs w:val="28"/>
        </w:rPr>
        <w:t xml:space="preserve">Данная игра представляет собой уникальное явление в образовательной среде региона благодаря отсутствию аналогичных проектов с региональным компонентом. Игра впервые интегрирует историко-культурное наследие местности, природные особенности территории и этнографические аспекты в игровой форме, способствуя глубокому погружению участников в изучение родного края. Интеграция регионального аспекта способствует формированию патриотического сознания и воспитанию уважения к историческому наследию малой родины. </w:t>
      </w:r>
    </w:p>
    <w:p w:rsidR="005F0F98" w:rsidRDefault="005F0F98" w:rsidP="005F0F9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01CA0" w:rsidRPr="00F01CA0" w:rsidRDefault="00F01CA0" w:rsidP="005F0F9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b/>
          <w:sz w:val="28"/>
          <w:szCs w:val="28"/>
        </w:rPr>
        <w:t>Цель:</w:t>
      </w:r>
      <w:r w:rsidRPr="00F01CA0">
        <w:rPr>
          <w:rFonts w:ascii="Times New Roman" w:hAnsi="Times New Roman" w:cs="Times New Roman"/>
          <w:sz w:val="28"/>
          <w:szCs w:val="28"/>
        </w:rPr>
        <w:t xml:space="preserve"> углубление и расширение знаний учащихся о природе, истории, географии, культуре и экономике родного края</w:t>
      </w:r>
      <w:r w:rsidR="006362E5">
        <w:rPr>
          <w:rFonts w:ascii="Times New Roman" w:hAnsi="Times New Roman" w:cs="Times New Roman"/>
          <w:sz w:val="28"/>
          <w:szCs w:val="28"/>
        </w:rPr>
        <w:t>.</w:t>
      </w:r>
    </w:p>
    <w:p w:rsidR="00F01CA0" w:rsidRDefault="00F01CA0" w:rsidP="005F0F9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01CA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202EC" w:rsidRDefault="00C202EC" w:rsidP="00F01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02EC">
        <w:rPr>
          <w:rFonts w:ascii="Times New Roman" w:hAnsi="Times New Roman" w:cs="Times New Roman"/>
          <w:sz w:val="28"/>
          <w:szCs w:val="28"/>
        </w:rPr>
        <w:t xml:space="preserve">- повышение уровня знаний </w:t>
      </w:r>
      <w:r w:rsidR="006362E5">
        <w:rPr>
          <w:rFonts w:ascii="Times New Roman" w:hAnsi="Times New Roman" w:cs="Times New Roman"/>
          <w:sz w:val="28"/>
          <w:szCs w:val="28"/>
        </w:rPr>
        <w:t>обучающихся</w:t>
      </w:r>
      <w:r w:rsidRPr="00C202EC">
        <w:rPr>
          <w:rFonts w:ascii="Times New Roman" w:hAnsi="Times New Roman" w:cs="Times New Roman"/>
          <w:sz w:val="28"/>
          <w:szCs w:val="28"/>
        </w:rPr>
        <w:t xml:space="preserve"> о богатой истории, уникальной природе и культу</w:t>
      </w:r>
      <w:r>
        <w:rPr>
          <w:rFonts w:ascii="Times New Roman" w:hAnsi="Times New Roman" w:cs="Times New Roman"/>
          <w:sz w:val="28"/>
          <w:szCs w:val="28"/>
        </w:rPr>
        <w:t>рном наследии Самарской области;</w:t>
      </w:r>
    </w:p>
    <w:p w:rsidR="00C202EC" w:rsidRDefault="00C202EC" w:rsidP="00F01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02EC">
        <w:rPr>
          <w:rFonts w:ascii="Times New Roman" w:hAnsi="Times New Roman" w:cs="Times New Roman"/>
          <w:sz w:val="28"/>
          <w:szCs w:val="28"/>
        </w:rPr>
        <w:t>- формирование устойчивого интереса к краеведческим исследованиям и активизация твор</w:t>
      </w:r>
      <w:r>
        <w:rPr>
          <w:rFonts w:ascii="Times New Roman" w:hAnsi="Times New Roman" w:cs="Times New Roman"/>
          <w:sz w:val="28"/>
          <w:szCs w:val="28"/>
        </w:rPr>
        <w:t>ческой деятельности обучающихся;</w:t>
      </w:r>
    </w:p>
    <w:p w:rsidR="00C202EC" w:rsidRPr="00C202EC" w:rsidRDefault="00C202EC" w:rsidP="00F01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02EC">
        <w:rPr>
          <w:rFonts w:ascii="Times New Roman" w:hAnsi="Times New Roman" w:cs="Times New Roman"/>
          <w:sz w:val="28"/>
          <w:szCs w:val="28"/>
        </w:rPr>
        <w:t>- развитие ключевых компетенций участников проекта, включая умение анализировать информацию, применять теоретические знания на практике, развивать коммуникативные спосо</w:t>
      </w:r>
      <w:r>
        <w:rPr>
          <w:rFonts w:ascii="Times New Roman" w:hAnsi="Times New Roman" w:cs="Times New Roman"/>
          <w:sz w:val="28"/>
          <w:szCs w:val="28"/>
        </w:rPr>
        <w:t>бности;</w:t>
      </w:r>
    </w:p>
    <w:p w:rsidR="00F01CA0" w:rsidRPr="00F01CA0" w:rsidRDefault="00F01CA0" w:rsidP="00F01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>- развитие личностных качеств – самостоятельности, ответственности, активности, сообразительности, находчивости;</w:t>
      </w:r>
    </w:p>
    <w:p w:rsidR="00C202EC" w:rsidRPr="00C202EC" w:rsidRDefault="00C202EC" w:rsidP="00C202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02EC">
        <w:rPr>
          <w:rFonts w:ascii="Times New Roman" w:hAnsi="Times New Roman" w:cs="Times New Roman"/>
          <w:sz w:val="28"/>
          <w:szCs w:val="28"/>
        </w:rPr>
        <w:t xml:space="preserve">- формирование общественной активности личности, гражданской позиции, культуры общения и поведения </w:t>
      </w:r>
      <w:r>
        <w:rPr>
          <w:rFonts w:ascii="Times New Roman" w:hAnsi="Times New Roman" w:cs="Times New Roman"/>
          <w:sz w:val="28"/>
          <w:szCs w:val="28"/>
        </w:rPr>
        <w:t>в социуме, любви к родному краю;</w:t>
      </w:r>
    </w:p>
    <w:p w:rsidR="00F01CA0" w:rsidRPr="00FF6077" w:rsidRDefault="00C202EC" w:rsidP="00C202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C202EC">
        <w:rPr>
          <w:rFonts w:ascii="Times New Roman" w:hAnsi="Times New Roman" w:cs="Times New Roman"/>
          <w:sz w:val="28"/>
          <w:szCs w:val="28"/>
        </w:rPr>
        <w:t>оспитание чувства патриотизма и социальной активности молодых жителей региона.</w:t>
      </w:r>
    </w:p>
    <w:p w:rsidR="00F01CA0" w:rsidRDefault="00F01CA0" w:rsidP="00FF6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77" w:rsidRDefault="00FF6077" w:rsidP="00FF6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077">
        <w:rPr>
          <w:rFonts w:ascii="Times New Roman" w:hAnsi="Times New Roman" w:cs="Times New Roman"/>
          <w:b/>
          <w:sz w:val="28"/>
          <w:szCs w:val="28"/>
        </w:rPr>
        <w:t>Правила игры</w:t>
      </w:r>
    </w:p>
    <w:p w:rsidR="00F01CA0" w:rsidRPr="00F01CA0" w:rsidRDefault="00F01CA0" w:rsidP="00F0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 xml:space="preserve">Игра рассчитана на обучающихся 6-9 классов   </w:t>
      </w:r>
    </w:p>
    <w:p w:rsidR="00F01CA0" w:rsidRPr="00F01CA0" w:rsidRDefault="00F01CA0" w:rsidP="00F0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>В игре м</w:t>
      </w:r>
      <w:r w:rsidR="001C4633">
        <w:rPr>
          <w:rFonts w:ascii="Times New Roman" w:hAnsi="Times New Roman" w:cs="Times New Roman"/>
          <w:sz w:val="28"/>
          <w:szCs w:val="28"/>
        </w:rPr>
        <w:t>огут принимать участие от 2 до 12</w:t>
      </w:r>
      <w:r w:rsidRPr="00F01CA0">
        <w:rPr>
          <w:rFonts w:ascii="Times New Roman" w:hAnsi="Times New Roman" w:cs="Times New Roman"/>
          <w:sz w:val="28"/>
          <w:szCs w:val="28"/>
        </w:rPr>
        <w:t xml:space="preserve"> человек или малыми командами (по 2-3 человека в команде). Для начала игроки должны выбрать себе цвет игровой фишки и определить, кто будет ходить первым, бросив кубик. Перед игрой каждый игрок получает по 250 баллов.</w:t>
      </w:r>
    </w:p>
    <w:p w:rsidR="00F01CA0" w:rsidRPr="00F01CA0" w:rsidRDefault="00F01CA0" w:rsidP="00F0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 xml:space="preserve">В центре игрового поля раскладываются перемешанные карточки с заданиями по категориям, рубашкой вверх (текстом вниз). Все игроки начинают игру фишками с поля </w:t>
      </w:r>
      <w:r w:rsidRPr="006362E5">
        <w:rPr>
          <w:rFonts w:ascii="Times New Roman" w:hAnsi="Times New Roman" w:cs="Times New Roman"/>
          <w:b/>
          <w:sz w:val="28"/>
          <w:szCs w:val="28"/>
        </w:rPr>
        <w:t>СТАРТ</w:t>
      </w:r>
      <w:r w:rsidRPr="00F01CA0">
        <w:rPr>
          <w:rFonts w:ascii="Times New Roman" w:hAnsi="Times New Roman" w:cs="Times New Roman"/>
          <w:sz w:val="28"/>
          <w:szCs w:val="28"/>
        </w:rPr>
        <w:t xml:space="preserve"> и продолжают движение по ячейкам, поочередно бросая кубик. При попадании на ячейку следует выполнять указания карточки игрового поля:</w:t>
      </w:r>
    </w:p>
    <w:p w:rsidR="00F01CA0" w:rsidRPr="00F01CA0" w:rsidRDefault="00F01CA0" w:rsidP="00F0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 xml:space="preserve">Категория </w:t>
      </w:r>
      <w:r w:rsidRPr="00D35DE9">
        <w:rPr>
          <w:rFonts w:ascii="Times New Roman" w:hAnsi="Times New Roman" w:cs="Times New Roman"/>
          <w:b/>
          <w:sz w:val="28"/>
          <w:szCs w:val="28"/>
        </w:rPr>
        <w:t>«История губернии», «Малая родина в деталях», «Природа родного края», «Экономика губернии»</w:t>
      </w:r>
      <w:r w:rsidRPr="00F01CA0">
        <w:rPr>
          <w:rFonts w:ascii="Times New Roman" w:hAnsi="Times New Roman" w:cs="Times New Roman"/>
          <w:sz w:val="28"/>
          <w:szCs w:val="28"/>
        </w:rPr>
        <w:t xml:space="preserve"> - взять верхнюю карточку из данной категории в центре поля, зачитать вслух вопрос и варианты ответа, дать ответ, сверить с таблицей ответов. За правильный ответ баллы начисляются, за неправильный снимаются. </w:t>
      </w:r>
    </w:p>
    <w:p w:rsidR="00F01CA0" w:rsidRPr="00F01CA0" w:rsidRDefault="00F01CA0" w:rsidP="00F0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 xml:space="preserve">Категория </w:t>
      </w:r>
      <w:r w:rsidRPr="00D35DE9">
        <w:rPr>
          <w:rFonts w:ascii="Times New Roman" w:hAnsi="Times New Roman" w:cs="Times New Roman"/>
          <w:b/>
          <w:sz w:val="28"/>
          <w:szCs w:val="28"/>
        </w:rPr>
        <w:t>«Интересные факты»</w:t>
      </w:r>
      <w:r w:rsidRPr="00F01CA0">
        <w:rPr>
          <w:rFonts w:ascii="Times New Roman" w:hAnsi="Times New Roman" w:cs="Times New Roman"/>
          <w:sz w:val="28"/>
          <w:szCs w:val="28"/>
        </w:rPr>
        <w:t xml:space="preserve"> - взять карточку из данной категории, зачитать вслух интересный факт, получить 50 баллов.</w:t>
      </w:r>
    </w:p>
    <w:p w:rsidR="00F01CA0" w:rsidRPr="00F01CA0" w:rsidRDefault="00F01CA0" w:rsidP="00F0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 xml:space="preserve">При попадании на ячейку </w:t>
      </w:r>
      <w:r w:rsidRPr="006362E5">
        <w:rPr>
          <w:rFonts w:ascii="Times New Roman" w:hAnsi="Times New Roman" w:cs="Times New Roman"/>
          <w:b/>
          <w:sz w:val="28"/>
          <w:szCs w:val="28"/>
        </w:rPr>
        <w:t>ШАНС</w:t>
      </w:r>
      <w:r w:rsidRPr="00F01CA0">
        <w:rPr>
          <w:rFonts w:ascii="Times New Roman" w:hAnsi="Times New Roman" w:cs="Times New Roman"/>
          <w:sz w:val="28"/>
          <w:szCs w:val="28"/>
        </w:rPr>
        <w:t xml:space="preserve"> нужно взять соответствующую карточку и выполнить задание. </w:t>
      </w:r>
    </w:p>
    <w:p w:rsidR="00F01CA0" w:rsidRPr="00F01CA0" w:rsidRDefault="00F01CA0" w:rsidP="00F0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>Команда или участник, набравший к концу игры наибольшее число баллов становится победителем!</w:t>
      </w:r>
    </w:p>
    <w:p w:rsidR="00F01CA0" w:rsidRPr="00F01CA0" w:rsidRDefault="00F01CA0" w:rsidP="00F0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>Игра продолжается до тех пор, пока все участники не пройдут свой маршрут до конца.</w:t>
      </w:r>
    </w:p>
    <w:p w:rsidR="00F01CA0" w:rsidRDefault="00B87DE8" w:rsidP="00F0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игровое поле, 5</w:t>
      </w:r>
      <w:r w:rsidR="00F01CA0" w:rsidRPr="00F01CA0">
        <w:rPr>
          <w:rFonts w:ascii="Times New Roman" w:hAnsi="Times New Roman" w:cs="Times New Roman"/>
          <w:sz w:val="28"/>
          <w:szCs w:val="28"/>
        </w:rPr>
        <w:t xml:space="preserve"> фишек определенного цвета, 1 кубик, 5 конвертов с карточками по категориям, 1 конверт с карточками ШАНС, карточки с баллами 50, 100, 150, 200</w:t>
      </w:r>
    </w:p>
    <w:p w:rsidR="00F01CA0" w:rsidRPr="00F01CA0" w:rsidRDefault="00F01CA0" w:rsidP="00F0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CA0" w:rsidRPr="00F01CA0" w:rsidRDefault="00F01CA0" w:rsidP="00F01CA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1CA0">
        <w:rPr>
          <w:rFonts w:ascii="Times New Roman" w:hAnsi="Times New Roman" w:cs="Times New Roman"/>
          <w:i/>
          <w:sz w:val="28"/>
          <w:szCs w:val="28"/>
        </w:rPr>
        <w:t>Желаем всем игрокам увлекательного путешествия</w:t>
      </w:r>
    </w:p>
    <w:p w:rsidR="00F01CA0" w:rsidRPr="00F01CA0" w:rsidRDefault="00F01CA0" w:rsidP="00F01CA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1CA0">
        <w:rPr>
          <w:rFonts w:ascii="Times New Roman" w:hAnsi="Times New Roman" w:cs="Times New Roman"/>
          <w:i/>
          <w:sz w:val="28"/>
          <w:szCs w:val="28"/>
        </w:rPr>
        <w:t>по ЛукаМории!</w:t>
      </w:r>
    </w:p>
    <w:p w:rsidR="00F01CA0" w:rsidRPr="00F01CA0" w:rsidRDefault="00F01CA0" w:rsidP="00F0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6077" w:rsidRPr="00F01CA0" w:rsidRDefault="00F01CA0" w:rsidP="00F0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>Возможно адаптировать вопросы в категориях для детей младшего школьного возраста.</w:t>
      </w:r>
    </w:p>
    <w:p w:rsidR="007869CF" w:rsidRDefault="007869CF" w:rsidP="00FF6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77" w:rsidRDefault="00FF6077" w:rsidP="00FF6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07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01CA0" w:rsidRDefault="00F01CA0" w:rsidP="00F01CA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01CA0">
        <w:rPr>
          <w:rFonts w:ascii="Times New Roman" w:hAnsi="Times New Roman" w:cs="Times New Roman"/>
          <w:sz w:val="28"/>
          <w:szCs w:val="28"/>
        </w:rPr>
        <w:t>Потребность в игре и желание играть у школьников необходимо использовать и направлять в целях решения определённых образовательных задач.</w:t>
      </w:r>
      <w:r w:rsidRPr="00F01CA0">
        <w:t xml:space="preserve"> </w:t>
      </w:r>
      <w:r w:rsidRPr="00F01CA0">
        <w:rPr>
          <w:rFonts w:ascii="Times New Roman" w:hAnsi="Times New Roman" w:cs="Times New Roman"/>
          <w:sz w:val="28"/>
          <w:szCs w:val="28"/>
        </w:rPr>
        <w:t>Данную игру можно использовать на занятиях в дополнительном образовании, факультативов, элективных курсов краеведческой направленности и в качестве познавательно-развлекательного мероприятия во время проведения летних и пришкольных оздоровительных лагерей, с целью повышения интереса детей и подростков к истории и культуре родного края, воспитании чувства любви к своей малой родине, гордости за нее.</w:t>
      </w:r>
      <w:r w:rsidR="00F220F9" w:rsidRPr="00F220F9">
        <w:t xml:space="preserve"> </w:t>
      </w:r>
      <w:r w:rsidR="00F220F9" w:rsidRPr="00F220F9">
        <w:rPr>
          <w:rFonts w:ascii="Times New Roman" w:hAnsi="Times New Roman" w:cs="Times New Roman"/>
          <w:sz w:val="28"/>
          <w:szCs w:val="28"/>
        </w:rPr>
        <w:t>Особое внимание уделено воспитательной составляющей проекта — формированию бережного отношения к окружающей среде, уважению традиций и культурного наследия Самары и области. Использование интерактивных форм подачи материала делает процесс обучения увлекательным и доступным для всех участников образовательного процесса.</w:t>
      </w:r>
    </w:p>
    <w:p w:rsidR="00F220F9" w:rsidRPr="00F01CA0" w:rsidRDefault="00F220F9" w:rsidP="00F01CA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6077" w:rsidRDefault="00FF6077" w:rsidP="00F0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D96" w:rsidRDefault="00497D96" w:rsidP="00E855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5C1" w:rsidRDefault="00E855C1" w:rsidP="00E85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209C" w:rsidRDefault="009C209C" w:rsidP="00E85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209C" w:rsidRDefault="009C209C" w:rsidP="00E855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62E5" w:rsidRDefault="006362E5" w:rsidP="00F01C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8A2" w:rsidRDefault="005378A2" w:rsidP="00F01C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FC538A" w:rsidRDefault="00FC538A" w:rsidP="00FC53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C538A" w:rsidRDefault="00FC538A" w:rsidP="00FC538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C538A">
        <w:rPr>
          <w:rFonts w:ascii="Times New Roman" w:hAnsi="Times New Roman" w:cs="Times New Roman"/>
          <w:sz w:val="28"/>
          <w:szCs w:val="28"/>
        </w:rPr>
        <w:t>Алексушин</w:t>
      </w:r>
      <w:proofErr w:type="spellEnd"/>
      <w:r w:rsidRPr="00FC538A">
        <w:rPr>
          <w:rFonts w:ascii="Times New Roman" w:hAnsi="Times New Roman" w:cs="Times New Roman"/>
          <w:sz w:val="28"/>
          <w:szCs w:val="28"/>
        </w:rPr>
        <w:t xml:space="preserve"> Г.В. Самарские губернаторы. Самара, 1996.</w:t>
      </w:r>
    </w:p>
    <w:p w:rsidR="005378A2" w:rsidRDefault="005378A2" w:rsidP="005378A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378A2">
        <w:rPr>
          <w:rFonts w:ascii="Times New Roman" w:hAnsi="Times New Roman" w:cs="Times New Roman"/>
          <w:sz w:val="28"/>
          <w:szCs w:val="28"/>
        </w:rPr>
        <w:t xml:space="preserve"> Васильев А.В. История Жигулёвского края. Самара: Издательство Самарского университета, 2018.</w:t>
      </w:r>
    </w:p>
    <w:p w:rsidR="00FC538A" w:rsidRPr="00FC538A" w:rsidRDefault="00FC538A" w:rsidP="00FC538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C538A">
        <w:rPr>
          <w:rFonts w:ascii="Times New Roman" w:hAnsi="Times New Roman" w:cs="Times New Roman"/>
          <w:sz w:val="28"/>
          <w:szCs w:val="28"/>
        </w:rPr>
        <w:t>Дубман</w:t>
      </w:r>
      <w:proofErr w:type="spellEnd"/>
      <w:r w:rsidRPr="00FC538A">
        <w:rPr>
          <w:rFonts w:ascii="Times New Roman" w:hAnsi="Times New Roman" w:cs="Times New Roman"/>
          <w:sz w:val="28"/>
          <w:szCs w:val="28"/>
        </w:rPr>
        <w:t xml:space="preserve"> Э.Л. Сказание о первых </w:t>
      </w:r>
      <w:proofErr w:type="spellStart"/>
      <w:r w:rsidRPr="00FC538A">
        <w:rPr>
          <w:rFonts w:ascii="Times New Roman" w:hAnsi="Times New Roman" w:cs="Times New Roman"/>
          <w:sz w:val="28"/>
          <w:szCs w:val="28"/>
        </w:rPr>
        <w:t>самарцах</w:t>
      </w:r>
      <w:proofErr w:type="spellEnd"/>
      <w:r w:rsidRPr="00FC538A">
        <w:rPr>
          <w:rFonts w:ascii="Times New Roman" w:hAnsi="Times New Roman" w:cs="Times New Roman"/>
          <w:sz w:val="28"/>
          <w:szCs w:val="28"/>
        </w:rPr>
        <w:t>. Очерки по истории Самары 1586 - 1680-х годов. - Самара, 1991.</w:t>
      </w:r>
    </w:p>
    <w:p w:rsidR="00FC538A" w:rsidRDefault="00FC538A" w:rsidP="00FC538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C538A">
        <w:rPr>
          <w:rFonts w:ascii="Times New Roman" w:hAnsi="Times New Roman" w:cs="Times New Roman"/>
          <w:sz w:val="28"/>
          <w:szCs w:val="28"/>
        </w:rPr>
        <w:t>Дубман</w:t>
      </w:r>
      <w:proofErr w:type="spellEnd"/>
      <w:r w:rsidRPr="00FC538A">
        <w:rPr>
          <w:rFonts w:ascii="Times New Roman" w:hAnsi="Times New Roman" w:cs="Times New Roman"/>
          <w:sz w:val="28"/>
          <w:szCs w:val="28"/>
        </w:rPr>
        <w:t xml:space="preserve"> Э.Л. Князь Григорий Засекин. Хроника жизни и деятельности строителя волжских городов. - Самара, 2002.</w:t>
      </w:r>
    </w:p>
    <w:p w:rsidR="0038251A" w:rsidRPr="0038251A" w:rsidRDefault="0038251A" w:rsidP="0038251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251A">
        <w:rPr>
          <w:rFonts w:ascii="Times New Roman" w:hAnsi="Times New Roman" w:cs="Times New Roman"/>
          <w:sz w:val="28"/>
          <w:szCs w:val="28"/>
        </w:rPr>
        <w:t xml:space="preserve">Евдокимов </w:t>
      </w:r>
      <w:r>
        <w:rPr>
          <w:rFonts w:ascii="Times New Roman" w:hAnsi="Times New Roman" w:cs="Times New Roman"/>
          <w:sz w:val="28"/>
          <w:szCs w:val="28"/>
        </w:rPr>
        <w:t xml:space="preserve">А.Я. </w:t>
      </w:r>
      <w:r w:rsidRPr="0038251A">
        <w:rPr>
          <w:rFonts w:ascii="Times New Roman" w:hAnsi="Times New Roman" w:cs="Times New Roman"/>
          <w:sz w:val="28"/>
          <w:szCs w:val="28"/>
        </w:rPr>
        <w:t xml:space="preserve">Город </w:t>
      </w:r>
      <w:proofErr w:type="gramStart"/>
      <w:r w:rsidRPr="0038251A">
        <w:rPr>
          <w:rFonts w:ascii="Times New Roman" w:hAnsi="Times New Roman" w:cs="Times New Roman"/>
          <w:sz w:val="28"/>
          <w:szCs w:val="28"/>
        </w:rPr>
        <w:t>Жигулёвск :</w:t>
      </w:r>
      <w:proofErr w:type="gramEnd"/>
      <w:r w:rsidRPr="0038251A">
        <w:rPr>
          <w:rFonts w:ascii="Times New Roman" w:hAnsi="Times New Roman" w:cs="Times New Roman"/>
          <w:sz w:val="28"/>
          <w:szCs w:val="28"/>
        </w:rPr>
        <w:t xml:space="preserve"> историко-экономический очерк /</w:t>
      </w:r>
      <w:r>
        <w:rPr>
          <w:rFonts w:ascii="Times New Roman" w:hAnsi="Times New Roman" w:cs="Times New Roman"/>
          <w:sz w:val="28"/>
          <w:szCs w:val="28"/>
        </w:rPr>
        <w:t xml:space="preserve">– Куйбышев : Книжное </w:t>
      </w:r>
      <w:r w:rsidRPr="0038251A">
        <w:rPr>
          <w:rFonts w:ascii="Times New Roman" w:hAnsi="Times New Roman" w:cs="Times New Roman"/>
          <w:sz w:val="28"/>
          <w:szCs w:val="28"/>
        </w:rPr>
        <w:t>изд-во, 1986 – 112 с.: ил.</w:t>
      </w:r>
    </w:p>
    <w:p w:rsidR="00A22E9F" w:rsidRPr="00A22E9F" w:rsidRDefault="00A22E9F" w:rsidP="00A22E9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22E9F">
        <w:rPr>
          <w:rFonts w:ascii="Times New Roman" w:hAnsi="Times New Roman" w:cs="Times New Roman"/>
          <w:sz w:val="28"/>
          <w:szCs w:val="28"/>
        </w:rPr>
        <w:t>Жигули заповедные: - Самара: издательский дом «Агни», 2003 Жигули. Почему они уникальны? – Методическое пособие – Самара: 2004г.</w:t>
      </w:r>
    </w:p>
    <w:p w:rsidR="005378A2" w:rsidRDefault="005378A2" w:rsidP="005378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378A2">
        <w:rPr>
          <w:rFonts w:ascii="Times New Roman" w:hAnsi="Times New Roman" w:cs="Times New Roman"/>
          <w:sz w:val="28"/>
          <w:szCs w:val="28"/>
        </w:rPr>
        <w:t xml:space="preserve">История города </w:t>
      </w:r>
      <w:hyperlink r:id="rId7" w:history="1">
        <w:r w:rsidR="00A22E9F" w:rsidRPr="00A01063">
          <w:rPr>
            <w:rStyle w:val="a4"/>
            <w:rFonts w:ascii="Times New Roman" w:hAnsi="Times New Roman" w:cs="Times New Roman"/>
            <w:sz w:val="28"/>
            <w:szCs w:val="28"/>
          </w:rPr>
          <w:t>https://жигулевск.рф/city/history.php</w:t>
        </w:r>
      </w:hyperlink>
    </w:p>
    <w:p w:rsidR="00A22E9F" w:rsidRDefault="00A22E9F" w:rsidP="00A22E9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22E9F">
        <w:rPr>
          <w:rFonts w:ascii="Times New Roman" w:hAnsi="Times New Roman" w:cs="Times New Roman"/>
          <w:sz w:val="28"/>
          <w:szCs w:val="28"/>
        </w:rPr>
        <w:t xml:space="preserve">История Самарского края. Основное общее образование: учебное пособие для </w:t>
      </w:r>
      <w:proofErr w:type="spellStart"/>
      <w:r w:rsidRPr="00A22E9F">
        <w:rPr>
          <w:rFonts w:ascii="Times New Roman" w:hAnsi="Times New Roman" w:cs="Times New Roman"/>
          <w:sz w:val="28"/>
          <w:szCs w:val="28"/>
        </w:rPr>
        <w:t>общеобр</w:t>
      </w:r>
      <w:proofErr w:type="spellEnd"/>
      <w:r w:rsidRPr="00A22E9F">
        <w:rPr>
          <w:rFonts w:ascii="Times New Roman" w:hAnsi="Times New Roman" w:cs="Times New Roman"/>
          <w:sz w:val="28"/>
          <w:szCs w:val="28"/>
        </w:rPr>
        <w:t xml:space="preserve">. Организаций в 2 ч. Часть 2 / </w:t>
      </w:r>
      <w:proofErr w:type="spellStart"/>
      <w:r w:rsidRPr="00A22E9F">
        <w:rPr>
          <w:rFonts w:ascii="Times New Roman" w:hAnsi="Times New Roman" w:cs="Times New Roman"/>
          <w:sz w:val="28"/>
          <w:szCs w:val="28"/>
        </w:rPr>
        <w:t>А.И.Репинецкий</w:t>
      </w:r>
      <w:proofErr w:type="spellEnd"/>
      <w:r w:rsidRPr="00A22E9F">
        <w:rPr>
          <w:rFonts w:ascii="Times New Roman" w:hAnsi="Times New Roman" w:cs="Times New Roman"/>
          <w:sz w:val="28"/>
          <w:szCs w:val="28"/>
        </w:rPr>
        <w:t xml:space="preserve">, А.В. Захарченко, Г.Е. Козловская, </w:t>
      </w:r>
      <w:proofErr w:type="spellStart"/>
      <w:r w:rsidRPr="00A22E9F">
        <w:rPr>
          <w:rFonts w:ascii="Times New Roman" w:hAnsi="Times New Roman" w:cs="Times New Roman"/>
          <w:sz w:val="28"/>
          <w:szCs w:val="28"/>
        </w:rPr>
        <w:t>Л.А.Ремезова</w:t>
      </w:r>
      <w:proofErr w:type="spellEnd"/>
      <w:r w:rsidRPr="00A22E9F">
        <w:rPr>
          <w:rFonts w:ascii="Times New Roman" w:hAnsi="Times New Roman" w:cs="Times New Roman"/>
          <w:sz w:val="28"/>
          <w:szCs w:val="28"/>
        </w:rPr>
        <w:t xml:space="preserve"> – М.: Просвещение, 2019-191 с.</w:t>
      </w:r>
    </w:p>
    <w:p w:rsidR="00A22E9F" w:rsidRDefault="00A22E9F" w:rsidP="00A22E9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22E9F">
        <w:rPr>
          <w:rFonts w:ascii="Times New Roman" w:hAnsi="Times New Roman" w:cs="Times New Roman"/>
          <w:sz w:val="28"/>
          <w:szCs w:val="28"/>
        </w:rPr>
        <w:t xml:space="preserve">История Самарского края </w:t>
      </w:r>
      <w:hyperlink r:id="rId8" w:history="1">
        <w:r w:rsidRPr="00A01063">
          <w:rPr>
            <w:rStyle w:val="a4"/>
            <w:rFonts w:ascii="Times New Roman" w:hAnsi="Times New Roman" w:cs="Times New Roman"/>
            <w:sz w:val="28"/>
            <w:szCs w:val="28"/>
          </w:rPr>
          <w:t>https://самарскийкрай.рф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38A" w:rsidRDefault="00FC538A" w:rsidP="00FC5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C538A">
        <w:rPr>
          <w:rFonts w:ascii="Times New Roman" w:hAnsi="Times New Roman" w:cs="Times New Roman"/>
          <w:sz w:val="28"/>
          <w:szCs w:val="28"/>
        </w:rPr>
        <w:t>Каркарьян</w:t>
      </w:r>
      <w:proofErr w:type="spellEnd"/>
      <w:r w:rsidRPr="00FC538A">
        <w:rPr>
          <w:rFonts w:ascii="Times New Roman" w:hAnsi="Times New Roman" w:cs="Times New Roman"/>
          <w:sz w:val="28"/>
          <w:szCs w:val="28"/>
        </w:rPr>
        <w:t xml:space="preserve"> В.Г. 1586 Самара – 1934 Куйбышев – 1991 Самара: Три портрета одного города. – Самара, 2004.</w:t>
      </w:r>
    </w:p>
    <w:p w:rsidR="0038251A" w:rsidRPr="0038251A" w:rsidRDefault="0038251A" w:rsidP="0038251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Кудинов К.А. </w:t>
      </w:r>
      <w:r w:rsidRPr="0038251A">
        <w:rPr>
          <w:rFonts w:ascii="Times New Roman" w:hAnsi="Times New Roman" w:cs="Times New Roman"/>
          <w:sz w:val="28"/>
          <w:szCs w:val="28"/>
        </w:rPr>
        <w:t>Жигули заповедные / составитель</w:t>
      </w:r>
      <w:r>
        <w:rPr>
          <w:rFonts w:ascii="Times New Roman" w:hAnsi="Times New Roman" w:cs="Times New Roman"/>
          <w:sz w:val="28"/>
          <w:szCs w:val="28"/>
        </w:rPr>
        <w:t xml:space="preserve"> Виктор Константинович Туманов; </w:t>
      </w:r>
      <w:r w:rsidRPr="0038251A">
        <w:rPr>
          <w:rFonts w:ascii="Times New Roman" w:hAnsi="Times New Roman" w:cs="Times New Roman"/>
          <w:sz w:val="28"/>
          <w:szCs w:val="28"/>
        </w:rPr>
        <w:t xml:space="preserve">автор очерка о природе Жигулей К. А. </w:t>
      </w:r>
      <w:r>
        <w:rPr>
          <w:rFonts w:ascii="Times New Roman" w:hAnsi="Times New Roman" w:cs="Times New Roman"/>
          <w:sz w:val="28"/>
          <w:szCs w:val="28"/>
        </w:rPr>
        <w:t>– Куйбышев</w:t>
      </w:r>
      <w:r w:rsidRPr="0038251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251A">
        <w:rPr>
          <w:rFonts w:ascii="Times New Roman" w:hAnsi="Times New Roman" w:cs="Times New Roman"/>
          <w:sz w:val="28"/>
          <w:szCs w:val="28"/>
        </w:rPr>
        <w:t>Книжное изд-во, 1988 – 127 с.: ил.</w:t>
      </w:r>
    </w:p>
    <w:p w:rsidR="00FC538A" w:rsidRPr="00FC538A" w:rsidRDefault="00FC538A" w:rsidP="00FC5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C538A">
        <w:rPr>
          <w:rFonts w:ascii="Times New Roman" w:hAnsi="Times New Roman" w:cs="Times New Roman"/>
          <w:sz w:val="28"/>
          <w:szCs w:val="28"/>
        </w:rPr>
        <w:t>Храмков</w:t>
      </w:r>
      <w:proofErr w:type="spellEnd"/>
      <w:r w:rsidRPr="00FC538A">
        <w:rPr>
          <w:rFonts w:ascii="Times New Roman" w:hAnsi="Times New Roman" w:cs="Times New Roman"/>
          <w:sz w:val="28"/>
          <w:szCs w:val="28"/>
        </w:rPr>
        <w:t xml:space="preserve"> Л.В. Введение в самарское краеведение. Самара: НТЦ, 2007.</w:t>
      </w:r>
    </w:p>
    <w:p w:rsidR="00A22E9F" w:rsidRDefault="00A22E9F" w:rsidP="00A22E9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2E9F">
        <w:rPr>
          <w:rFonts w:ascii="Times New Roman" w:hAnsi="Times New Roman" w:cs="Times New Roman"/>
          <w:sz w:val="28"/>
          <w:szCs w:val="28"/>
        </w:rPr>
        <w:t xml:space="preserve">Чистова В.В., Жигулевск в </w:t>
      </w:r>
      <w:proofErr w:type="spellStart"/>
      <w:r w:rsidRPr="00A22E9F">
        <w:rPr>
          <w:rFonts w:ascii="Times New Roman" w:hAnsi="Times New Roman" w:cs="Times New Roman"/>
          <w:sz w:val="28"/>
          <w:szCs w:val="28"/>
        </w:rPr>
        <w:t>мoей</w:t>
      </w:r>
      <w:proofErr w:type="spellEnd"/>
      <w:r w:rsidRPr="00A22E9F">
        <w:rPr>
          <w:rFonts w:ascii="Times New Roman" w:hAnsi="Times New Roman" w:cs="Times New Roman"/>
          <w:sz w:val="28"/>
          <w:szCs w:val="28"/>
        </w:rPr>
        <w:t xml:space="preserve"> судьбе – Краеведческий очерк, 2012.</w:t>
      </w:r>
    </w:p>
    <w:p w:rsidR="00FC538A" w:rsidRPr="00A22E9F" w:rsidRDefault="00FC538A" w:rsidP="00995559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378A2" w:rsidRDefault="005378A2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8A2" w:rsidRDefault="005378A2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8A2" w:rsidRDefault="005378A2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8A2" w:rsidRDefault="005378A2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8A2" w:rsidRDefault="005378A2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Pr="005378A2" w:rsidRDefault="009C209C" w:rsidP="005378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077" w:rsidRDefault="00FF6077" w:rsidP="00F01C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077">
        <w:rPr>
          <w:rFonts w:ascii="Times New Roman" w:hAnsi="Times New Roman" w:cs="Times New Roman"/>
          <w:b/>
          <w:sz w:val="28"/>
          <w:szCs w:val="28"/>
        </w:rPr>
        <w:t xml:space="preserve">Ресурсный материал к </w:t>
      </w:r>
      <w:r w:rsidR="00F01CA0">
        <w:rPr>
          <w:rFonts w:ascii="Times New Roman" w:hAnsi="Times New Roman" w:cs="Times New Roman"/>
          <w:b/>
          <w:sz w:val="28"/>
          <w:szCs w:val="28"/>
        </w:rPr>
        <w:t>краеведческой игре «Моя губерния»</w:t>
      </w:r>
    </w:p>
    <w:p w:rsidR="00497D96" w:rsidRDefault="00497D96" w:rsidP="00F01C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2E5" w:rsidRPr="00497D96" w:rsidRDefault="00497D96" w:rsidP="00497D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D96">
        <w:rPr>
          <w:rFonts w:ascii="Times New Roman" w:hAnsi="Times New Roman" w:cs="Times New Roman"/>
          <w:sz w:val="28"/>
          <w:szCs w:val="28"/>
        </w:rPr>
        <w:t>1.</w:t>
      </w:r>
      <w:r w:rsidRPr="00497D96">
        <w:rPr>
          <w:rFonts w:ascii="Times New Roman" w:hAnsi="Times New Roman" w:cs="Times New Roman"/>
          <w:sz w:val="28"/>
          <w:szCs w:val="28"/>
        </w:rPr>
        <w:tab/>
        <w:t>Поле настольной краеведческой игры «Моя губерния»</w:t>
      </w:r>
    </w:p>
    <w:p w:rsidR="006362E5" w:rsidRDefault="006362E5" w:rsidP="00F01C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CA807C" wp14:editId="1BAFFC73">
            <wp:extent cx="5940425" cy="4200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 готов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E5" w:rsidRDefault="006362E5" w:rsidP="006362E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209C" w:rsidRDefault="009C209C" w:rsidP="006362E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209C" w:rsidRDefault="006362E5" w:rsidP="009C209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97D96">
        <w:rPr>
          <w:rFonts w:ascii="Times New Roman" w:hAnsi="Times New Roman" w:cs="Times New Roman"/>
          <w:sz w:val="28"/>
          <w:szCs w:val="28"/>
        </w:rPr>
        <w:t>Карточки с вопросами по категориям «История губернии», «Малая родина в деталях», «Природа родного края», «Экономика губернии»</w:t>
      </w:r>
    </w:p>
    <w:p w:rsidR="009C209C" w:rsidRDefault="009C209C" w:rsidP="009C20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9C20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Pr="009C209C" w:rsidRDefault="009C209C" w:rsidP="009C20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AB35FA" w:rsidP="0041567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A9251" wp14:editId="314BF2BC">
            <wp:extent cx="2770332" cy="2160000"/>
            <wp:effectExtent l="76200" t="76200" r="125730" b="1263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3687135829272798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32" cy="216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20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59576"/>
            <wp:effectExtent l="76200" t="76200" r="133350" b="1270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3687135829272798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717" cy="216288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09C" w:rsidRDefault="009C209C" w:rsidP="0041567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1567E" w:rsidRDefault="009C209C" w:rsidP="0041567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3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720" cy="2160000"/>
            <wp:effectExtent l="76200" t="76200" r="142240" b="1263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3687135829272798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720" cy="216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B3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350" cy="2160000"/>
            <wp:effectExtent l="76200" t="76200" r="139700" b="1263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3687135829272798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350" cy="216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09C" w:rsidRDefault="009C209C" w:rsidP="009C20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362E5" w:rsidRDefault="006362E5" w:rsidP="009C209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C209C">
        <w:rPr>
          <w:rFonts w:ascii="Times New Roman" w:hAnsi="Times New Roman" w:cs="Times New Roman"/>
          <w:sz w:val="28"/>
          <w:szCs w:val="28"/>
        </w:rPr>
        <w:t>Карточки категории «Интересные факты»</w:t>
      </w:r>
    </w:p>
    <w:p w:rsidR="009C209C" w:rsidRPr="009C209C" w:rsidRDefault="009C209C" w:rsidP="009C20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9C20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874" cy="2160000"/>
            <wp:effectExtent l="76200" t="76200" r="127000" b="1263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3687135829272798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874" cy="216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09C" w:rsidRPr="00497D96" w:rsidRDefault="009C209C" w:rsidP="009C20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362E5" w:rsidRDefault="006362E5" w:rsidP="00497D9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97D96">
        <w:rPr>
          <w:rFonts w:ascii="Times New Roman" w:hAnsi="Times New Roman" w:cs="Times New Roman"/>
          <w:sz w:val="28"/>
          <w:szCs w:val="28"/>
        </w:rPr>
        <w:t>Карточки «Шанс»</w:t>
      </w:r>
    </w:p>
    <w:p w:rsidR="009C209C" w:rsidRDefault="009C209C" w:rsidP="009C20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Pr="00497D96" w:rsidRDefault="009C209C" w:rsidP="009C20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109" cy="2160000"/>
            <wp:effectExtent l="76200" t="76200" r="135255" b="1263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687135829272798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09" cy="216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09C" w:rsidRDefault="009C209C" w:rsidP="009C20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Pr="009C209C" w:rsidRDefault="009C209C" w:rsidP="009C209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C209C" w:rsidRPr="009C209C" w:rsidRDefault="009C209C" w:rsidP="009C209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9C20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Pr="009C209C" w:rsidRDefault="009C209C" w:rsidP="009C209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9C20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362E5" w:rsidRDefault="006362E5" w:rsidP="009C209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C209C">
        <w:rPr>
          <w:rFonts w:ascii="Times New Roman" w:hAnsi="Times New Roman" w:cs="Times New Roman"/>
          <w:sz w:val="28"/>
          <w:szCs w:val="28"/>
        </w:rPr>
        <w:t>Карточки с баллами 50, 100, 150, 200</w:t>
      </w:r>
    </w:p>
    <w:p w:rsidR="009C209C" w:rsidRPr="009C209C" w:rsidRDefault="009C209C" w:rsidP="009C20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B87DE8" w:rsidP="009C20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ACD868" wp14:editId="3CF711CE">
            <wp:simplePos x="0" y="0"/>
            <wp:positionH relativeFrom="column">
              <wp:posOffset>3026410</wp:posOffset>
            </wp:positionH>
            <wp:positionV relativeFrom="paragraph">
              <wp:posOffset>320675</wp:posOffset>
            </wp:positionV>
            <wp:extent cx="3573467" cy="1666875"/>
            <wp:effectExtent l="76200" t="76200" r="141605" b="1238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39570164558685353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6" r="8131" b="15350"/>
                    <a:stretch/>
                  </pic:blipFill>
                  <pic:spPr bwMode="auto">
                    <a:xfrm>
                      <a:off x="0" y="0"/>
                      <a:ext cx="3573467" cy="16668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0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86241" wp14:editId="0CAE4875">
            <wp:extent cx="1895093" cy="2160000"/>
            <wp:effectExtent l="76200" t="76200" r="124460" b="1263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3687135829272798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093" cy="216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62E5" w:rsidRDefault="00B87DE8" w:rsidP="00B87DE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6. </w:t>
      </w:r>
      <w:r w:rsidR="006362E5">
        <w:rPr>
          <w:rFonts w:ascii="Times New Roman" w:hAnsi="Times New Roman" w:cs="Times New Roman"/>
          <w:sz w:val="28"/>
          <w:szCs w:val="28"/>
        </w:rPr>
        <w:t>Фишки для игроков</w:t>
      </w:r>
    </w:p>
    <w:p w:rsidR="009C209C" w:rsidRDefault="009C209C" w:rsidP="009C20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9C20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7DE8" w:rsidRDefault="00B87DE8" w:rsidP="009C20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09C" w:rsidRDefault="009C209C" w:rsidP="009C209C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Фото готовой игры.</w:t>
      </w:r>
    </w:p>
    <w:p w:rsidR="009C209C" w:rsidRPr="009C209C" w:rsidRDefault="009C209C" w:rsidP="009C20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6ABC" w:rsidRPr="00716ABC" w:rsidRDefault="00716ABC" w:rsidP="009A78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2818" cy="4762500"/>
            <wp:effectExtent l="76200" t="76200" r="130810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664617831135948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574" cy="477312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16ABC" w:rsidRPr="00716ABC" w:rsidSect="009C20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13EB4"/>
    <w:multiLevelType w:val="hybridMultilevel"/>
    <w:tmpl w:val="E6D07AE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D67CA"/>
    <w:multiLevelType w:val="hybridMultilevel"/>
    <w:tmpl w:val="32F8A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97DCE"/>
    <w:multiLevelType w:val="hybridMultilevel"/>
    <w:tmpl w:val="ADF8A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077"/>
    <w:rsid w:val="001C4633"/>
    <w:rsid w:val="0038251A"/>
    <w:rsid w:val="003D0FA9"/>
    <w:rsid w:val="0041567E"/>
    <w:rsid w:val="0048638D"/>
    <w:rsid w:val="00497D96"/>
    <w:rsid w:val="005378A2"/>
    <w:rsid w:val="005F0F98"/>
    <w:rsid w:val="006362E5"/>
    <w:rsid w:val="006D4701"/>
    <w:rsid w:val="00716ABC"/>
    <w:rsid w:val="007869CF"/>
    <w:rsid w:val="00815BF1"/>
    <w:rsid w:val="00995559"/>
    <w:rsid w:val="009A783E"/>
    <w:rsid w:val="009C209C"/>
    <w:rsid w:val="009D07E0"/>
    <w:rsid w:val="00A22E9F"/>
    <w:rsid w:val="00AB35FA"/>
    <w:rsid w:val="00B64278"/>
    <w:rsid w:val="00B70697"/>
    <w:rsid w:val="00B87DE8"/>
    <w:rsid w:val="00B97A7A"/>
    <w:rsid w:val="00C202EC"/>
    <w:rsid w:val="00CC353B"/>
    <w:rsid w:val="00D35DE9"/>
    <w:rsid w:val="00DA3DC5"/>
    <w:rsid w:val="00E855C1"/>
    <w:rsid w:val="00EC7ED4"/>
    <w:rsid w:val="00F01CA0"/>
    <w:rsid w:val="00F220F9"/>
    <w:rsid w:val="00FC538A"/>
    <w:rsid w:val="00FF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A1E0F"/>
  <w15:chartTrackingRefBased/>
  <w15:docId w15:val="{FBD66BCD-C4D9-401F-A285-199CE5385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2E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78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72;&#1084;&#1072;&#1088;&#1089;&#1082;&#1080;&#1081;&#1082;&#1088;&#1072;&#1081;.&#1088;&#1092;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hyperlink" Target="https://&#1078;&#1080;&#1075;&#1091;&#1083;&#1077;&#1074;&#1089;&#1082;.&#1088;&#1092;/city/history.php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8</Pages>
  <Words>1458</Words>
  <Characters>8315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ЦВР</dc:creator>
  <cp:keywords/>
  <dc:description/>
  <cp:lastModifiedBy>ЦВР</cp:lastModifiedBy>
  <cp:revision>15</cp:revision>
  <dcterms:created xsi:type="dcterms:W3CDTF">2025-05-12T09:21:00Z</dcterms:created>
  <dcterms:modified xsi:type="dcterms:W3CDTF">2025-06-25T07:47:00Z</dcterms:modified>
</cp:coreProperties>
</file>