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6F" w:rsidRPr="006759A2" w:rsidRDefault="0098470F" w:rsidP="00E43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  <w:bookmarkStart w:id="0" w:name="_GoBack"/>
      <w:bookmarkEnd w:id="0"/>
      <w:r w:rsidR="00E4336F" w:rsidRPr="006759A2">
        <w:rPr>
          <w:rFonts w:ascii="Times New Roman" w:hAnsi="Times New Roman" w:cs="Times New Roman"/>
          <w:b/>
          <w:sz w:val="24"/>
          <w:szCs w:val="24"/>
        </w:rPr>
        <w:t xml:space="preserve"> на тему:</w:t>
      </w:r>
    </w:p>
    <w:p w:rsidR="00E4336F" w:rsidRPr="006759A2" w:rsidRDefault="00E4336F" w:rsidP="00675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9A2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6759A2" w:rsidRPr="006759A2">
        <w:rPr>
          <w:rFonts w:ascii="Times New Roman" w:hAnsi="Times New Roman" w:cs="Times New Roman"/>
          <w:b/>
          <w:sz w:val="24"/>
          <w:szCs w:val="24"/>
        </w:rPr>
        <w:t xml:space="preserve"> новатор А.</w:t>
      </w:r>
      <w:r w:rsidR="006759A2">
        <w:rPr>
          <w:rFonts w:ascii="Times New Roman" w:hAnsi="Times New Roman" w:cs="Times New Roman"/>
          <w:b/>
          <w:sz w:val="24"/>
          <w:szCs w:val="24"/>
        </w:rPr>
        <w:t>Н</w:t>
      </w:r>
      <w:r w:rsidR="006759A2" w:rsidRPr="006759A2">
        <w:rPr>
          <w:rFonts w:ascii="Times New Roman" w:hAnsi="Times New Roman" w:cs="Times New Roman"/>
          <w:b/>
          <w:sz w:val="24"/>
          <w:szCs w:val="24"/>
        </w:rPr>
        <w:t>. Скрябин»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 xml:space="preserve">Дух, жаждой жизни окрыленный, 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>Увлекается в полет.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>На высоты отрицанья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>Там в лучах его мечты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>Возникает мир волшебный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>Дивных образов и чувств.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Эти строки, взятые из программы к “Поэме экстаза” А.</w:t>
      </w:r>
      <w:r w:rsidR="006759A2">
        <w:rPr>
          <w:rFonts w:ascii="Times New Roman" w:hAnsi="Times New Roman" w:cs="Times New Roman"/>
          <w:sz w:val="24"/>
          <w:szCs w:val="24"/>
        </w:rPr>
        <w:t>Н</w:t>
      </w:r>
      <w:r w:rsidRPr="00E4336F">
        <w:rPr>
          <w:rFonts w:ascii="Times New Roman" w:hAnsi="Times New Roman" w:cs="Times New Roman"/>
          <w:sz w:val="24"/>
          <w:szCs w:val="24"/>
        </w:rPr>
        <w:t>. Скрябина, могут служить не только раскрытием содержания поэмы, но и способны охарактеризовать само мировоззрение композитора.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Нужно сказать, что начало XX века является закатом русского романтизма, который проявляется в самых крайних формах, давая толчок другим новым направлениям и вбирая в себя новые черты, тем самым обогащаясь. Именно в это время у многих людей складывается тревожное ожидание перемен, общественной ломки. Это неотвратимое должно было прийти и разрушить многое устоявшееся.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Именно под этими влияниями, а также под воздействием философии А. Шопенгауэра, Ф. Ницше и восточной религии складывается философское мировоззрение Скрябина, которое нашло свое адекватное отражение в музыке.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Развивавшийся в семье дипломата, бо</w:t>
      </w:r>
      <w:r w:rsidR="006759A2">
        <w:rPr>
          <w:rFonts w:ascii="Times New Roman" w:hAnsi="Times New Roman" w:cs="Times New Roman"/>
          <w:sz w:val="24"/>
          <w:szCs w:val="24"/>
        </w:rPr>
        <w:t>лезненный от рождения, он с дет</w:t>
      </w:r>
      <w:r w:rsidRPr="00E4336F">
        <w:rPr>
          <w:rFonts w:ascii="Times New Roman" w:hAnsi="Times New Roman" w:cs="Times New Roman"/>
          <w:sz w:val="24"/>
          <w:szCs w:val="24"/>
        </w:rPr>
        <w:t>ства большую часть времени отдавал изучению философских трудов. Так он знакомится с восточными и западными философскими течениями. Со временем Скрябину становится близкими идеалистические учения. Он, как и Вагнер, становится поклонником Ницше и Шопенгауэра с их предопределенностью, верой в рок.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Скрябинская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по времени являясь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позднеромантической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>, вобрала в себя многие из направлений, но до конца не примкнула ни к одному из них. Что же романтического есть в музыке Скрябина? Ведь она совершенно не похожа на любовные романсы ранних романтиков и не так развернута, как прекрасные глубоко лирические  темы П. Чайковского?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Прежде всего, у Скрябина есть темы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- символы, которые по своему значению могут быть сравнены с вагнеровскими. Каждый лейтмотив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это олицетворение какой-либо идеи. По своему развитию система лейтмотивов так же может быть сравнена с оперной музыкой Вагнера. Именно от этого композитора пришло и преклонение перед мифологией, тайнами жизни, вселенским размахом искусства. Для Скрябина становится характерным высшая грандиозность и высшая грациозность. В своих же симфонических произведениях он последователь А.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 xml:space="preserve"> и прямой продолжатель П. Чайковского, но продолжатель не их музыкального языка, а идей. Так, если у П. Чайковского человек показан в своей трагической кульминации, то у Скрябина герой показан в кульминационный момент жизни в героическом состоянии, что соответствует героической концепции. В своих фортепианных произведениях Скрябин продолжает импровизационный язык Ф. Шопена. Так же как и Ф. Шопен он пишет фортепианные произведения только для себя и играет на концертах только свои пьесы. От Ф. Листа в фортепианные пр</w:t>
      </w:r>
      <w:r w:rsidR="006759A2">
        <w:rPr>
          <w:rFonts w:ascii="Times New Roman" w:hAnsi="Times New Roman" w:cs="Times New Roman"/>
          <w:sz w:val="24"/>
          <w:szCs w:val="24"/>
        </w:rPr>
        <w:t>о</w:t>
      </w:r>
      <w:r w:rsidRPr="00E4336F">
        <w:rPr>
          <w:rFonts w:ascii="Times New Roman" w:hAnsi="Times New Roman" w:cs="Times New Roman"/>
          <w:sz w:val="24"/>
          <w:szCs w:val="24"/>
        </w:rPr>
        <w:t>изведения он берет грандиозный размах, силу и мощь.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 xml:space="preserve">Таким образом, в музыке Скрябина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романтичны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прежде всего идеи и образы, а не сам музыкальный язык. Его музыкальному материалу присущи: размытость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, ослабление функциональных связей, мощная, но вместе с тем прозрачная фактура. А это уже “забег” предварение импрессионизма, а экспрессивные тона, расширение до необычных границ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6759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59A2" w:rsidRP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mo</w:t>
      </w:r>
      <w:r w:rsidR="006759A2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="00675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59A2">
        <w:rPr>
          <w:rFonts w:ascii="Times New Roman" w:hAnsi="Times New Roman" w:cs="Times New Roman"/>
          <w:sz w:val="24"/>
          <w:szCs w:val="24"/>
        </w:rPr>
        <w:t>многотерцовые</w:t>
      </w:r>
      <w:proofErr w:type="spellEnd"/>
      <w:r w:rsidR="006759A2">
        <w:rPr>
          <w:rFonts w:ascii="Times New Roman" w:hAnsi="Times New Roman" w:cs="Times New Roman"/>
          <w:sz w:val="24"/>
          <w:szCs w:val="24"/>
        </w:rPr>
        <w:t xml:space="preserve"> созвучия и </w:t>
      </w:r>
      <w:proofErr w:type="spellStart"/>
      <w:r w:rsidR="006759A2">
        <w:rPr>
          <w:rFonts w:ascii="Times New Roman" w:hAnsi="Times New Roman" w:cs="Times New Roman"/>
          <w:sz w:val="24"/>
          <w:szCs w:val="24"/>
        </w:rPr>
        <w:t>не</w:t>
      </w:r>
      <w:r w:rsidRPr="00E4336F">
        <w:rPr>
          <w:rFonts w:ascii="Times New Roman" w:hAnsi="Times New Roman" w:cs="Times New Roman"/>
          <w:sz w:val="24"/>
          <w:szCs w:val="24"/>
        </w:rPr>
        <w:t>терцовые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 xml:space="preserve"> аккорды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- многое из этого появится и станет властвовать в экспрессионизме.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lastRenderedPageBreak/>
        <w:tab/>
        <w:t>В творчестве Скрябина как нельзя лучше проявилась и еще одна черта романтизма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- это связь между разными видами искусств. Если многие композиторы хотели “примирить” литературу и музыку, то Скрябин идет в этом плане дальше всех</w:t>
      </w:r>
      <w:r w:rsidR="006759A2">
        <w:rPr>
          <w:rFonts w:ascii="Times New Roman" w:hAnsi="Times New Roman" w:cs="Times New Roman"/>
          <w:sz w:val="24"/>
          <w:szCs w:val="24"/>
        </w:rPr>
        <w:t>,</w:t>
      </w:r>
      <w:r w:rsidRPr="00E4336F">
        <w:rPr>
          <w:rFonts w:ascii="Times New Roman" w:hAnsi="Times New Roman" w:cs="Times New Roman"/>
          <w:sz w:val="24"/>
          <w:szCs w:val="24"/>
        </w:rPr>
        <w:t xml:space="preserve"> опережая на многие годы. Тогда как современники композитора, начиная с ранних романтиков, старались как можно лучше отразить литературный текст в музыке или даже “дополнить” его музыкальными мыслями. Некоторые музыкальные произведения этого времени содержат впечатления от просмотра от просмотра шедевров ску</w:t>
      </w:r>
      <w:r w:rsidR="006759A2">
        <w:rPr>
          <w:rFonts w:ascii="Times New Roman" w:hAnsi="Times New Roman" w:cs="Times New Roman"/>
          <w:sz w:val="24"/>
          <w:szCs w:val="24"/>
        </w:rPr>
        <w:t>льптуры, архитектуры, живописи</w:t>
      </w:r>
      <w:r w:rsidRPr="00E4336F">
        <w:rPr>
          <w:rFonts w:ascii="Times New Roman" w:hAnsi="Times New Roman" w:cs="Times New Roman"/>
          <w:sz w:val="24"/>
          <w:szCs w:val="24"/>
        </w:rPr>
        <w:t>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Скрябин решил соединить воедино все виды искусства, в чем видится мне возвращение на круги своя? Ведь во время возникновения искусства его виды существовали в некоем единстве.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Весь его творческий путь был направлен к созданию произведения всей его жизни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- “мистерии”, в которой должно п</w:t>
      </w:r>
      <w:r w:rsidR="006759A2">
        <w:rPr>
          <w:rFonts w:ascii="Times New Roman" w:hAnsi="Times New Roman" w:cs="Times New Roman"/>
          <w:sz w:val="24"/>
          <w:szCs w:val="24"/>
        </w:rPr>
        <w:t xml:space="preserve">огибнуть материальное начало и </w:t>
      </w:r>
      <w:r w:rsidRPr="00E4336F">
        <w:rPr>
          <w:rFonts w:ascii="Times New Roman" w:hAnsi="Times New Roman" w:cs="Times New Roman"/>
          <w:sz w:val="24"/>
          <w:szCs w:val="24"/>
        </w:rPr>
        <w:t>восторжествовать дух. По мнению Скрябина, “Мистерия” должна в себя вобрать пение, танцы</w:t>
      </w:r>
      <w:r w:rsidR="006759A2">
        <w:rPr>
          <w:rFonts w:ascii="Times New Roman" w:hAnsi="Times New Roman" w:cs="Times New Roman"/>
          <w:sz w:val="24"/>
          <w:szCs w:val="24"/>
        </w:rPr>
        <w:t>, игру, звук, слово, цвет, свет</w:t>
      </w:r>
      <w:r w:rsidRPr="00E4336F">
        <w:rPr>
          <w:rFonts w:ascii="Times New Roman" w:hAnsi="Times New Roman" w:cs="Times New Roman"/>
          <w:sz w:val="24"/>
          <w:szCs w:val="24"/>
        </w:rPr>
        <w:t xml:space="preserve"> - это должно было представлять собой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эстетическое произведение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>, вбирающее в себя все виды искусства. Ведь художник для Скрябина был выше царей. Это воспевание художника, незаурядной личности, так же приш</w:t>
      </w:r>
      <w:r w:rsidR="006759A2">
        <w:rPr>
          <w:rFonts w:ascii="Times New Roman" w:hAnsi="Times New Roman" w:cs="Times New Roman"/>
          <w:sz w:val="24"/>
          <w:szCs w:val="24"/>
        </w:rPr>
        <w:t>ло из романтического искусства.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По замыслу Скрябина в исполнен</w:t>
      </w:r>
      <w:r w:rsidR="006759A2">
        <w:rPr>
          <w:rFonts w:ascii="Times New Roman" w:hAnsi="Times New Roman" w:cs="Times New Roman"/>
          <w:sz w:val="24"/>
          <w:szCs w:val="24"/>
        </w:rPr>
        <w:t>ии “Мистерии” должно было прини</w:t>
      </w:r>
      <w:r w:rsidRPr="00E4336F">
        <w:rPr>
          <w:rFonts w:ascii="Times New Roman" w:hAnsi="Times New Roman" w:cs="Times New Roman"/>
          <w:sz w:val="24"/>
          <w:szCs w:val="24"/>
        </w:rPr>
        <w:t>мать участие все человечество, что соответствует спе</w:t>
      </w:r>
      <w:r w:rsidR="006759A2">
        <w:rPr>
          <w:rFonts w:ascii="Times New Roman" w:hAnsi="Times New Roman" w:cs="Times New Roman"/>
          <w:sz w:val="24"/>
          <w:szCs w:val="24"/>
        </w:rPr>
        <w:t>цифике жанра мистерии</w:t>
      </w:r>
      <w:r w:rsidRPr="00E4336F">
        <w:rPr>
          <w:rFonts w:ascii="Times New Roman" w:hAnsi="Times New Roman" w:cs="Times New Roman"/>
          <w:sz w:val="24"/>
          <w:szCs w:val="24"/>
        </w:rPr>
        <w:t>. Этой цели он выбрал одну из долин в Индии. Собравшись воедино человечество, наконец, поймет всех, в том числе и людей, не нашедших в этом мире своего места окружающих, и сольется воедино в экстазе (экстаз по Скрябину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это вершина творческой деятельности). Эта утопическая мечта не осуществилась из-за скорой кончины. 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Желание создать “Мистерию” присутствует и в более ранних произведениях композитора. Так, в “Прометее” - симфонической поэме (ее второе название “Поэма огня”) композитор осуществил синтез таких искусств, как музыка, литература и цвет. Он впервые в партитуру вводит специальную партию цвета, что связано с обращением к цветному слуху, то есть благодаря свету каждой тональности, появляется световое пятно. Такие сложные замыслы повлекли за собой и сложные музыкально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выразительные средства: введение в конце произведения хора, усложнение лейтмотивной системы, а так же появление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лейтаккорда</w:t>
      </w:r>
      <w:proofErr w:type="spellEnd"/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прометеевский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 xml:space="preserve"> аккорд, являющийся расширенной Д. В плане цвета должен был преобладать крас</w:t>
      </w:r>
      <w:r w:rsidR="006759A2">
        <w:rPr>
          <w:rFonts w:ascii="Times New Roman" w:hAnsi="Times New Roman" w:cs="Times New Roman"/>
          <w:sz w:val="24"/>
          <w:szCs w:val="24"/>
        </w:rPr>
        <w:t>ный цвет огня</w:t>
      </w:r>
      <w:r w:rsidRPr="00E4336F">
        <w:rPr>
          <w:rFonts w:ascii="Times New Roman" w:hAnsi="Times New Roman" w:cs="Times New Roman"/>
          <w:sz w:val="24"/>
          <w:szCs w:val="24"/>
        </w:rPr>
        <w:t>, который должен был выливаться из тускл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зеленого</w:t>
      </w:r>
      <w:r w:rsidR="006759A2">
        <w:rPr>
          <w:rFonts w:ascii="Times New Roman" w:hAnsi="Times New Roman" w:cs="Times New Roman"/>
          <w:sz w:val="24"/>
          <w:szCs w:val="24"/>
        </w:rPr>
        <w:t xml:space="preserve"> и кончаться ярко- белым цветом</w:t>
      </w:r>
      <w:r w:rsidRPr="00E4336F">
        <w:rPr>
          <w:rFonts w:ascii="Times New Roman" w:hAnsi="Times New Roman" w:cs="Times New Roman"/>
          <w:sz w:val="24"/>
          <w:szCs w:val="24"/>
        </w:rPr>
        <w:t>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Пожалуй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главная мысль мистерии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слиться воедино в экстазе и понять преобразующую силу искусства, Скрябину удалось воплотить в “Поэме экстаза”. По сути Скрябин пишет не о людях, а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идеях, управляющими ими, в произведениях композитора нельзя найти придуманного им романтического героя. Прежде всего</w:t>
      </w:r>
      <w:r w:rsidR="006759A2">
        <w:rPr>
          <w:rFonts w:ascii="Times New Roman" w:hAnsi="Times New Roman" w:cs="Times New Roman"/>
          <w:sz w:val="24"/>
          <w:szCs w:val="24"/>
        </w:rPr>
        <w:t>,</w:t>
      </w:r>
      <w:r w:rsidRPr="00E4336F">
        <w:rPr>
          <w:rFonts w:ascii="Times New Roman" w:hAnsi="Times New Roman" w:cs="Times New Roman"/>
          <w:sz w:val="24"/>
          <w:szCs w:val="24"/>
        </w:rPr>
        <w:t xml:space="preserve"> этим романтическим героем является сам Скрябин и как другой романтический герой он не был понят очень многими. Одним из немногих, кто его оценил</w:t>
      </w:r>
      <w:r w:rsidR="006759A2">
        <w:rPr>
          <w:rFonts w:ascii="Times New Roman" w:hAnsi="Times New Roman" w:cs="Times New Roman"/>
          <w:sz w:val="24"/>
          <w:szCs w:val="24"/>
        </w:rPr>
        <w:t>,</w:t>
      </w:r>
      <w:r w:rsidRPr="00E4336F">
        <w:rPr>
          <w:rFonts w:ascii="Times New Roman" w:hAnsi="Times New Roman" w:cs="Times New Roman"/>
          <w:sz w:val="24"/>
          <w:szCs w:val="24"/>
        </w:rPr>
        <w:t xml:space="preserve"> был Римский</w:t>
      </w:r>
      <w:r w:rsidR="006759A2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Корсаков. Утопические идеи Скрябина, его взгляды на жизнь, идеалистические понятия, все это ставит его на одну ступень с другими романтиками. 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В “Поэме экстаза” отразилось еще одно из главных свойств концепции Скрябина, а так же ряд второстепенных идей, которые в поэме изображены посредством системы лейтмотивов. Определенная идея равна одному лейтмотиву. По своему развитию система лейтмотивов может быть сравнена с вагнеровской, в отличи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от вагнеровской системы, у Скрябина темы как бы прорастают одна из другой, одновременно вбирая в себя черты первоначальной темы. Это произрастание можно сравнить с духом порождающим все остальное и чувства и реальность. Первый лейтмотив томления, открывающий поэму, вводит в музыкальный мир поэмы, а так же зарождает основную ее мысль. Эта тем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символ рождает еще ряд лейтмотивов, по музыкальным средствам и смыслу произрастающий из нее, например, второй лейтмотив мечты. Это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дух, томящийся в неволе рождает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мечту, которая затем устремляется вдаль.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поэме появляются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звукоизобразительные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 xml:space="preserve"> моменты</w:t>
      </w:r>
      <w:r w:rsidR="003105C8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это зарисовки вечности, глубины,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звукоизображения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 xml:space="preserve"> вселенной, вечного духа, который творит. Четвертый лейтмотив поэмы</w:t>
      </w:r>
      <w:r w:rsidR="003105C8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это тема возникающих творений. Весь музыкальный материал Скрябина полетный, устремленный вдаль, именно полет духа, мысли. Вечной движимой силы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изображен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 xml:space="preserve"> еще одним лейтмотивом</w:t>
      </w:r>
      <w:r w:rsidR="003105C8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 xml:space="preserve">- символом полета. Но не только 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звукоизображение</w:t>
      </w:r>
      <w:proofErr w:type="spellEnd"/>
      <w:r w:rsidRPr="00E4336F">
        <w:rPr>
          <w:rFonts w:ascii="Times New Roman" w:hAnsi="Times New Roman" w:cs="Times New Roman"/>
          <w:sz w:val="24"/>
          <w:szCs w:val="24"/>
        </w:rPr>
        <w:t xml:space="preserve"> играет решающую роль в произведении, одним из главных выразительных средств у композитора становится ослабление функциональных связей. Поэма написана в “белом” ключе, но по первым тактам трудно судить, какая звучит тональность и лишь затем мимолетное разрешение в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3105C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4336F">
        <w:rPr>
          <w:rFonts w:ascii="Times New Roman" w:hAnsi="Times New Roman" w:cs="Times New Roman"/>
          <w:sz w:val="24"/>
          <w:szCs w:val="24"/>
        </w:rPr>
        <w:t xml:space="preserve"> ненадолго подтверждает “белую” тональность. И еще раз промелькнет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336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3105C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4336F">
        <w:rPr>
          <w:rFonts w:ascii="Times New Roman" w:hAnsi="Times New Roman" w:cs="Times New Roman"/>
          <w:sz w:val="24"/>
          <w:szCs w:val="24"/>
        </w:rPr>
        <w:t xml:space="preserve"> в коде, как бы подтверждая подчинение всех предыдущих тональностей именно С-</w:t>
      </w:r>
      <w:proofErr w:type="spellStart"/>
      <w:r w:rsidRPr="00E4336F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3105C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4336F">
        <w:rPr>
          <w:rFonts w:ascii="Times New Roman" w:hAnsi="Times New Roman" w:cs="Times New Roman"/>
          <w:sz w:val="24"/>
          <w:szCs w:val="24"/>
        </w:rPr>
        <w:t>. Если в “Прометее” кода была белого цвета, то в “Поэме экстаза” в коде белая тональность, олицетворяющая недостижимый романтический идеал. Накал чувств появляется в дальнейшем развитии, здесь чувствуется смена разных душевных состояний, характеризующихся еще тремя лейтмотивами, следующими беспрерывно</w:t>
      </w:r>
      <w:r w:rsidR="003105C8" w:rsidRPr="003105C8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- это лейтмотивы тревоги, воли и самоутверждения.</w:t>
      </w:r>
    </w:p>
    <w:p w:rsidR="00E4336F" w:rsidRPr="00E4336F" w:rsidRDefault="00E4336F" w:rsidP="00E4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>Вся жизнь развивается по закону спирали и еще одним кругом развития станет</w:t>
      </w:r>
      <w:r w:rsidR="003105C8">
        <w:rPr>
          <w:rFonts w:ascii="Times New Roman" w:hAnsi="Times New Roman" w:cs="Times New Roman"/>
          <w:sz w:val="24"/>
          <w:szCs w:val="24"/>
        </w:rPr>
        <w:t xml:space="preserve"> разработка</w:t>
      </w:r>
      <w:r w:rsidRPr="00E4336F">
        <w:rPr>
          <w:rFonts w:ascii="Times New Roman" w:hAnsi="Times New Roman" w:cs="Times New Roman"/>
          <w:sz w:val="24"/>
          <w:szCs w:val="24"/>
        </w:rPr>
        <w:t xml:space="preserve">, а затем и реприза. Вся поэма построена в свободно трактованной форме, характерной для романтизма с тенденцией углубить и расширить содержание части за счет слияния с ней других частей. В </w:t>
      </w:r>
      <w:r w:rsidR="003105C8">
        <w:rPr>
          <w:rFonts w:ascii="Times New Roman" w:hAnsi="Times New Roman" w:cs="Times New Roman"/>
          <w:sz w:val="24"/>
          <w:szCs w:val="24"/>
        </w:rPr>
        <w:t>разработке</w:t>
      </w:r>
      <w:r w:rsidRPr="00E4336F">
        <w:rPr>
          <w:rFonts w:ascii="Times New Roman" w:hAnsi="Times New Roman" w:cs="Times New Roman"/>
          <w:sz w:val="24"/>
          <w:szCs w:val="24"/>
        </w:rPr>
        <w:t xml:space="preserve"> происходит сложное развитие всех лейтмотивов. Они прожива</w:t>
      </w:r>
      <w:r w:rsidR="003105C8">
        <w:rPr>
          <w:rFonts w:ascii="Times New Roman" w:hAnsi="Times New Roman" w:cs="Times New Roman"/>
          <w:sz w:val="24"/>
          <w:szCs w:val="24"/>
        </w:rPr>
        <w:t>ю</w:t>
      </w:r>
      <w:r w:rsidRPr="00E4336F">
        <w:rPr>
          <w:rFonts w:ascii="Times New Roman" w:hAnsi="Times New Roman" w:cs="Times New Roman"/>
          <w:sz w:val="24"/>
          <w:szCs w:val="24"/>
        </w:rPr>
        <w:t xml:space="preserve">т еще раз все, что было, но на новом уровне.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 xml:space="preserve">Как и сама жизнь вносит перемены, так и в </w:t>
      </w:r>
      <w:r w:rsidR="003105C8">
        <w:rPr>
          <w:rFonts w:ascii="Times New Roman" w:hAnsi="Times New Roman" w:cs="Times New Roman"/>
          <w:sz w:val="24"/>
          <w:szCs w:val="24"/>
        </w:rPr>
        <w:t>разработке</w:t>
      </w:r>
      <w:r w:rsidRPr="00E4336F">
        <w:rPr>
          <w:rFonts w:ascii="Times New Roman" w:hAnsi="Times New Roman" w:cs="Times New Roman"/>
          <w:sz w:val="24"/>
          <w:szCs w:val="24"/>
        </w:rPr>
        <w:t xml:space="preserve"> появляется новый лейтмотив протеста, который сыграет свою роль, и перед репризой, возн</w:t>
      </w:r>
      <w:r>
        <w:rPr>
          <w:rFonts w:ascii="Times New Roman" w:hAnsi="Times New Roman" w:cs="Times New Roman"/>
          <w:sz w:val="24"/>
          <w:szCs w:val="24"/>
        </w:rPr>
        <w:t>икают</w:t>
      </w:r>
      <w:r w:rsidRPr="00E4336F">
        <w:rPr>
          <w:rFonts w:ascii="Times New Roman" w:hAnsi="Times New Roman" w:cs="Times New Roman"/>
          <w:sz w:val="24"/>
          <w:szCs w:val="24"/>
        </w:rPr>
        <w:t xml:space="preserve"> другие лейтмотивы, он вырвется в коде и зазвучит как торжественный гимн вечному духу, ни один из лейтмотивов больше не сможет поколебать это торжественное и вместе с тем восходящее, устремленное вверх звучание ле</w:t>
      </w:r>
      <w:r w:rsidR="003105C8">
        <w:rPr>
          <w:rFonts w:ascii="Times New Roman" w:hAnsi="Times New Roman" w:cs="Times New Roman"/>
          <w:sz w:val="24"/>
          <w:szCs w:val="24"/>
        </w:rPr>
        <w:t>йтмотива самоутверждения, всепо</w:t>
      </w:r>
      <w:r w:rsidRPr="00E4336F">
        <w:rPr>
          <w:rFonts w:ascii="Times New Roman" w:hAnsi="Times New Roman" w:cs="Times New Roman"/>
          <w:sz w:val="24"/>
          <w:szCs w:val="24"/>
        </w:rPr>
        <w:t>беждающего и вечно творящего духа.</w:t>
      </w:r>
      <w:proofErr w:type="gramEnd"/>
    </w:p>
    <w:p w:rsidR="00D60876" w:rsidRPr="003105C8" w:rsidRDefault="00E4336F" w:rsidP="0031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36F">
        <w:rPr>
          <w:rFonts w:ascii="Times New Roman" w:hAnsi="Times New Roman" w:cs="Times New Roman"/>
          <w:sz w:val="24"/>
          <w:szCs w:val="24"/>
        </w:rPr>
        <w:tab/>
        <w:t xml:space="preserve">Несмотря на утверждающий героический конец, речь в произведении идет о духе, об абстрактных понятиях. Речь же о человеке, не только как о духовном, но и как о телесном создании как бы отодвигается на второй план. </w:t>
      </w:r>
      <w:proofErr w:type="gramStart"/>
      <w:r w:rsidRPr="00E4336F">
        <w:rPr>
          <w:rFonts w:ascii="Times New Roman" w:hAnsi="Times New Roman" w:cs="Times New Roman"/>
          <w:sz w:val="24"/>
          <w:szCs w:val="24"/>
        </w:rPr>
        <w:t>Но зная труды любимых философов Скрябин, с их главной идеей</w:t>
      </w:r>
      <w:r w:rsidR="003105C8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- “ничего бесследно не проходит” и “все предопределено”, можно сделать вывод, что тело на земле будет страдать и не будет находить покоя, оно будет искать спокойствия и счастья, но не найдет его ни в природе, ни в дальних или сказочных странах (как и другие герои</w:t>
      </w:r>
      <w:r w:rsidR="003105C8">
        <w:rPr>
          <w:rFonts w:ascii="Times New Roman" w:hAnsi="Times New Roman" w:cs="Times New Roman"/>
          <w:sz w:val="24"/>
          <w:szCs w:val="24"/>
        </w:rPr>
        <w:t xml:space="preserve"> - романтики)</w:t>
      </w:r>
      <w:r w:rsidRPr="00E4336F">
        <w:rPr>
          <w:rFonts w:ascii="Times New Roman" w:hAnsi="Times New Roman" w:cs="Times New Roman"/>
          <w:sz w:val="24"/>
          <w:szCs w:val="24"/>
        </w:rPr>
        <w:t xml:space="preserve"> и лишь возможно, что дух</w:t>
      </w:r>
      <w:proofErr w:type="gramEnd"/>
      <w:r w:rsidR="003105C8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при помощи всепобеждающего искусства найдет свое успокоение и достижение цели в каком-то мистическо</w:t>
      </w:r>
      <w:r w:rsidR="003105C8">
        <w:rPr>
          <w:rFonts w:ascii="Times New Roman" w:hAnsi="Times New Roman" w:cs="Times New Roman"/>
          <w:sz w:val="24"/>
          <w:szCs w:val="24"/>
        </w:rPr>
        <w:t xml:space="preserve"> </w:t>
      </w:r>
      <w:r w:rsidRPr="00E4336F">
        <w:rPr>
          <w:rFonts w:ascii="Times New Roman" w:hAnsi="Times New Roman" w:cs="Times New Roman"/>
          <w:sz w:val="24"/>
          <w:szCs w:val="24"/>
        </w:rPr>
        <w:t>- вселенском космосе, именно таких глубин достигает поздний романтизм в с</w:t>
      </w:r>
      <w:r w:rsidR="00D60876">
        <w:rPr>
          <w:rFonts w:ascii="Times New Roman" w:hAnsi="Times New Roman" w:cs="Times New Roman"/>
          <w:sz w:val="24"/>
          <w:szCs w:val="24"/>
        </w:rPr>
        <w:t>очинениях русского новатора Александра Николаевича Скрябина.</w:t>
      </w:r>
    </w:p>
    <w:sectPr w:rsidR="00D60876" w:rsidRPr="0031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6F"/>
    <w:rsid w:val="0001085D"/>
    <w:rsid w:val="00030160"/>
    <w:rsid w:val="00045497"/>
    <w:rsid w:val="00050F14"/>
    <w:rsid w:val="0006041C"/>
    <w:rsid w:val="00067EF8"/>
    <w:rsid w:val="00074F9C"/>
    <w:rsid w:val="00077C10"/>
    <w:rsid w:val="00091AA4"/>
    <w:rsid w:val="000A515C"/>
    <w:rsid w:val="000D4494"/>
    <w:rsid w:val="000E51A4"/>
    <w:rsid w:val="000F3D0B"/>
    <w:rsid w:val="00115AEC"/>
    <w:rsid w:val="00117FA9"/>
    <w:rsid w:val="001231CB"/>
    <w:rsid w:val="00134063"/>
    <w:rsid w:val="00157E26"/>
    <w:rsid w:val="0016583A"/>
    <w:rsid w:val="00175539"/>
    <w:rsid w:val="0018141D"/>
    <w:rsid w:val="001A48DC"/>
    <w:rsid w:val="001A6EC5"/>
    <w:rsid w:val="001B12A0"/>
    <w:rsid w:val="001B5F70"/>
    <w:rsid w:val="001E0401"/>
    <w:rsid w:val="00231698"/>
    <w:rsid w:val="00233FA1"/>
    <w:rsid w:val="00245F6C"/>
    <w:rsid w:val="0026646D"/>
    <w:rsid w:val="00286CE7"/>
    <w:rsid w:val="00292024"/>
    <w:rsid w:val="002C6743"/>
    <w:rsid w:val="002D69A9"/>
    <w:rsid w:val="002E7DD5"/>
    <w:rsid w:val="00300ECB"/>
    <w:rsid w:val="003105C8"/>
    <w:rsid w:val="0031381B"/>
    <w:rsid w:val="00314BE7"/>
    <w:rsid w:val="00322C71"/>
    <w:rsid w:val="00341A46"/>
    <w:rsid w:val="00344A6F"/>
    <w:rsid w:val="00354B1C"/>
    <w:rsid w:val="003752C4"/>
    <w:rsid w:val="0038105D"/>
    <w:rsid w:val="00381469"/>
    <w:rsid w:val="003928D3"/>
    <w:rsid w:val="003A1FFA"/>
    <w:rsid w:val="003A21BC"/>
    <w:rsid w:val="003A4FD5"/>
    <w:rsid w:val="003A7B71"/>
    <w:rsid w:val="003D4F63"/>
    <w:rsid w:val="003D5871"/>
    <w:rsid w:val="003D696D"/>
    <w:rsid w:val="003E3B33"/>
    <w:rsid w:val="003E66C5"/>
    <w:rsid w:val="003F0239"/>
    <w:rsid w:val="00422922"/>
    <w:rsid w:val="00432620"/>
    <w:rsid w:val="00436EEA"/>
    <w:rsid w:val="00445F36"/>
    <w:rsid w:val="004511FB"/>
    <w:rsid w:val="00473C28"/>
    <w:rsid w:val="00477A5D"/>
    <w:rsid w:val="00485457"/>
    <w:rsid w:val="00492471"/>
    <w:rsid w:val="0049393F"/>
    <w:rsid w:val="00494B57"/>
    <w:rsid w:val="004B25D3"/>
    <w:rsid w:val="004D3EA9"/>
    <w:rsid w:val="005244F1"/>
    <w:rsid w:val="00531C5F"/>
    <w:rsid w:val="00540A4B"/>
    <w:rsid w:val="005650C4"/>
    <w:rsid w:val="00572E03"/>
    <w:rsid w:val="005861B2"/>
    <w:rsid w:val="005871C4"/>
    <w:rsid w:val="00593302"/>
    <w:rsid w:val="00597566"/>
    <w:rsid w:val="005A41AE"/>
    <w:rsid w:val="005B089F"/>
    <w:rsid w:val="005B21C2"/>
    <w:rsid w:val="005B6B5E"/>
    <w:rsid w:val="005C4BC2"/>
    <w:rsid w:val="005E0B9C"/>
    <w:rsid w:val="005E564F"/>
    <w:rsid w:val="00624500"/>
    <w:rsid w:val="00636180"/>
    <w:rsid w:val="00641DE7"/>
    <w:rsid w:val="00657D44"/>
    <w:rsid w:val="00660843"/>
    <w:rsid w:val="006759A2"/>
    <w:rsid w:val="006F1536"/>
    <w:rsid w:val="0071284B"/>
    <w:rsid w:val="00750697"/>
    <w:rsid w:val="00771E27"/>
    <w:rsid w:val="00773D32"/>
    <w:rsid w:val="00780898"/>
    <w:rsid w:val="0078293A"/>
    <w:rsid w:val="00783CB2"/>
    <w:rsid w:val="00787EA6"/>
    <w:rsid w:val="007A4767"/>
    <w:rsid w:val="007A67CD"/>
    <w:rsid w:val="007A72BF"/>
    <w:rsid w:val="007B5A51"/>
    <w:rsid w:val="007C09F0"/>
    <w:rsid w:val="007D3FC1"/>
    <w:rsid w:val="00811A2B"/>
    <w:rsid w:val="00824FB9"/>
    <w:rsid w:val="008430FE"/>
    <w:rsid w:val="00854277"/>
    <w:rsid w:val="00880386"/>
    <w:rsid w:val="008810CF"/>
    <w:rsid w:val="008B263A"/>
    <w:rsid w:val="008B726A"/>
    <w:rsid w:val="008C0209"/>
    <w:rsid w:val="008C63B0"/>
    <w:rsid w:val="008D4F22"/>
    <w:rsid w:val="008E2769"/>
    <w:rsid w:val="008E5836"/>
    <w:rsid w:val="00923172"/>
    <w:rsid w:val="009369BA"/>
    <w:rsid w:val="009437A2"/>
    <w:rsid w:val="0095018C"/>
    <w:rsid w:val="009648D8"/>
    <w:rsid w:val="00965161"/>
    <w:rsid w:val="0098470F"/>
    <w:rsid w:val="00985554"/>
    <w:rsid w:val="009A2107"/>
    <w:rsid w:val="009B3E5A"/>
    <w:rsid w:val="009B7BD2"/>
    <w:rsid w:val="009C0AFB"/>
    <w:rsid w:val="009C1796"/>
    <w:rsid w:val="009C6740"/>
    <w:rsid w:val="009D1318"/>
    <w:rsid w:val="009F4347"/>
    <w:rsid w:val="009F5B5E"/>
    <w:rsid w:val="00A051D8"/>
    <w:rsid w:val="00A051F9"/>
    <w:rsid w:val="00A13634"/>
    <w:rsid w:val="00A165A6"/>
    <w:rsid w:val="00A21E3A"/>
    <w:rsid w:val="00A2569F"/>
    <w:rsid w:val="00A44647"/>
    <w:rsid w:val="00A63842"/>
    <w:rsid w:val="00A84AC3"/>
    <w:rsid w:val="00A93007"/>
    <w:rsid w:val="00AE2257"/>
    <w:rsid w:val="00AE61C0"/>
    <w:rsid w:val="00B23ED2"/>
    <w:rsid w:val="00B3014F"/>
    <w:rsid w:val="00B519CC"/>
    <w:rsid w:val="00B60927"/>
    <w:rsid w:val="00BA452D"/>
    <w:rsid w:val="00BA77CC"/>
    <w:rsid w:val="00BC2BDC"/>
    <w:rsid w:val="00BD19E1"/>
    <w:rsid w:val="00BE1F69"/>
    <w:rsid w:val="00BE5B78"/>
    <w:rsid w:val="00C0782A"/>
    <w:rsid w:val="00C26370"/>
    <w:rsid w:val="00C35FD7"/>
    <w:rsid w:val="00C713E9"/>
    <w:rsid w:val="00C73709"/>
    <w:rsid w:val="00C91FE6"/>
    <w:rsid w:val="00C97FD7"/>
    <w:rsid w:val="00CA40FB"/>
    <w:rsid w:val="00CA5651"/>
    <w:rsid w:val="00CB11D7"/>
    <w:rsid w:val="00CB7763"/>
    <w:rsid w:val="00CD4C14"/>
    <w:rsid w:val="00D0394B"/>
    <w:rsid w:val="00D054C2"/>
    <w:rsid w:val="00D36EFF"/>
    <w:rsid w:val="00D60876"/>
    <w:rsid w:val="00D7562E"/>
    <w:rsid w:val="00D762E7"/>
    <w:rsid w:val="00DA395F"/>
    <w:rsid w:val="00DA46A3"/>
    <w:rsid w:val="00DB2A0B"/>
    <w:rsid w:val="00DD21B7"/>
    <w:rsid w:val="00DD466E"/>
    <w:rsid w:val="00E07A49"/>
    <w:rsid w:val="00E131B9"/>
    <w:rsid w:val="00E16512"/>
    <w:rsid w:val="00E26825"/>
    <w:rsid w:val="00E3564F"/>
    <w:rsid w:val="00E36E24"/>
    <w:rsid w:val="00E4336F"/>
    <w:rsid w:val="00E436D5"/>
    <w:rsid w:val="00E464EE"/>
    <w:rsid w:val="00E50748"/>
    <w:rsid w:val="00E66ED3"/>
    <w:rsid w:val="00E73947"/>
    <w:rsid w:val="00E74540"/>
    <w:rsid w:val="00E96CEF"/>
    <w:rsid w:val="00EA34A0"/>
    <w:rsid w:val="00EC0F09"/>
    <w:rsid w:val="00EC11F8"/>
    <w:rsid w:val="00EC35CB"/>
    <w:rsid w:val="00ED5BC2"/>
    <w:rsid w:val="00ED65A8"/>
    <w:rsid w:val="00ED7212"/>
    <w:rsid w:val="00F000C0"/>
    <w:rsid w:val="00F0051A"/>
    <w:rsid w:val="00F00E80"/>
    <w:rsid w:val="00F12788"/>
    <w:rsid w:val="00F36D7D"/>
    <w:rsid w:val="00F454BA"/>
    <w:rsid w:val="00F53313"/>
    <w:rsid w:val="00F639B4"/>
    <w:rsid w:val="00F70392"/>
    <w:rsid w:val="00F72A04"/>
    <w:rsid w:val="00F936F4"/>
    <w:rsid w:val="00FC4299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81CF-08F3-4A34-A824-29195A53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2025-11-28T08:34:00Z</dcterms:created>
  <dcterms:modified xsi:type="dcterms:W3CDTF">2025-12-27T04:13:00Z</dcterms:modified>
</cp:coreProperties>
</file>