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E21" w:rsidRPr="00114E21" w:rsidRDefault="00114E21" w:rsidP="00114E21">
      <w:pPr>
        <w:spacing w:before="120" w:after="12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4E21">
        <w:rPr>
          <w:rFonts w:ascii="Times New Roman" w:hAnsi="Times New Roman" w:cs="Times New Roman"/>
          <w:b/>
          <w:bCs/>
          <w:sz w:val="28"/>
          <w:szCs w:val="28"/>
        </w:rPr>
        <w:t>Формирование экологического сознания у дошкольников: результаты экспериментального исследования</w:t>
      </w:r>
    </w:p>
    <w:p w:rsidR="00114E21" w:rsidRPr="00114E21" w:rsidRDefault="00114E21" w:rsidP="00114E21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E21">
        <w:rPr>
          <w:rFonts w:ascii="Times New Roman" w:hAnsi="Times New Roman" w:cs="Times New Roman"/>
          <w:sz w:val="28"/>
          <w:szCs w:val="28"/>
        </w:rPr>
        <w:t>Экологическое сознание является важной составляющей личностного развития, способствующей ответственному отношению к окружающей среде и бережному взаимодействию с природой. Согласно современным научным взглядам, воспитание экологической культуры целесообразно начинать с раннего возраста, когда закладываются основы мировоззрения и нравственности. Одним из приоритетных направлений педагогического процесса в детских садах становится экологическое просвещение и воспитание, призванное формировать экологическое мышление и поведение у детей.</w:t>
      </w:r>
    </w:p>
    <w:p w:rsidR="00114E21" w:rsidRPr="00114E21" w:rsidRDefault="00114E21" w:rsidP="00114E21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E21">
        <w:rPr>
          <w:rFonts w:ascii="Times New Roman" w:hAnsi="Times New Roman" w:cs="Times New Roman"/>
          <w:sz w:val="28"/>
          <w:szCs w:val="28"/>
        </w:rPr>
        <w:t>Настоящая статья посвящена итогам экспериментального исследования, направленного на разработку и проверку эффективности педагогических технологий формирования экологического сознания у воспитанников дошкольного возраста. Исследование проводилось на базе муниципальных дошкольных образовательных организаций города Москвы в течение двух лет и охватило более 150 детей.</w:t>
      </w:r>
    </w:p>
    <w:p w:rsidR="00114E21" w:rsidRPr="00114E21" w:rsidRDefault="00114E21" w:rsidP="00114E21">
      <w:pPr>
        <w:spacing w:before="120"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4E21">
        <w:rPr>
          <w:rFonts w:ascii="Times New Roman" w:hAnsi="Times New Roman" w:cs="Times New Roman"/>
          <w:b/>
          <w:bCs/>
          <w:sz w:val="28"/>
          <w:szCs w:val="28"/>
        </w:rPr>
        <w:t>Постановка проблемы и обоснование актуальности исследования</w:t>
      </w:r>
    </w:p>
    <w:p w:rsidR="00114E21" w:rsidRPr="00114E21" w:rsidRDefault="00114E21" w:rsidP="00114E21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E21">
        <w:rPr>
          <w:rFonts w:ascii="Times New Roman" w:hAnsi="Times New Roman" w:cs="Times New Roman"/>
          <w:sz w:val="28"/>
          <w:szCs w:val="28"/>
        </w:rPr>
        <w:t>Одним из центральных моментов педагогической концепции экологического воспитания является идея развития экологически осмысленного поведения и устойчивого интереса к природоохранной деятельности. Экологическое сознание подразумевает осведомленность о проблемах экологии, чувство ответственности за окружающую природу и стремление к сохранению природных ресурсов. В современном мире, где человечество сталкивается с серьезными угрозами, связанными с изменением климата, загрязнением среды обитания и истощением природных запасов, особую важность приобретает задача формирования эколого-ориентированного поколения.</w:t>
      </w:r>
    </w:p>
    <w:p w:rsidR="00114E21" w:rsidRPr="00114E21" w:rsidRDefault="00114E21" w:rsidP="00114E21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E21">
        <w:rPr>
          <w:rFonts w:ascii="Times New Roman" w:hAnsi="Times New Roman" w:cs="Times New Roman"/>
          <w:sz w:val="28"/>
          <w:szCs w:val="28"/>
        </w:rPr>
        <w:t>Однако анализ сложившейся образовательной практики показывает, что существующая система экологического воспитания в дошкольных учреждениях нередко ограничивается ознакомлением детей с отдельными элементами природы и правилами поведения на улице. Недостаточное внимание уделяется развитию чувств ответственности, сопереживания и личной заинтересованности в сохранении природы. В связи с этим возникает потребность в разработке научно обоснованной стратегии формирования экологического сознания у детей дошкольного возраста.</w:t>
      </w:r>
    </w:p>
    <w:p w:rsidR="00114E21" w:rsidRPr="00114E21" w:rsidRDefault="00114E21" w:rsidP="00114E21">
      <w:pPr>
        <w:spacing w:before="120"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4E21">
        <w:rPr>
          <w:rFonts w:ascii="Times New Roman" w:hAnsi="Times New Roman" w:cs="Times New Roman"/>
          <w:b/>
          <w:bCs/>
          <w:sz w:val="28"/>
          <w:szCs w:val="28"/>
        </w:rPr>
        <w:t>Теоретические основания исследования</w:t>
      </w:r>
    </w:p>
    <w:p w:rsidR="00114E21" w:rsidRPr="00114E21" w:rsidRDefault="00114E21" w:rsidP="00114E21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E21">
        <w:rPr>
          <w:rFonts w:ascii="Times New Roman" w:hAnsi="Times New Roman" w:cs="Times New Roman"/>
          <w:sz w:val="28"/>
          <w:szCs w:val="28"/>
        </w:rPr>
        <w:t xml:space="preserve">В нашем исследовании мы опирались на положения отечественной психологической и педагогической науки, рассматривающей экологическое </w:t>
      </w:r>
      <w:r w:rsidRPr="00114E21">
        <w:rPr>
          <w:rFonts w:ascii="Times New Roman" w:hAnsi="Times New Roman" w:cs="Times New Roman"/>
          <w:sz w:val="28"/>
          <w:szCs w:val="28"/>
        </w:rPr>
        <w:lastRenderedPageBreak/>
        <w:t>сознание как системное образование, включающее когнитивный, эмоционально-чувственный и действенно-практический компоненты. Основоположниками идей экологического воспитания выступили отечественные ученые В.А. Сухомлинский, Н.Ф. Виноградова, С.Н. Николаева, И.А. Зайцев, утверждавшие, что воспитание любви к природе начинается с формирования эстетического чувства, способности воспринимать и ценить природные красоты.</w:t>
      </w:r>
    </w:p>
    <w:p w:rsidR="00114E21" w:rsidRPr="00114E21" w:rsidRDefault="00114E21" w:rsidP="00114E21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E21">
        <w:rPr>
          <w:rFonts w:ascii="Times New Roman" w:hAnsi="Times New Roman" w:cs="Times New Roman"/>
          <w:sz w:val="28"/>
          <w:szCs w:val="28"/>
        </w:rPr>
        <w:t xml:space="preserve">Мы также учитывали зарубежные исследования, подчеркивающие важность начала экологического воспитания с ранних стадий развития. Всемирно признанные специалисты, такие как </w:t>
      </w:r>
      <w:proofErr w:type="spellStart"/>
      <w:r w:rsidRPr="00114E21">
        <w:rPr>
          <w:rFonts w:ascii="Times New Roman" w:hAnsi="Times New Roman" w:cs="Times New Roman"/>
          <w:sz w:val="28"/>
          <w:szCs w:val="28"/>
        </w:rPr>
        <w:t>Йоханнес</w:t>
      </w:r>
      <w:proofErr w:type="spellEnd"/>
      <w:r w:rsidRPr="00114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E21">
        <w:rPr>
          <w:rFonts w:ascii="Times New Roman" w:hAnsi="Times New Roman" w:cs="Times New Roman"/>
          <w:sz w:val="28"/>
          <w:szCs w:val="28"/>
        </w:rPr>
        <w:t>Хайнрихс</w:t>
      </w:r>
      <w:proofErr w:type="spellEnd"/>
      <w:r w:rsidRPr="00114E21">
        <w:rPr>
          <w:rFonts w:ascii="Times New Roman" w:hAnsi="Times New Roman" w:cs="Times New Roman"/>
          <w:sz w:val="28"/>
          <w:szCs w:val="28"/>
        </w:rPr>
        <w:t xml:space="preserve">, Джон </w:t>
      </w:r>
      <w:proofErr w:type="spellStart"/>
      <w:r w:rsidRPr="00114E21">
        <w:rPr>
          <w:rFonts w:ascii="Times New Roman" w:hAnsi="Times New Roman" w:cs="Times New Roman"/>
          <w:sz w:val="28"/>
          <w:szCs w:val="28"/>
        </w:rPr>
        <w:t>Холланд</w:t>
      </w:r>
      <w:proofErr w:type="spellEnd"/>
      <w:r w:rsidRPr="00114E21">
        <w:rPr>
          <w:rFonts w:ascii="Times New Roman" w:hAnsi="Times New Roman" w:cs="Times New Roman"/>
          <w:sz w:val="28"/>
          <w:szCs w:val="28"/>
        </w:rPr>
        <w:t xml:space="preserve"> и Майкл </w:t>
      </w:r>
      <w:proofErr w:type="spellStart"/>
      <w:r w:rsidRPr="00114E21">
        <w:rPr>
          <w:rFonts w:ascii="Times New Roman" w:hAnsi="Times New Roman" w:cs="Times New Roman"/>
          <w:sz w:val="28"/>
          <w:szCs w:val="28"/>
        </w:rPr>
        <w:t>Расселл</w:t>
      </w:r>
      <w:proofErr w:type="spellEnd"/>
      <w:r w:rsidRPr="00114E21">
        <w:rPr>
          <w:rFonts w:ascii="Times New Roman" w:hAnsi="Times New Roman" w:cs="Times New Roman"/>
          <w:sz w:val="28"/>
          <w:szCs w:val="28"/>
        </w:rPr>
        <w:t>, настаивают на включении экологической тематики в учебные планы детских садов и школ, подчёркивая ключевую роль первых лет жизни в формировании устойчивого экологического сознания.</w:t>
      </w:r>
    </w:p>
    <w:p w:rsidR="00114E21" w:rsidRPr="00114E21" w:rsidRDefault="00114E21" w:rsidP="00114E21">
      <w:pPr>
        <w:spacing w:before="120"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4E21">
        <w:rPr>
          <w:rFonts w:ascii="Times New Roman" w:hAnsi="Times New Roman" w:cs="Times New Roman"/>
          <w:b/>
          <w:bCs/>
          <w:sz w:val="28"/>
          <w:szCs w:val="28"/>
        </w:rPr>
        <w:t>Организация и методика исследования</w:t>
      </w:r>
    </w:p>
    <w:p w:rsidR="00114E21" w:rsidRPr="00114E21" w:rsidRDefault="00114E21" w:rsidP="00114E21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E21">
        <w:rPr>
          <w:rFonts w:ascii="Times New Roman" w:hAnsi="Times New Roman" w:cs="Times New Roman"/>
          <w:sz w:val="28"/>
          <w:szCs w:val="28"/>
        </w:rPr>
        <w:t>Наше исследование проводилось в два этапа: констатирующий и формирующий эксперименты. На первом этапе проводился мониторинг текущего уровня экологического сознания детей, определялись доминирующие мотивы и установки по отношению к природе. Использовались анкеты для родителей, беседы с детьми, игровые ситуации и творческие задания.</w:t>
      </w:r>
    </w:p>
    <w:p w:rsidR="00114E21" w:rsidRPr="00114E21" w:rsidRDefault="00114E21" w:rsidP="00114E21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E21">
        <w:rPr>
          <w:rFonts w:ascii="Times New Roman" w:hAnsi="Times New Roman" w:cs="Times New Roman"/>
          <w:sz w:val="28"/>
          <w:szCs w:val="28"/>
        </w:rPr>
        <w:t>На втором этапе внедрялась специальная программа экологического воспитания, рассчитанная на два года и нацеленная на развитие познавательного интереса к природе, чувственного восприятия природного окружения и практических навыков охраны природы. Программа включала тематические занятия, экскурсии в природный парк, экологические праздники, конкурсы рисунков и поделок, ведение дневников наблюдений за растениями и животными.</w:t>
      </w:r>
    </w:p>
    <w:p w:rsidR="00114E21" w:rsidRPr="00114E21" w:rsidRDefault="00114E21" w:rsidP="00114E21">
      <w:pPr>
        <w:spacing w:before="120"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4E21">
        <w:rPr>
          <w:rFonts w:ascii="Times New Roman" w:hAnsi="Times New Roman" w:cs="Times New Roman"/>
          <w:b/>
          <w:bCs/>
          <w:sz w:val="28"/>
          <w:szCs w:val="28"/>
        </w:rPr>
        <w:t>Результаты исследования</w:t>
      </w:r>
    </w:p>
    <w:p w:rsidR="00114E21" w:rsidRPr="00114E21" w:rsidRDefault="00114E21" w:rsidP="00114E21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E21">
        <w:rPr>
          <w:rFonts w:ascii="Times New Roman" w:hAnsi="Times New Roman" w:cs="Times New Roman"/>
          <w:sz w:val="28"/>
          <w:szCs w:val="28"/>
        </w:rPr>
        <w:t>Проведённое исследование дало интересные результаты, подтверждающие обоснованность выдвинутой нами гипотезы о том, что целенаправленное экологическое воспитание способно существенно влиять на формирование экологического сознания у дошкольников.</w:t>
      </w:r>
      <w:bookmarkStart w:id="0" w:name="_GoBack"/>
      <w:bookmarkEnd w:id="0"/>
    </w:p>
    <w:p w:rsidR="007A0093" w:rsidRPr="00114E21" w:rsidRDefault="007A0093" w:rsidP="00114E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0093" w:rsidRPr="00114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E21"/>
    <w:rsid w:val="00114E21"/>
    <w:rsid w:val="006D2DB1"/>
    <w:rsid w:val="007A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9E8D8-DF9F-42A2-8CF5-2CBBA582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2026-02-16T16:28:00Z</dcterms:created>
  <dcterms:modified xsi:type="dcterms:W3CDTF">2026-02-16T16:29:00Z</dcterms:modified>
</cp:coreProperties>
</file>