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A8F" w:rsidRPr="00891A8F" w:rsidRDefault="00891A8F" w:rsidP="00891A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A8F">
        <w:rPr>
          <w:rFonts w:ascii="Times New Roman" w:hAnsi="Times New Roman" w:cs="Times New Roman"/>
          <w:b/>
          <w:sz w:val="28"/>
          <w:szCs w:val="28"/>
        </w:rPr>
        <w:t>«Дидактическая игра в эпоху цифрового детства: перезагрузка классики для всестороннего развития дошкольников XXI века»</w:t>
      </w:r>
    </w:p>
    <w:p w:rsidR="00891A8F" w:rsidRPr="00891A8F" w:rsidRDefault="00891A8F" w:rsidP="00891A8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91A8F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Сегодня мир столкнулся с беспрецедентным ростом влияния цифровых технологий на жизнь и развитие подрастающего поколения. Современный дошкольник живёт в эпоху гаджетов, приложений и цифровых сервисов, что заставляет пересмотреть традиционные подходы к воспитанию и образованию. Одна из классических форм работы с детьми — дидактическая игра — стала объектом пристального внимания исследователей и педагогов, стремящихся адаптировать её к новым условиям жизни и обеспечить эффективное развитие ребёнка в цифровую эпоху.</w:t>
      </w:r>
    </w:p>
    <w:p w:rsidR="00891A8F" w:rsidRPr="00891A8F" w:rsidRDefault="00891A8F" w:rsidP="00891A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Основная часть доклада</w:t>
      </w:r>
    </w:p>
    <w:p w:rsidR="00891A8F" w:rsidRPr="00891A8F" w:rsidRDefault="00891A8F" w:rsidP="00891A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1. Классическая дидактическая игра: сущность и эволюция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Классическая дидактическая игра традиционно рассматривается как метод обучения, совмещающий развлекательный элемент с образовательной функцией. Её главная особенность — вовлекать ребёнка в процесс познания через игру, доставляя удовольствие и облегчая усвоение знаний. История классической дидактической игры насчитывает столетия, и за это время накоплен огромный арсенал проверенных временем приёмов и техник.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Однако сегодняшняя действительность диктует новые требования к традиционным видам деятельности. Современные дети всё чаще предпочитают электронные развлечения бумажным книжкам и настольным играм. Поэтому актуальной становится задача адаптировать классические дидактические игры к новым реалиям, сохранив при этом их воспитательный потенциал.</w:t>
      </w:r>
    </w:p>
    <w:p w:rsidR="00891A8F" w:rsidRPr="00891A8F" w:rsidRDefault="00891A8F" w:rsidP="00891A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2. Причины обновления дидактических игр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Необходимость модернизации вызвана несколькими ключевыми обстоятельствами:</w:t>
      </w:r>
    </w:p>
    <w:p w:rsidR="00891A8F" w:rsidRPr="00891A8F" w:rsidRDefault="00891A8F" w:rsidP="00891A8F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Изменившийся профиль потребностей ребёнка</w:t>
      </w:r>
      <w:r w:rsidRPr="00891A8F">
        <w:rPr>
          <w:rFonts w:ascii="Times New Roman" w:hAnsi="Times New Roman" w:cs="Times New Roman"/>
          <w:sz w:val="28"/>
          <w:szCs w:val="28"/>
        </w:rPr>
        <w:t>. Современные дети привыкли получать информацию мгновенно и визуально привлекательно, что резко отличается от традиционного формата дидактических игр прошлого.</w:t>
      </w:r>
    </w:p>
    <w:p w:rsidR="00891A8F" w:rsidRPr="00891A8F" w:rsidRDefault="00891A8F" w:rsidP="00891A8F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Рост популярности цифровых инструментов</w:t>
      </w:r>
      <w:r w:rsidRPr="00891A8F">
        <w:rPr>
          <w:rFonts w:ascii="Times New Roman" w:hAnsi="Times New Roman" w:cs="Times New Roman"/>
          <w:sz w:val="28"/>
          <w:szCs w:val="28"/>
        </w:rPr>
        <w:t xml:space="preserve">. Виртуальные пространства предоставляют уникальные возможности для экспериментов, персонализации и </w:t>
      </w:r>
      <w:proofErr w:type="spellStart"/>
      <w:r w:rsidRPr="00891A8F">
        <w:rPr>
          <w:rFonts w:ascii="Times New Roman" w:hAnsi="Times New Roman" w:cs="Times New Roman"/>
          <w:sz w:val="28"/>
          <w:szCs w:val="28"/>
        </w:rPr>
        <w:t>геймификации</w:t>
      </w:r>
      <w:proofErr w:type="spellEnd"/>
      <w:r w:rsidRPr="00891A8F">
        <w:rPr>
          <w:rFonts w:ascii="Times New Roman" w:hAnsi="Times New Roman" w:cs="Times New Roman"/>
          <w:sz w:val="28"/>
          <w:szCs w:val="28"/>
        </w:rPr>
        <w:t>.</w:t>
      </w:r>
    </w:p>
    <w:p w:rsidR="00891A8F" w:rsidRPr="00891A8F" w:rsidRDefault="00891A8F" w:rsidP="00891A8F">
      <w:pPr>
        <w:numPr>
          <w:ilvl w:val="0"/>
          <w:numId w:val="5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Повышенные ожидания родителей и педагогов</w:t>
      </w:r>
      <w:r w:rsidRPr="00891A8F">
        <w:rPr>
          <w:rFonts w:ascii="Times New Roman" w:hAnsi="Times New Roman" w:cs="Times New Roman"/>
          <w:sz w:val="28"/>
          <w:szCs w:val="28"/>
        </w:rPr>
        <w:t>. Современные родители ожидают от дошкольных учреждений инновационных решений, способных заинтересовать детей и эффективно подготовить их к будущему.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Всё это вынуждает искать компромисс между классическими методами и новыми технологиями, чтобы вернуть дидактическим играм их ведущую роль в образовательном процессе.</w:t>
      </w:r>
    </w:p>
    <w:p w:rsidR="00891A8F" w:rsidRPr="00891A8F" w:rsidRDefault="00891A8F" w:rsidP="00891A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3. Примеры обновлённой дидактической игры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 xml:space="preserve">Одной из удачных попыток обновить классику стала интеграция традиционных форматов в цифровые среды. </w:t>
      </w:r>
      <w:proofErr w:type="gramStart"/>
      <w:r w:rsidRPr="00891A8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891A8F">
        <w:rPr>
          <w:rFonts w:ascii="Times New Roman" w:hAnsi="Times New Roman" w:cs="Times New Roman"/>
          <w:sz w:val="28"/>
          <w:szCs w:val="28"/>
        </w:rPr>
        <w:t>:</w:t>
      </w:r>
    </w:p>
    <w:p w:rsidR="00891A8F" w:rsidRPr="00891A8F" w:rsidRDefault="00891A8F" w:rsidP="00891A8F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Онлайн-дидактические игры</w:t>
      </w:r>
      <w:r w:rsidRPr="00891A8F">
        <w:rPr>
          <w:rFonts w:ascii="Times New Roman" w:hAnsi="Times New Roman" w:cs="Times New Roman"/>
          <w:sz w:val="28"/>
          <w:szCs w:val="28"/>
        </w:rPr>
        <w:t xml:space="preserve">. Пространства, созданные специально для маленьких пользователей, такие как виртуальные лаборатории, конструкторские площадки, головоломки и </w:t>
      </w:r>
      <w:proofErr w:type="spellStart"/>
      <w:r w:rsidRPr="00891A8F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891A8F">
        <w:rPr>
          <w:rFonts w:ascii="Times New Roman" w:hAnsi="Times New Roman" w:cs="Times New Roman"/>
          <w:sz w:val="28"/>
          <w:szCs w:val="28"/>
        </w:rPr>
        <w:t>, сохраняют структуру традиционной дидактической игры, но адаптируют её к современному стилю восприятия информации.</w:t>
      </w:r>
    </w:p>
    <w:p w:rsidR="00891A8F" w:rsidRPr="00891A8F" w:rsidRDefault="00891A8F" w:rsidP="00891A8F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Смартфонные приложения и планшеты</w:t>
      </w:r>
      <w:r w:rsidRPr="00891A8F">
        <w:rPr>
          <w:rFonts w:ascii="Times New Roman" w:hAnsi="Times New Roman" w:cs="Times New Roman"/>
          <w:sz w:val="28"/>
          <w:szCs w:val="28"/>
        </w:rPr>
        <w:t>. Специальные детские приложения, разработанные с учётом рекомендаций психологов и педагогов, привлекают внимание и вовлекают ребёнка в творческую активность.</w:t>
      </w:r>
    </w:p>
    <w:p w:rsidR="00891A8F" w:rsidRPr="00891A8F" w:rsidRDefault="00891A8F" w:rsidP="00891A8F">
      <w:pPr>
        <w:numPr>
          <w:ilvl w:val="0"/>
          <w:numId w:val="6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Интерактивные доски и проекторы</w:t>
      </w:r>
      <w:r w:rsidRPr="00891A8F">
        <w:rPr>
          <w:rFonts w:ascii="Times New Roman" w:hAnsi="Times New Roman" w:cs="Times New Roman"/>
          <w:sz w:val="28"/>
          <w:szCs w:val="28"/>
        </w:rPr>
        <w:t>. Использование мультимедийных средств в классе позволяет оживить привычную обстановку и придать традиционным дидактическим играм новый импульс.</w:t>
      </w:r>
    </w:p>
    <w:p w:rsidR="00891A8F" w:rsidRPr="00891A8F" w:rsidRDefault="00891A8F" w:rsidP="00891A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4. Концепция цифровой дидактической игры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Идея новой дидактической игры — это объединение классического игрового сценария с современными техническими возможностями. Главная цель — сохранение лучших качеств классической дидактической игры (</w:t>
      </w:r>
      <w:proofErr w:type="spellStart"/>
      <w:r w:rsidRPr="00891A8F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891A8F">
        <w:rPr>
          <w:rFonts w:ascii="Times New Roman" w:hAnsi="Times New Roman" w:cs="Times New Roman"/>
          <w:sz w:val="28"/>
          <w:szCs w:val="28"/>
        </w:rPr>
        <w:t>, доступности, полезности) и усиление её привлекательности для цифрового поколения.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Новая концепция основана на нескольких принципах:</w:t>
      </w:r>
    </w:p>
    <w:p w:rsidR="00891A8F" w:rsidRPr="00891A8F" w:rsidRDefault="00891A8F" w:rsidP="00891A8F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91A8F">
        <w:rPr>
          <w:rFonts w:ascii="Times New Roman" w:hAnsi="Times New Roman" w:cs="Times New Roman"/>
          <w:b/>
          <w:bCs/>
          <w:sz w:val="28"/>
          <w:szCs w:val="28"/>
        </w:rPr>
        <w:t>Геймификация</w:t>
      </w:r>
      <w:proofErr w:type="spellEnd"/>
      <w:r w:rsidRPr="00891A8F">
        <w:rPr>
          <w:rFonts w:ascii="Times New Roman" w:hAnsi="Times New Roman" w:cs="Times New Roman"/>
          <w:sz w:val="28"/>
          <w:szCs w:val="28"/>
        </w:rPr>
        <w:t>, придающая любому действию соревновательный дух и награды.</w:t>
      </w:r>
    </w:p>
    <w:p w:rsidR="00891A8F" w:rsidRPr="00891A8F" w:rsidRDefault="00891A8F" w:rsidP="00891A8F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Индивидуализация</w:t>
      </w:r>
      <w:r w:rsidRPr="00891A8F">
        <w:rPr>
          <w:rFonts w:ascii="Times New Roman" w:hAnsi="Times New Roman" w:cs="Times New Roman"/>
          <w:sz w:val="28"/>
          <w:szCs w:val="28"/>
        </w:rPr>
        <w:t>, позволяющая каждому ребёнку продвигаться в своём собственном ритме.</w:t>
      </w:r>
    </w:p>
    <w:p w:rsidR="00891A8F" w:rsidRPr="00891A8F" w:rsidRDefault="00891A8F" w:rsidP="00891A8F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proofErr w:type="spellStart"/>
      <w:r w:rsidRPr="00891A8F">
        <w:rPr>
          <w:rFonts w:ascii="Times New Roman" w:hAnsi="Times New Roman" w:cs="Times New Roman"/>
          <w:b/>
          <w:bCs/>
          <w:sz w:val="28"/>
          <w:szCs w:val="28"/>
        </w:rPr>
        <w:t>Мультимедийность</w:t>
      </w:r>
      <w:proofErr w:type="spellEnd"/>
      <w:r w:rsidRPr="00891A8F">
        <w:rPr>
          <w:rFonts w:ascii="Times New Roman" w:hAnsi="Times New Roman" w:cs="Times New Roman"/>
          <w:sz w:val="28"/>
          <w:szCs w:val="28"/>
        </w:rPr>
        <w:t>, предоставляющая яркие образы и звуки, привлекающие внимание ребёнка.</w:t>
      </w:r>
    </w:p>
    <w:p w:rsidR="00891A8F" w:rsidRPr="00891A8F" w:rsidRDefault="00891A8F" w:rsidP="00891A8F">
      <w:pPr>
        <w:numPr>
          <w:ilvl w:val="0"/>
          <w:numId w:val="7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Социальное взаимодействие</w:t>
      </w:r>
      <w:r w:rsidRPr="00891A8F">
        <w:rPr>
          <w:rFonts w:ascii="Times New Roman" w:hAnsi="Times New Roman" w:cs="Times New Roman"/>
          <w:sz w:val="28"/>
          <w:szCs w:val="28"/>
        </w:rPr>
        <w:t>, дающее возможность общаться с друзьями и одноклассниками внутри игры.</w:t>
      </w:r>
    </w:p>
    <w:p w:rsidR="00891A8F" w:rsidRPr="00891A8F" w:rsidRDefault="00891A8F" w:rsidP="00891A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5. Преимущества обновлённой дидактической игры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Переосмысленная дидактическая игра обладает рядом преимуществ:</w:t>
      </w:r>
    </w:p>
    <w:p w:rsidR="00891A8F" w:rsidRPr="00891A8F" w:rsidRDefault="00891A8F" w:rsidP="00891A8F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Способствует активной работе головного мозга, стимулирует память и внимание.</w:t>
      </w:r>
    </w:p>
    <w:p w:rsidR="00891A8F" w:rsidRPr="00891A8F" w:rsidRDefault="00891A8F" w:rsidP="00891A8F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Помогает раскрыть творческий потенциал ребёнка.</w:t>
      </w:r>
    </w:p>
    <w:p w:rsidR="00891A8F" w:rsidRPr="00891A8F" w:rsidRDefault="00891A8F" w:rsidP="00891A8F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Обучает жизненно необходимым навыкам, таким как принятие решений, коммуникация и управление эмоциями.</w:t>
      </w:r>
    </w:p>
    <w:p w:rsidR="00891A8F" w:rsidRPr="00891A8F" w:rsidRDefault="00891A8F" w:rsidP="00891A8F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Способствует здоровому образу жизни, поддерживая физическую активность и зрение.</w:t>
      </w:r>
    </w:p>
    <w:p w:rsidR="00891A8F" w:rsidRPr="00891A8F" w:rsidRDefault="00891A8F" w:rsidP="00891A8F">
      <w:pPr>
        <w:numPr>
          <w:ilvl w:val="0"/>
          <w:numId w:val="8"/>
        </w:numPr>
        <w:tabs>
          <w:tab w:val="clear" w:pos="720"/>
        </w:tabs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Укрепляет социальный капитал, усиливая навыки общения и взаимопомощи.</w:t>
      </w:r>
    </w:p>
    <w:p w:rsidR="00891A8F" w:rsidRPr="00891A8F" w:rsidRDefault="00891A8F" w:rsidP="00891A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91A8F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</w:p>
    <w:p w:rsidR="00891A8F" w:rsidRPr="00891A8F" w:rsidRDefault="00891A8F" w:rsidP="00891A8F">
      <w:pPr>
        <w:rPr>
          <w:rFonts w:ascii="Times New Roman" w:hAnsi="Times New Roman" w:cs="Times New Roman"/>
          <w:sz w:val="28"/>
          <w:szCs w:val="28"/>
        </w:rPr>
      </w:pPr>
      <w:r w:rsidRPr="00891A8F">
        <w:rPr>
          <w:rFonts w:ascii="Times New Roman" w:hAnsi="Times New Roman" w:cs="Times New Roman"/>
          <w:sz w:val="28"/>
          <w:szCs w:val="28"/>
        </w:rPr>
        <w:t>Дидактическая игра — классический инструмент воспитания и обучения, актуальный и в XXI веке. Современные технологии дают уникальную возможность вдохнуть новую жизнь в старые добрые игры, сделав их интересными и привлекательными для наших детей. Обновлённая дидактическая игра открывает перед педагогами новые горизонты и обещает принести весомую пользу в деле всестороннего развития дошкольников.</w:t>
      </w:r>
    </w:p>
    <w:bookmarkEnd w:id="0"/>
    <w:p w:rsidR="00E55086" w:rsidRPr="00E55086" w:rsidRDefault="00E55086" w:rsidP="00E55086">
      <w:pPr>
        <w:rPr>
          <w:rFonts w:ascii="Times New Roman" w:hAnsi="Times New Roman" w:cs="Times New Roman"/>
          <w:sz w:val="28"/>
          <w:szCs w:val="28"/>
        </w:rPr>
      </w:pPr>
    </w:p>
    <w:sectPr w:rsidR="00E55086" w:rsidRPr="00E55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2D83"/>
    <w:multiLevelType w:val="multilevel"/>
    <w:tmpl w:val="65AA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94008"/>
    <w:multiLevelType w:val="multilevel"/>
    <w:tmpl w:val="5ED23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691F17"/>
    <w:multiLevelType w:val="multilevel"/>
    <w:tmpl w:val="BB66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2D6D93"/>
    <w:multiLevelType w:val="multilevel"/>
    <w:tmpl w:val="C3260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073BE"/>
    <w:multiLevelType w:val="multilevel"/>
    <w:tmpl w:val="2BD4A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8C1827"/>
    <w:multiLevelType w:val="multilevel"/>
    <w:tmpl w:val="845E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0C1CA1"/>
    <w:multiLevelType w:val="multilevel"/>
    <w:tmpl w:val="29C0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7770C"/>
    <w:multiLevelType w:val="multilevel"/>
    <w:tmpl w:val="B3C4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086"/>
    <w:rsid w:val="006D2DB1"/>
    <w:rsid w:val="007A0093"/>
    <w:rsid w:val="00891A8F"/>
    <w:rsid w:val="00E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8E231"/>
  <w15:chartTrackingRefBased/>
  <w15:docId w15:val="{F60A63E1-AD4B-44FD-B4EB-D82BA685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2026-02-16T16:51:00Z</dcterms:created>
  <dcterms:modified xsi:type="dcterms:W3CDTF">2026-02-16T16:51:00Z</dcterms:modified>
</cp:coreProperties>
</file>