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8DB66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УДК 378</w:t>
      </w:r>
    </w:p>
    <w:p w14:paraId="1F5C32CF">
      <w:pPr>
        <w:pStyle w:val="2"/>
        <w:spacing w:before="0" w:line="240" w:lineRule="auto"/>
        <w:ind w:firstLine="284"/>
        <w:jc w:val="center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>ИСПОЛЬЗОВАНИЕ ИСКУССТВЕННОГО ИНТЕЛЛЕКТА ДЛЯ ПРОВЕРКИ СТУДЕНЧЕСКИХ РАБОТ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  <w:t>ПО</w:t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  <w:lang w:val="ru-RU"/>
        </w:rPr>
        <w:t xml:space="preserve"> ИНЖЕНЕРНОЙ ГРАФИКЕ</w:t>
      </w:r>
    </w:p>
    <w:p w14:paraId="7788132D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  <w:lang w:val="ru-RU"/>
        </w:rPr>
        <w:t xml:space="preserve">к.т.н., доц. 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Матвеева Е.А. </w:t>
      </w:r>
    </w:p>
    <w:p w14:paraId="170111BA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Поволжский государственный университет телекоммуникаций и информатики</w:t>
      </w:r>
    </w:p>
    <w:p w14:paraId="00D43BCA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14:paraId="302EEFE8">
      <w:pPr>
        <w:pStyle w:val="5"/>
        <w:spacing w:after="0" w:line="360" w:lineRule="auto"/>
        <w:ind w:left="0"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Традиционно проверка студенческих работ по инженерной графике основывается на ручной работе преподавателя. Преподаватель, как правило, выявляет типичные ошибки, присущие студенческим работам.  Создание обучающей платформы с внесением в нее необходимого контента и установления основных точек, позволяющих проводить контроль на различных этапах позволяют уменьшить количество допускаемых ошибок. </w:t>
      </w:r>
    </w:p>
    <w:p w14:paraId="3F1304F2">
      <w:pPr>
        <w:pStyle w:val="5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 искусственного интеллекта (ИИ) представляет собой перспективный подход к автоматизации процесса проверки чертежей, который не только снижает вероятность ошибок, но и повышает скорость и качество проектирования. </w:t>
      </w:r>
    </w:p>
    <w:p w14:paraId="7F793AFA">
      <w:pPr>
        <w:pStyle w:val="6"/>
        <w:spacing w:after="0" w:line="360" w:lineRule="auto"/>
        <w:ind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. Основные ошибки, с которыми сталкиваются при проверке студенческих работ:</w:t>
      </w:r>
    </w:p>
    <w:p w14:paraId="0BC50A1F">
      <w:pPr>
        <w:pStyle w:val="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Несоответствия размеров элементов;</w:t>
      </w:r>
    </w:p>
    <w:p w14:paraId="08185E4C">
      <w:pPr>
        <w:pStyle w:val="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Некорректное расположение компонентов;</w:t>
      </w:r>
    </w:p>
    <w:p w14:paraId="6AC18AAA">
      <w:pPr>
        <w:pStyle w:val="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Нарушения ГОСТов;</w:t>
      </w:r>
    </w:p>
    <w:p w14:paraId="1FFD06B4">
      <w:pPr>
        <w:pStyle w:val="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Отсутствие или дублирование элементов.</w:t>
      </w:r>
    </w:p>
    <w:p w14:paraId="5904532B">
      <w:pPr>
        <w:pStyle w:val="6"/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Кроме того, предлагается мобильное приложение, в котором студенты смогут работать дома. Если обучающая платформа используется только в вузе на занятиях, то мобильное приложение, которое можно использовать в любом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месте способно повысить качество выполнения чертежей за счет уменьшения ошибок и самостоятельной проверки правильности выполнения.</w:t>
      </w:r>
    </w:p>
    <w:p w14:paraId="2C8DE884">
      <w:pPr>
        <w:pStyle w:val="5"/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В настоящее время разработан концептуальный прототип мобильного приложения для анализа студенческих работ и текстовых данных с использованием искусственного интеллекта. Программа демонстрирует возможные подходы к анализу и выявлению ошибок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3C80B88D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04F73"/>
    <w:multiLevelType w:val="multilevel"/>
    <w:tmpl w:val="3B404F73"/>
    <w:lvl w:ilvl="0" w:tentative="0">
      <w:start w:val="0"/>
      <w:numFmt w:val="bullet"/>
      <w:lvlText w:val=""/>
      <w:lvlJc w:val="left"/>
      <w:pPr>
        <w:ind w:left="720" w:hanging="360"/>
      </w:pPr>
      <w:rPr>
        <w:rFonts w:ascii="Symbol" w:hAnsi="Symbol" w:cs="Symbol"/>
        <w:color w:val="auto"/>
      </w:rPr>
    </w:lvl>
    <w:lvl w:ilvl="1" w:tentative="0">
      <w:start w:val="0"/>
      <w:numFmt w:val="bullet"/>
      <w:lvlText w:val="◦"/>
      <w:lvlJc w:val="left"/>
      <w:pPr>
        <w:ind w:left="1080" w:hanging="360"/>
      </w:pPr>
      <w:rPr>
        <w:rFonts w:ascii="OpenSymbol" w:hAnsi="OpenSymbol" w:cs="OpenSymbol"/>
        <w:color w:val="auto"/>
      </w:rPr>
    </w:lvl>
    <w:lvl w:ilvl="2" w:tentative="0">
      <w:start w:val="0"/>
      <w:numFmt w:val="bullet"/>
      <w:lvlText w:val="▪"/>
      <w:lvlJc w:val="left"/>
      <w:pPr>
        <w:ind w:left="1440" w:hanging="360"/>
      </w:pPr>
      <w:rPr>
        <w:rFonts w:ascii="OpenSymbol" w:hAnsi="OpenSymbol" w:cs="OpenSymbol"/>
        <w:color w:val="auto"/>
      </w:rPr>
    </w:lvl>
    <w:lvl w:ilvl="3" w:tentative="0">
      <w:start w:val="0"/>
      <w:numFmt w:val="bullet"/>
      <w:lvlText w:val=""/>
      <w:lvlJc w:val="left"/>
      <w:pPr>
        <w:ind w:left="1800" w:hanging="360"/>
      </w:pPr>
      <w:rPr>
        <w:rFonts w:ascii="Symbol" w:hAnsi="Symbol" w:cs="Symbol"/>
        <w:color w:val="auto"/>
      </w:rPr>
    </w:lvl>
    <w:lvl w:ilvl="4" w:tentative="0">
      <w:start w:val="0"/>
      <w:numFmt w:val="bullet"/>
      <w:lvlText w:val="◦"/>
      <w:lvlJc w:val="left"/>
      <w:pPr>
        <w:ind w:left="2160" w:hanging="360"/>
      </w:pPr>
      <w:rPr>
        <w:rFonts w:ascii="OpenSymbol" w:hAnsi="OpenSymbol" w:cs="OpenSymbol"/>
        <w:color w:val="auto"/>
      </w:rPr>
    </w:lvl>
    <w:lvl w:ilvl="5" w:tentative="0">
      <w:start w:val="0"/>
      <w:numFmt w:val="bullet"/>
      <w:lvlText w:val="▪"/>
      <w:lvlJc w:val="left"/>
      <w:pPr>
        <w:ind w:left="2520" w:hanging="360"/>
      </w:pPr>
      <w:rPr>
        <w:rFonts w:ascii="OpenSymbol" w:hAnsi="OpenSymbol" w:cs="OpenSymbol"/>
        <w:color w:val="auto"/>
      </w:rPr>
    </w:lvl>
    <w:lvl w:ilvl="6" w:tentative="0">
      <w:start w:val="0"/>
      <w:numFmt w:val="bullet"/>
      <w:lvlText w:val=""/>
      <w:lvlJc w:val="left"/>
      <w:pPr>
        <w:ind w:left="2880" w:hanging="360"/>
      </w:pPr>
      <w:rPr>
        <w:rFonts w:ascii="Symbol" w:hAnsi="Symbol" w:cs="Symbol"/>
        <w:color w:val="auto"/>
      </w:rPr>
    </w:lvl>
    <w:lvl w:ilvl="7" w:tentative="0">
      <w:start w:val="0"/>
      <w:numFmt w:val="bullet"/>
      <w:lvlText w:val="◦"/>
      <w:lvlJc w:val="left"/>
      <w:pPr>
        <w:ind w:left="3240" w:hanging="360"/>
      </w:pPr>
      <w:rPr>
        <w:rFonts w:ascii="OpenSymbol" w:hAnsi="OpenSymbol" w:cs="OpenSymbol"/>
        <w:color w:val="auto"/>
      </w:rPr>
    </w:lvl>
    <w:lvl w:ilvl="8" w:tentative="0">
      <w:start w:val="0"/>
      <w:numFmt w:val="bullet"/>
      <w:lvlText w:val="▪"/>
      <w:lvlJc w:val="left"/>
      <w:pPr>
        <w:ind w:left="3600" w:hanging="360"/>
      </w:pPr>
      <w:rPr>
        <w:rFonts w:ascii="OpenSymbol" w:hAnsi="OpenSymbol" w:cs="OpenSymbol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D7EA5"/>
    <w:rsid w:val="6F1B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40" w:after="0" w:line="259" w:lineRule="auto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paragraph" w:customStyle="1" w:styleId="6">
    <w:name w:val="Standard"/>
    <w:qFormat/>
    <w:uiPriority w:val="0"/>
    <w:pPr>
      <w:autoSpaceDN w:val="0"/>
      <w:spacing w:after="160" w:line="276" w:lineRule="auto"/>
      <w:textAlignment w:val="baseline"/>
    </w:pPr>
    <w:rPr>
      <w:rFonts w:ascii="Aptos" w:hAnsi="Aptos" w:eastAsia="Aptos" w:cs="Arial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2026-05-15T17:37:56Z</dcterms:created>
  <dc:creator>MEA</dc:creator>
  <cp:lastModifiedBy>MEA</cp:lastModifiedBy>
  <dcterms:modified xsi:type="dcterms:W3CDTF">2026-05-15T17:41:45Z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AF328129A13D4845A4D9A4A7DC694CC8_12</vt:lpwstr>
  </property>
</Properties>
</file>