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6B1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Статья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«Программа формирования трудовых навыков младших школьников с нарушениями зрения: этнокультурный подход»</w:t>
      </w:r>
    </w:p>
    <w:p w14:paraId="4E06CA3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Введение</w:t>
      </w:r>
    </w:p>
    <w:p w14:paraId="4061CBA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условиях инклюзивного образования особую актуальность приобретает разработка программ внеурочной деятельности, направленных на социализацию и развитие детей с ограниченными возможностями здоровья. Программа «Народы Сибири: традиции и мастерство» представляет собой инновационный подход к формированию трудовых навыков у слабовидящих младших школьников через знакомство с этнокультурным наследием народов Сибири.</w:t>
      </w:r>
    </w:p>
    <w:p w14:paraId="36787BB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разработана с учётом тематики года «Год народного единства и краеведения» и ориентирована на обучающихся 2 класса (7–10 лет) с нарушениями зрения.</w:t>
      </w:r>
    </w:p>
    <w:p w14:paraId="138445D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и задачи программы</w:t>
      </w:r>
    </w:p>
    <w:p w14:paraId="7316395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программы: создание условий по формированию трудовых навыков младших школьников с нарушениями зрения через изучение традиций и ремёсел народов Сибири.</w:t>
      </w:r>
    </w:p>
    <w:p w14:paraId="29E0E83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 программы:</w:t>
      </w:r>
    </w:p>
    <w:p w14:paraId="50935E47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Образовательные:</w:t>
      </w:r>
    </w:p>
    <w:p w14:paraId="510E3C1B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познакомить с культурой, традициями и ремёслами народов Красноярского края (русские, хакасы, ненцы, эвенки и др.);</w:t>
      </w:r>
    </w:p>
    <w:p w14:paraId="46194C29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сформировать базовые понятия и термины, связанные с народными ремёслами Сибири.</w:t>
      </w:r>
    </w:p>
    <w:p w14:paraId="2A1B1E5D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Развивающие:</w:t>
      </w:r>
    </w:p>
    <w:p w14:paraId="70A01BC8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развить мелкую моторику, пространственное мышление, творческие способности;</w:t>
      </w:r>
    </w:p>
    <w:p w14:paraId="5965ABCC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сформировать навыки коллективной работы и тактильного восприятия.</w:t>
      </w:r>
    </w:p>
    <w:p w14:paraId="4F9DC1CC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Воспитательные:</w:t>
      </w:r>
    </w:p>
    <w:p w14:paraId="22CAC3FA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воспитать уважение к традициям разных народов, чувство патриотизма, взаимопомощь и ответственность.</w:t>
      </w:r>
    </w:p>
    <w:p w14:paraId="2528D8F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Методологическая основа и принципы реализации</w:t>
      </w:r>
    </w:p>
    <w:p w14:paraId="50FA3EF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строится на принципах:</w:t>
      </w:r>
    </w:p>
    <w:p w14:paraId="16550031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доступности — адаптация материалов и заданий с учётом зрительных возможностей детей;</w:t>
      </w:r>
    </w:p>
    <w:p w14:paraId="01909638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наглядности — использование тактильных и рельефных пособий, аудиосопровождения;</w:t>
      </w:r>
    </w:p>
    <w:p w14:paraId="697F8D25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последовательности — постепенное усложнение заданий;</w:t>
      </w:r>
    </w:p>
    <w:p w14:paraId="43302ED4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практико</w:t>
      </w:r>
      <w:r>
        <w:rPr>
          <w:rFonts w:hint="default" w:ascii="Times New Roman" w:hAnsi="Times New Roman" w:cs="Times New Roman"/>
          <w:sz w:val="28"/>
          <w:szCs w:val="28"/>
        </w:rPr>
        <w:noBreakHyphen/>
      </w:r>
      <w:r>
        <w:rPr>
          <w:rFonts w:hint="default" w:ascii="Times New Roman" w:hAnsi="Times New Roman" w:cs="Times New Roman"/>
          <w:sz w:val="28"/>
          <w:szCs w:val="28"/>
        </w:rPr>
        <w:t>ориентированности — акцент на практической деятельности;</w:t>
      </w:r>
    </w:p>
    <w:p w14:paraId="538DF05A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этнокультурной направленности — опора на традиции народов Сибири.</w:t>
      </w:r>
    </w:p>
    <w:p w14:paraId="751A704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Структура и содержание программы</w:t>
      </w:r>
    </w:p>
    <w:p w14:paraId="7E2F572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включает 17 занятий (1 раз в неделю по 40–45 минут) и состоит из следующих тематических блоков:</w:t>
      </w:r>
    </w:p>
    <w:p w14:paraId="5D58C2E8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Вводное занятие «Многонациональный Красноярский край» — формирование первичных представлений о многообразии народов края.</w:t>
      </w:r>
    </w:p>
    <w:p w14:paraId="7A8695FC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Знакомство с традициями народов Сибири:</w:t>
      </w:r>
    </w:p>
    <w:p w14:paraId="06ED967E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русские — изготовление обережной куклы;</w:t>
      </w:r>
    </w:p>
    <w:p w14:paraId="21EF28DC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хакасы — аппликация «Орнамент хакасского костюма»;</w:t>
      </w:r>
    </w:p>
    <w:p w14:paraId="0391B664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эвенки — лепка «Животные Севера»;</w:t>
      </w:r>
    </w:p>
    <w:p w14:paraId="23BB88B0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ненцы — конструирование макета чума.</w:t>
      </w:r>
    </w:p>
    <w:p w14:paraId="7C7ACE03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Освоение народных промыслов:</w:t>
      </w:r>
    </w:p>
    <w:p w14:paraId="24D37146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плетение «Коврик из ниток»;</w:t>
      </w:r>
    </w:p>
    <w:p w14:paraId="636E18F3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тактильное рисование «Сказочные образы»;</w:t>
      </w:r>
    </w:p>
    <w:p w14:paraId="05689A16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аппликация «Угощение» (национальная кухня);</w:t>
      </w:r>
    </w:p>
    <w:p w14:paraId="1D74B0D8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конструирование шумовых инструментов.</w:t>
      </w:r>
    </w:p>
    <w:p w14:paraId="0E532FD0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Изучение элементов национальной культуры:</w:t>
      </w:r>
    </w:p>
    <w:p w14:paraId="55B7900E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аппликация «Кукла в национальном костюме»;</w:t>
      </w:r>
    </w:p>
    <w:p w14:paraId="7C35DD98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конструирование «Юрта»;</w:t>
      </w:r>
    </w:p>
    <w:p w14:paraId="60784AC4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рельефное рисование «Волшебный узор» (символика орнаментов).</w:t>
      </w:r>
    </w:p>
    <w:p w14:paraId="333B9AB8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Итоговое мероприятие:</w:t>
      </w:r>
    </w:p>
    <w:p w14:paraId="01BEDDC0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репетиция мини</w:t>
      </w:r>
      <w:r>
        <w:rPr>
          <w:rFonts w:hint="default" w:ascii="Times New Roman" w:hAnsi="Times New Roman" w:cs="Times New Roman"/>
          <w:sz w:val="28"/>
          <w:szCs w:val="28"/>
        </w:rPr>
        <w:noBreakHyphen/>
      </w:r>
      <w:r>
        <w:rPr>
          <w:rFonts w:hint="default" w:ascii="Times New Roman" w:hAnsi="Times New Roman" w:cs="Times New Roman"/>
          <w:sz w:val="28"/>
          <w:szCs w:val="28"/>
        </w:rPr>
        <w:t>представления;</w:t>
      </w:r>
    </w:p>
    <w:p w14:paraId="5ABF02AA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мастер</w:t>
      </w:r>
      <w:r>
        <w:rPr>
          <w:rFonts w:hint="default" w:ascii="Times New Roman" w:hAnsi="Times New Roman" w:cs="Times New Roman"/>
          <w:sz w:val="28"/>
          <w:szCs w:val="28"/>
        </w:rPr>
        <w:noBreakHyphen/>
      </w:r>
      <w:r>
        <w:rPr>
          <w:rFonts w:hint="default" w:ascii="Times New Roman" w:hAnsi="Times New Roman" w:cs="Times New Roman"/>
          <w:sz w:val="28"/>
          <w:szCs w:val="28"/>
        </w:rPr>
        <w:t>класс с приглашёнными мастерами;</w:t>
      </w:r>
    </w:p>
    <w:p w14:paraId="652D3689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оформление выставки «Народы Сибири»;</w:t>
      </w:r>
    </w:p>
    <w:p w14:paraId="52104DFF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фестиваль народов Сибири.</w:t>
      </w:r>
    </w:p>
    <w:p w14:paraId="78D1EBE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Методы и формы работы</w:t>
      </w:r>
    </w:p>
    <w:p w14:paraId="37E656A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работы: групповые, парные, индивидуальные.</w:t>
      </w:r>
    </w:p>
    <w:p w14:paraId="415B80F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Методы адаптации:</w:t>
      </w:r>
    </w:p>
    <w:p w14:paraId="67115964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тактильные карты, рельефные иллюстрации, объёмные модели;</w:t>
      </w:r>
    </w:p>
    <w:p w14:paraId="24F6649E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аудиосопровождение (рассказы, звуки природы, музыкальные инструменты);</w:t>
      </w:r>
    </w:p>
    <w:p w14:paraId="57C585AE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вербальные пошаговые инструкции;</w:t>
      </w:r>
    </w:p>
    <w:p w14:paraId="6C2BF684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крупные и фактурные материалы (нитки, шишки, ткани разной текстуры);</w:t>
      </w:r>
    </w:p>
    <w:p w14:paraId="13F50262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рельефные трафареты и шаблоны.</w:t>
      </w:r>
    </w:p>
    <w:p w14:paraId="35FA94B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Ожидаемые результаты</w:t>
      </w:r>
    </w:p>
    <w:p w14:paraId="0BCDEE6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способствует развитию трёх компонентов трудовых навыков:</w:t>
      </w:r>
    </w:p>
    <w:p w14:paraId="06A254E8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Когнитивный компонент:</w:t>
      </w:r>
    </w:p>
    <w:p w14:paraId="22C76D33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знание названий народов Красноярского края и их традиций;</w:t>
      </w:r>
    </w:p>
    <w:p w14:paraId="623AC743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владение терминами народных ремёсел (орнамент, аппликация, плетение);</w:t>
      </w:r>
    </w:p>
    <w:p w14:paraId="78CC49E1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понимание правил работы с инструментами и материалами.</w:t>
      </w:r>
    </w:p>
    <w:p w14:paraId="032BAF0C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Мотивационный компонент:</w:t>
      </w:r>
    </w:p>
    <w:p w14:paraId="4F869BB1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устойчивый интерес к трудовой деятельности и народным ремёслам;</w:t>
      </w:r>
    </w:p>
    <w:p w14:paraId="493439C2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положительное отношение к процессу и результату труда;</w:t>
      </w:r>
    </w:p>
    <w:p w14:paraId="2DB05D5E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готовность участвовать в коллективных проектах.</w:t>
      </w:r>
    </w:p>
    <w:p w14:paraId="347AAFE8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Регулятивный компонент:</w:t>
      </w:r>
    </w:p>
    <w:p w14:paraId="31EB8BFA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умение планировать и контролировать трудовую деятельность;</w:t>
      </w:r>
    </w:p>
    <w:p w14:paraId="388FB94C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навыки организации рабочего места с учётом особенностей зрения;</w:t>
      </w:r>
    </w:p>
    <w:p w14:paraId="5D0484C2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способность выполнять операции аккуратно и точно;</w:t>
      </w:r>
    </w:p>
    <w:p w14:paraId="7D36A44D">
      <w:pPr>
        <w:pStyle w:val="6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компенсаторных навыков (осязание, слуховое восприятие).</w:t>
      </w:r>
    </w:p>
    <w:p w14:paraId="2AA7347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Практическая значимость и итоги реализации</w:t>
      </w:r>
    </w:p>
    <w:p w14:paraId="6F975A1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Реализация программы позволяет достичь следующих результатов:</w:t>
      </w:r>
    </w:p>
    <w:p w14:paraId="54A087F2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этнокультурной компетентности и трудовых навыков;</w:t>
      </w:r>
    </w:p>
    <w:p w14:paraId="754A1FF9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мелкой моторики, пространственного мышления и творческих способностей;</w:t>
      </w:r>
    </w:p>
    <w:p w14:paraId="0541B32F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воспитание патриотизма, толерантности и навыков межкультурного взаимодействия;</w:t>
      </w:r>
    </w:p>
    <w:p w14:paraId="37DE0441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социализация детей с нарушениями зрения через коллективную деятельность;</w:t>
      </w:r>
    </w:p>
    <w:p w14:paraId="66A7CCD4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демонстрация достижений на фестивале народов Сибири и выставке творческих работ.</w:t>
      </w:r>
    </w:p>
    <w:p w14:paraId="407DF6C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Связь результатов с задачами программы:</w:t>
      </w:r>
    </w:p>
    <w:p w14:paraId="70242499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образовательные задачи обеспечивают достижения в когнитивном компоненте;</w:t>
      </w:r>
    </w:p>
    <w:p w14:paraId="482AF453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развивающие задачи лежат в основе прогресса в регулятивном компоненте и частично в мотивационном;</w:t>
      </w:r>
    </w:p>
    <w:p w14:paraId="1BEFE111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воспитательные задачи формируют основу мотивационного компонента и поддерживают регулятивные навыки.</w:t>
      </w:r>
    </w:p>
    <w:p w14:paraId="362E66C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Заключение</w:t>
      </w:r>
    </w:p>
    <w:p w14:paraId="79599BD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«Народы Сибири: традиции и мастерство» демонстрирует эффективный подход к трудовому воспитанию младших школьников с нарушениями зрения. Интеграция этнокультурного содержания и адаптированных методов обучения позволяет не только развивать трудовые навыки, но и способствует социализации, развитию компенсаторных способностей и формированию уважительного отношения к культурному многообразию.</w:t>
      </w:r>
    </w:p>
    <w:p w14:paraId="41E3E40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Предложенный опыт может быть использован в работе образовательных организаций, реализующих инклюзивные программы, а также служить основой для разработки аналогичных проектов в других регионах.</w:t>
      </w:r>
    </w:p>
    <w:p w14:paraId="59D6A38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021EA"/>
    <w:rsid w:val="26A80AF7"/>
    <w:rsid w:val="7640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2026-06-16T07:38:00Z</dcterms:created>
  <dc:creator>WPS_1777544118</dc:creator>
  <cp:lastModifiedBy>WPS_1777544118</cp:lastModifiedBy>
  <dcterms:modified xsi:type="dcterms:W3CDTF">2026-06-16T07:44:55Z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9C26FAF5B0D2415ABF02E7EAF0F4618F_11</vt:lpwstr>
  </property>
  <property fmtid="{D5CDD505-2E9C-101B-9397-08002B2CF9AE}" pid="4" name="KSOTemplateDocerSaveRecord">
    <vt:lpwstr>eyJoZGlkIjoiOGU4MWY1ZTcwMjU4ZWJmODA5ZmI1Mzg0ZDk0MDc3ODciLCJ1c2VySWQiOiI4MjQ2MzQ5MjUwMDUifQ==</vt:lpwstr>
  </property>
</Properties>
</file>