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73" w:rsidRPr="009C6773" w:rsidRDefault="00B8265D" w:rsidP="009C677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Косенко Елена Николаевна </w:t>
      </w:r>
    </w:p>
    <w:p w:rsidR="009C6773" w:rsidRPr="009C6773" w:rsidRDefault="00B8265D" w:rsidP="009C677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№10№</w:t>
      </w:r>
      <w:r w:rsidR="009C6773" w:rsidRPr="009C67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773" w:rsidRP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C6773">
        <w:rPr>
          <w:b/>
          <w:sz w:val="28"/>
          <w:szCs w:val="28"/>
        </w:rPr>
        <w:t>Применение современных образовательных технологий в урочной и внеурочной деятельности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 своей практике я использую следующие современные педагогические технологии:</w:t>
      </w:r>
    </w:p>
    <w:p w:rsidR="009C6773" w:rsidRDefault="009C6773" w:rsidP="009C67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технологии личностно-ориентированного обучения;</w:t>
      </w:r>
    </w:p>
    <w:p w:rsidR="009C6773" w:rsidRDefault="009C6773" w:rsidP="009C67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информационно-коммуникативные технологии;</w:t>
      </w:r>
    </w:p>
    <w:p w:rsidR="009C6773" w:rsidRDefault="009C6773" w:rsidP="009C67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технологии проектной и исследовательской деятельности.</w:t>
      </w:r>
    </w:p>
    <w:p w:rsidR="009C6773" w:rsidRDefault="009C6773" w:rsidP="009C67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здоровьесберегающие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технологии</w:t>
      </w:r>
    </w:p>
    <w:p w:rsidR="009C6773" w:rsidRDefault="009C6773" w:rsidP="009C67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образовательная технология «Портфолио</w:t>
      </w:r>
      <w:r>
        <w:rPr>
          <w:i/>
          <w:iCs/>
          <w:color w:val="000000"/>
          <w:sz w:val="27"/>
          <w:szCs w:val="27"/>
          <w:shd w:val="clear" w:color="auto" w:fill="FFFFFF"/>
        </w:rPr>
        <w:t>»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Личностно-ориентированный подход</w:t>
      </w:r>
      <w:r>
        <w:rPr>
          <w:color w:val="000000"/>
          <w:sz w:val="27"/>
          <w:szCs w:val="27"/>
          <w:shd w:val="clear" w:color="auto" w:fill="FFFFFF"/>
        </w:rPr>
        <w:t> к обучению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Использование мной дифференцированных заданий в различных предметных областях позволяет </w:t>
      </w:r>
    </w:p>
    <w:p w:rsidR="009C6773" w:rsidRDefault="009C6773" w:rsidP="009C67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подготовить учащихся к усвоению новых знаний;</w:t>
      </w:r>
    </w:p>
    <w:p w:rsidR="009C6773" w:rsidRDefault="009C6773" w:rsidP="009C67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обеспечить возможность дальнейшего их углубления, систематизации и обобщения;</w:t>
      </w:r>
    </w:p>
    <w:p w:rsidR="009C6773" w:rsidRDefault="009C6773" w:rsidP="009C67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содействовать выравниванию знаний и умений учащихся.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color w:val="000000"/>
          <w:sz w:val="27"/>
          <w:szCs w:val="27"/>
        </w:rPr>
        <w:t xml:space="preserve">Прежде чем использовать </w:t>
      </w:r>
      <w:proofErr w:type="spellStart"/>
      <w:r>
        <w:rPr>
          <w:color w:val="000000"/>
          <w:sz w:val="27"/>
          <w:szCs w:val="27"/>
        </w:rPr>
        <w:t>разноуровневые</w:t>
      </w:r>
      <w:proofErr w:type="spellEnd"/>
      <w:r>
        <w:rPr>
          <w:color w:val="000000"/>
          <w:sz w:val="27"/>
          <w:szCs w:val="27"/>
        </w:rPr>
        <w:t xml:space="preserve"> задания, провожу работу по определению общего уровня знаний учащихся, по склонности учащихся к различным способам работы (индивидуальной, групповой). Учитываю психологическую совместимость учащихся друг с другом, интерес к предмету. Используя данную технологию, стараюсь создать в классе атмосферу заинтересованности каждого ребенка в работе класса, стимулирую учащихся к высказываниям без боязни ошибиться, оцениваю деятельность ученика не только по конечному результату, а по процессу его достижения.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Дифференцированный подход позволил добиться в классе хороших результатов в обучении учащихся. По итогам промежуточных и итоговых проверочных работ по предметам русский язык и математика 75%-85% ребят справляются с заданиями.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Информационно-коммуникационная технология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Использование ИКТ при обучении усиливает мотивацию обучения.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Я использую в своей работе сочетание традиционных и компьютерно-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ориентированных  методических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 подходов для изучения  математики, использую Интернет ресурсы для создания дидактических средств, применяемых при организации обучения. Провожу на своих уроках демонстрацию видеосюжетов и иллюстративных фрагментов электронных систем обучения, собственные учебные презентации и энциклопедии для фронтальной работы с учащимися. Интересно проходят уроки-экскурсии с применением информационных ресурсов музеев по различным темам.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Сопровождаю уроки и мероприятия компьютерными презентациями, которые позволяют повысить информационную насыщенность урока, выходят за рамки школьных учебников, дополняют и углубляют их. Основными целями использования компьютерных технологий на своих уроках я вижу: повышение мотивации к учебе, углубление знаний, развитие психофизических качеств учащихся в процессе их практической деятельности в игровой компьютерной среде. Использование ИКТ на уроках позволяет в полной мере реализовывать основные принципы активизации познавательной деятельности: принцип равенства позиций, принцип доверительности, принцип обратной связи.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 течение этого года я активно применяю на уроках и во внеурочной деятельности</w:t>
      </w:r>
      <w:r w:rsidR="00B8265D">
        <w:rPr>
          <w:color w:val="000000"/>
          <w:sz w:val="27"/>
          <w:szCs w:val="27"/>
          <w:shd w:val="clear" w:color="auto" w:fill="FFFFFF"/>
        </w:rPr>
        <w:t xml:space="preserve"> </w:t>
      </w:r>
      <w:bookmarkStart w:id="0" w:name="_GoBack"/>
      <w:bookmarkEnd w:id="0"/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технологии проектной и исследовательской деятельности</w:t>
      </w:r>
      <w:r>
        <w:rPr>
          <w:color w:val="000000"/>
          <w:sz w:val="27"/>
          <w:szCs w:val="27"/>
          <w:shd w:val="clear" w:color="auto" w:fill="FFFFFF"/>
        </w:rPr>
        <w:t>. Данные технологии готовят учащихся к успешному и гармоничному функционированию в информационно и технологически насыщенном мире. 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ПРОЕКТ «</w:t>
      </w:r>
      <w:proofErr w:type="gramStart"/>
      <w:r>
        <w:rPr>
          <w:color w:val="000000"/>
          <w:sz w:val="27"/>
          <w:szCs w:val="27"/>
          <w:shd w:val="clear" w:color="auto" w:fill="FFFFFF"/>
        </w:rPr>
        <w:t>ВОДА,ВОДА</w:t>
      </w:r>
      <w:proofErr w:type="gramEnd"/>
      <w:r>
        <w:rPr>
          <w:color w:val="000000"/>
          <w:sz w:val="27"/>
          <w:szCs w:val="27"/>
          <w:shd w:val="clear" w:color="auto" w:fill="FFFFFF"/>
        </w:rPr>
        <w:t>,КРУГОМ ВОДА!»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Ребята с большим увлечением участвовали в проекте. Продолжили работу созданием своих небольших или групповых проектов, учатся проводить их защиту.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Понимая значимость проектной и исследовательской деятельности в образовательном процессе, я продолжу работу над повышением интереса учащихся к данным видам работы.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Здоровьесберегающие</w:t>
      </w:r>
      <w:proofErr w:type="spellEnd"/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технологии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Применяются как в урочной деятельности, так и во внеклассной работе.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Строю уроки таким образом, чтобы  один  вид деятельности  сменялся другим. Слежу во время проведения урока  за правильностью посадки  учащихся, периодически (раз в месяц) меняю их положение  в классе по отношению к источнику света, периодически провожу физкультминутки по снятию напряжения глаз, для расслабления пальцев кистей и другие. В своей работе использую тренажеры, которые помогают разнообразить физкультминутку и динамические перемены. Применяю на уроке пальчиковую гимнастику, которая способствует развитию мышц руки тесно связана с развитием </w:t>
      </w:r>
      <w:proofErr w:type="gramStart"/>
      <w:r>
        <w:rPr>
          <w:color w:val="000000"/>
          <w:sz w:val="27"/>
          <w:szCs w:val="27"/>
          <w:shd w:val="clear" w:color="auto" w:fill="FFFFFF"/>
        </w:rPr>
        <w:t>мышления  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речи детей. Участие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втрадиционном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спортивном празднике в 1 классе «Папа, мама, я – спортивная семья», день Здоровья.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Игра на уроке:</w:t>
      </w:r>
      <w:r>
        <w:rPr>
          <w:color w:val="000000"/>
          <w:sz w:val="27"/>
          <w:szCs w:val="27"/>
          <w:shd w:val="clear" w:color="auto" w:fill="FFFFFF"/>
        </w:rPr>
        <w:t xml:space="preserve"> Применение игры способствует коммуникативно-деятельному характеру обучения, психологической направленности уроков на развитие речевой и мыслительной деятельности </w:t>
      </w:r>
      <w:proofErr w:type="gramStart"/>
      <w:r>
        <w:rPr>
          <w:color w:val="000000"/>
          <w:sz w:val="27"/>
          <w:szCs w:val="27"/>
          <w:shd w:val="clear" w:color="auto" w:fill="FFFFFF"/>
        </w:rPr>
        <w:t>учащихся .</w:t>
      </w:r>
      <w:proofErr w:type="gramEnd"/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Учебная игра-упражнение помогает активизировать, закрепить, проконтролировать и скорректировать знания, навыки и умения, создает учебную и педагогическую наглядность в изучении конкретного материала. Она создает условия для активной мыслительной деятельности ее участников. Игра-задание, содержащая учебную задачу, стимулирует интеллектуальную деятельность обучаемых, учит прогнозировать, исследовать и проверять правильность принятых решений или гипотез. Игры хороши тем, что в них все равны. Они посильны даже слабым ученикам. </w:t>
      </w:r>
    </w:p>
    <w:p w:rsidR="009C6773" w:rsidRDefault="009C6773" w:rsidP="009C6773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В настоящее время большую популярность приобретает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образовательная</w:t>
      </w: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технология</w:t>
      </w:r>
      <w:proofErr w:type="spellEnd"/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«Портфолио»</w:t>
      </w:r>
      <w:r>
        <w:rPr>
          <w:color w:val="000000"/>
          <w:sz w:val="32"/>
          <w:szCs w:val="32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> Использование технологии «Портфолио» позволяет проследить индивидуальный прогресс ученика, помогает ему осознать свои сильные и слабые стороны, позволяет судить не только об учебных, но и  творческих и коммуникативных достижениях.</w:t>
      </w:r>
    </w:p>
    <w:p w:rsidR="008F4D78" w:rsidRDefault="008F4D78"/>
    <w:sectPr w:rsidR="008F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80B"/>
    <w:multiLevelType w:val="multilevel"/>
    <w:tmpl w:val="ED4C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331C3"/>
    <w:multiLevelType w:val="multilevel"/>
    <w:tmpl w:val="8782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BA"/>
    <w:rsid w:val="008F4D78"/>
    <w:rsid w:val="009C6773"/>
    <w:rsid w:val="00B8265D"/>
    <w:rsid w:val="00D317BA"/>
    <w:rsid w:val="00D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8A08"/>
  <w15:docId w15:val="{4AE29C0F-BED7-464B-BBF9-E09C8F4C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Николаевна</cp:lastModifiedBy>
  <cp:revision>2</cp:revision>
  <dcterms:created xsi:type="dcterms:W3CDTF">2020-09-06T12:16:00Z</dcterms:created>
  <dcterms:modified xsi:type="dcterms:W3CDTF">2020-09-06T12:16:00Z</dcterms:modified>
</cp:coreProperties>
</file>