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D8CF" w14:textId="3B55AB4F" w:rsidR="00AA6241" w:rsidRPr="00510FEB" w:rsidRDefault="00CD758D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«Методика и практика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C977FF" w:rsidRPr="00510FEB">
        <w:rPr>
          <w:rFonts w:ascii="Times New Roman" w:hAnsi="Times New Roman" w:cs="Times New Roman"/>
          <w:b/>
          <w:bCs/>
          <w:sz w:val="20"/>
          <w:szCs w:val="20"/>
        </w:rPr>
        <w:t>етрадиционн</w:t>
      </w:r>
      <w:r>
        <w:rPr>
          <w:rFonts w:ascii="Times New Roman" w:hAnsi="Times New Roman" w:cs="Times New Roman"/>
          <w:b/>
          <w:bCs/>
          <w:sz w:val="20"/>
          <w:szCs w:val="20"/>
        </w:rPr>
        <w:t>ой</w:t>
      </w:r>
      <w:r w:rsidR="00C977FF" w:rsidRPr="00510FEB">
        <w:rPr>
          <w:rFonts w:ascii="Times New Roman" w:hAnsi="Times New Roman" w:cs="Times New Roman"/>
          <w:b/>
          <w:bCs/>
          <w:sz w:val="20"/>
          <w:szCs w:val="20"/>
        </w:rPr>
        <w:t xml:space="preserve">  работы</w:t>
      </w:r>
      <w:proofErr w:type="gramEnd"/>
      <w:r w:rsidR="00C977FF" w:rsidRPr="00510FEB">
        <w:rPr>
          <w:rFonts w:ascii="Times New Roman" w:hAnsi="Times New Roman" w:cs="Times New Roman"/>
          <w:b/>
          <w:bCs/>
          <w:sz w:val="20"/>
          <w:szCs w:val="20"/>
        </w:rPr>
        <w:t xml:space="preserve"> педагогов с родителями в ДОУ, в условиях ФГОС ДО»</w:t>
      </w:r>
    </w:p>
    <w:p w14:paraId="55C48F01" w14:textId="09153C1F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 Проблема взаимодействия дошкольного учреждения с семьей на сегодняшний день остается актуальной, приобретая порой обостренный характер.</w:t>
      </w:r>
      <w:r w:rsidR="00AA6241" w:rsidRPr="00510FEB">
        <w:rPr>
          <w:rFonts w:ascii="Times New Roman" w:hAnsi="Times New Roman" w:cs="Times New Roman"/>
          <w:sz w:val="20"/>
          <w:szCs w:val="20"/>
        </w:rPr>
        <w:t xml:space="preserve"> </w:t>
      </w:r>
      <w:r w:rsidR="00AA6241" w:rsidRPr="00510FEB">
        <w:rPr>
          <w:rFonts w:ascii="Times New Roman" w:hAnsi="Times New Roman" w:cs="Times New Roman"/>
          <w:sz w:val="20"/>
          <w:szCs w:val="20"/>
        </w:rPr>
        <w:t>Семья и дошкольное учреждение – два важных института социализации детей</w:t>
      </w:r>
      <w:r w:rsidRPr="00510FEB">
        <w:rPr>
          <w:rFonts w:ascii="Times New Roman" w:hAnsi="Times New Roman" w:cs="Times New Roman"/>
          <w:sz w:val="20"/>
          <w:szCs w:val="20"/>
        </w:rPr>
        <w:t xml:space="preserve"> Сложности в отношениях между семьями и образовательными учреждениями могут быть связаны</w:t>
      </w:r>
      <w:r w:rsidR="00AA6241" w:rsidRPr="00510FEB">
        <w:rPr>
          <w:rFonts w:ascii="Times New Roman" w:hAnsi="Times New Roman" w:cs="Times New Roman"/>
          <w:sz w:val="20"/>
          <w:szCs w:val="20"/>
        </w:rPr>
        <w:t xml:space="preserve"> </w:t>
      </w:r>
      <w:r w:rsidRPr="00510FEB">
        <w:rPr>
          <w:rFonts w:ascii="Times New Roman" w:hAnsi="Times New Roman" w:cs="Times New Roman"/>
          <w:sz w:val="20"/>
          <w:szCs w:val="20"/>
        </w:rPr>
        <w:t>с несовпадением взаимных ожиданий, с имеющим иногда место недоверием родителей к воспитателям.</w:t>
      </w:r>
    </w:p>
    <w:p w14:paraId="70AF0901" w14:textId="368669EE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 </w:t>
      </w:r>
      <w:r w:rsidR="00AA6241" w:rsidRPr="00510FEB">
        <w:rPr>
          <w:rFonts w:ascii="Times New Roman" w:hAnsi="Times New Roman" w:cs="Times New Roman"/>
          <w:sz w:val="20"/>
          <w:szCs w:val="20"/>
        </w:rPr>
        <w:t>М</w:t>
      </w:r>
      <w:r w:rsidRPr="00510FEB">
        <w:rPr>
          <w:rFonts w:ascii="Times New Roman" w:hAnsi="Times New Roman" w:cs="Times New Roman"/>
          <w:sz w:val="20"/>
          <w:szCs w:val="20"/>
        </w:rPr>
        <w:t xml:space="preserve">ы, педагоги, очень часто испытываем большие трудности в общении с родителями по причине выбора </w:t>
      </w:r>
      <w:bookmarkStart w:id="0" w:name="_GoBack"/>
      <w:bookmarkEnd w:id="0"/>
      <w:r w:rsidRPr="00510FEB">
        <w:rPr>
          <w:rFonts w:ascii="Times New Roman" w:hAnsi="Times New Roman" w:cs="Times New Roman"/>
          <w:sz w:val="20"/>
          <w:szCs w:val="20"/>
        </w:rPr>
        <w:t>формы взаимодействия. Работа с родителями на сегодняшний день является одной из проблем деятельности ДОУ на современном этапе модернизации системы образования. Вопрос поиска и осуществления современных форм взаимодействия ДОУ с семьей на сегодняшний день является одним из самых актуальных. Сегодня необходимы нововведения в сотрудничество с родителями. Необходима разработка и внедрение системы современных форм работы активного включения родителей в жизнь ДОУ.</w:t>
      </w:r>
    </w:p>
    <w:p w14:paraId="05F95DEF" w14:textId="45D94C90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 </w:t>
      </w:r>
      <w:r w:rsidRPr="00510FEB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AA6241" w:rsidRPr="00510FEB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Pr="00510FEB">
        <w:rPr>
          <w:rFonts w:ascii="Times New Roman" w:hAnsi="Times New Roman" w:cs="Times New Roman"/>
          <w:b/>
          <w:bCs/>
          <w:sz w:val="20"/>
          <w:szCs w:val="20"/>
        </w:rPr>
        <w:t>заимодействие» </w:t>
      </w:r>
      <w:r w:rsidRPr="00510FEB">
        <w:rPr>
          <w:rFonts w:ascii="Times New Roman" w:hAnsi="Times New Roman" w:cs="Times New Roman"/>
          <w:sz w:val="20"/>
          <w:szCs w:val="20"/>
        </w:rPr>
        <w:t>предполагает обмен мыслями, чувствами, переживаниями в процессе общения. Современные родители достаточно образованны, у них есть доступ к педагогической информации, которая «обрушивается» на них из разных источников: радио и телепрограмм, педагогической литературы, сайтов, интернет. Но она не предполагает наличия «обратной связи», так как к родителям обращаются как к «усредненному слушателю», не зная специфики семейного воспитания конкретного ребенка, особенностей семьи. Такая коммуникация носит опосредованный характер. Новые формы взаимодействия педагога с родителями предполагают диалог, установление «обратной связи».</w:t>
      </w:r>
    </w:p>
    <w:p w14:paraId="48EC8081" w14:textId="77777777" w:rsidR="00CD758D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sz w:val="20"/>
          <w:szCs w:val="20"/>
        </w:rPr>
        <w:t>Нетрадиционные формы общения педагога с родителями</w:t>
      </w:r>
    </w:p>
    <w:p w14:paraId="6F0A6F51" w14:textId="06AD7EF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Схему классификации нетрадиционных форм предлагает </w:t>
      </w:r>
      <w:proofErr w:type="spellStart"/>
      <w:r w:rsidRPr="00510FEB">
        <w:rPr>
          <w:rFonts w:ascii="Times New Roman" w:hAnsi="Times New Roman" w:cs="Times New Roman"/>
          <w:sz w:val="20"/>
          <w:szCs w:val="20"/>
        </w:rPr>
        <w:t>Т.В.Кротова</w:t>
      </w:r>
      <w:proofErr w:type="spellEnd"/>
      <w:r w:rsidRPr="00510FEB">
        <w:rPr>
          <w:rFonts w:ascii="Times New Roman" w:hAnsi="Times New Roman" w:cs="Times New Roman"/>
          <w:sz w:val="20"/>
          <w:szCs w:val="20"/>
        </w:rPr>
        <w:t xml:space="preserve">. Автором выделяются следующие нетрадиционные формы: информационно-аналитические </w:t>
      </w:r>
      <w:proofErr w:type="gramStart"/>
      <w:r w:rsidRPr="00510FEB">
        <w:rPr>
          <w:rFonts w:ascii="Times New Roman" w:hAnsi="Times New Roman" w:cs="Times New Roman"/>
          <w:sz w:val="20"/>
          <w:szCs w:val="20"/>
        </w:rPr>
        <w:t>( досуговые</w:t>
      </w:r>
      <w:proofErr w:type="gramEnd"/>
      <w:r w:rsidRPr="00510FEB">
        <w:rPr>
          <w:rFonts w:ascii="Times New Roman" w:hAnsi="Times New Roman" w:cs="Times New Roman"/>
          <w:sz w:val="20"/>
          <w:szCs w:val="20"/>
        </w:rPr>
        <w:t>, познавательные, наглядно-информационные</w:t>
      </w:r>
      <w:r w:rsidR="002C4C8E" w:rsidRPr="00510FEB">
        <w:rPr>
          <w:rFonts w:ascii="Times New Roman" w:hAnsi="Times New Roman" w:cs="Times New Roman"/>
          <w:sz w:val="20"/>
          <w:szCs w:val="20"/>
        </w:rPr>
        <w:t>.</w:t>
      </w:r>
    </w:p>
    <w:p w14:paraId="7E5D7A39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sz w:val="20"/>
          <w:szCs w:val="20"/>
        </w:rPr>
        <w:t>Формы проведения общения</w:t>
      </w:r>
    </w:p>
    <w:p w14:paraId="6326CA07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Информационно-аналитические</w:t>
      </w:r>
    </w:p>
    <w:p w14:paraId="622148FB" w14:textId="6FE512B0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Выявление </w:t>
      </w:r>
      <w:proofErr w:type="gramStart"/>
      <w:r w:rsidRPr="00510FEB">
        <w:rPr>
          <w:rFonts w:ascii="Times New Roman" w:hAnsi="Times New Roman" w:cs="Times New Roman"/>
          <w:sz w:val="20"/>
          <w:szCs w:val="20"/>
        </w:rPr>
        <w:t>интересов</w:t>
      </w:r>
      <w:r w:rsidR="002C4C8E" w:rsidRPr="00510FEB">
        <w:rPr>
          <w:rFonts w:ascii="Times New Roman" w:hAnsi="Times New Roman" w:cs="Times New Roman"/>
          <w:sz w:val="20"/>
          <w:szCs w:val="20"/>
        </w:rPr>
        <w:t xml:space="preserve"> </w:t>
      </w:r>
      <w:r w:rsidRPr="00510FEB">
        <w:rPr>
          <w:rFonts w:ascii="Times New Roman" w:hAnsi="Times New Roman" w:cs="Times New Roman"/>
          <w:sz w:val="20"/>
          <w:szCs w:val="20"/>
        </w:rPr>
        <w:t>,потребностей</w:t>
      </w:r>
      <w:proofErr w:type="gramEnd"/>
      <w:r w:rsidRPr="00510FEB">
        <w:rPr>
          <w:rFonts w:ascii="Times New Roman" w:hAnsi="Times New Roman" w:cs="Times New Roman"/>
          <w:sz w:val="20"/>
          <w:szCs w:val="20"/>
        </w:rPr>
        <w:t>,</w:t>
      </w:r>
      <w:r w:rsidR="002C4C8E" w:rsidRPr="00510FEB">
        <w:rPr>
          <w:rFonts w:ascii="Times New Roman" w:hAnsi="Times New Roman" w:cs="Times New Roman"/>
          <w:sz w:val="20"/>
          <w:szCs w:val="20"/>
        </w:rPr>
        <w:t xml:space="preserve"> </w:t>
      </w:r>
      <w:r w:rsidRPr="00510FEB">
        <w:rPr>
          <w:rFonts w:ascii="Times New Roman" w:hAnsi="Times New Roman" w:cs="Times New Roman"/>
          <w:sz w:val="20"/>
          <w:szCs w:val="20"/>
        </w:rPr>
        <w:t>запросов родителей, уровня их педагогической грамотности</w:t>
      </w:r>
    </w:p>
    <w:p w14:paraId="31F9A83D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Проведение социологических срезов, опросов, «Почтовый ящик»</w:t>
      </w:r>
    </w:p>
    <w:p w14:paraId="51B80AF2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Досуговые</w:t>
      </w:r>
    </w:p>
    <w:p w14:paraId="1C88B724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Установление эмоционального контакта между педагогами, родителями, детьми</w:t>
      </w:r>
    </w:p>
    <w:p w14:paraId="43E68FA8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Совместные досуги, праздники, участие родителей и детей в выставках</w:t>
      </w:r>
    </w:p>
    <w:p w14:paraId="7F2206FB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Познавательные</w:t>
      </w:r>
    </w:p>
    <w:p w14:paraId="5772BB0D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14:paraId="677EC2E7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Семинары-практикумы, педагогический брифинг, педагогическая гостиная, проведение собраний, консультаций в нетрадиционной форме, игры с педагогическим содержанием, педагогическая библиотека для родителей</w:t>
      </w:r>
    </w:p>
    <w:p w14:paraId="05080850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Наглядно-информационные: информационно-ознакомительные; информационно-просветительские</w:t>
      </w:r>
    </w:p>
    <w:p w14:paraId="2033AA39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14:paraId="79161948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Информационные проспекты для родителей, организация дней (недель) открытых дверей, открытых просмотров занятий и других видов деятельности детей. Выпуск газет, организация мини-библиотек</w:t>
      </w:r>
    </w:p>
    <w:p w14:paraId="5FD4D16C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72F63A" w14:textId="185D0F5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i/>
          <w:iCs/>
          <w:sz w:val="20"/>
          <w:szCs w:val="20"/>
        </w:rPr>
        <w:t>Информационно-аналитические формы </w:t>
      </w:r>
      <w:r w:rsidRPr="00510FEB">
        <w:rPr>
          <w:rFonts w:ascii="Times New Roman" w:hAnsi="Times New Roman" w:cs="Times New Roman"/>
          <w:sz w:val="20"/>
          <w:szCs w:val="20"/>
        </w:rPr>
        <w:t xml:space="preserve">направлены на выявление интересов, запросов родителей, установление эмоционального контакта между педагогами, родителями и детьми. </w:t>
      </w:r>
      <w:r w:rsidR="002C4C8E" w:rsidRPr="00510FEB">
        <w:rPr>
          <w:rFonts w:ascii="Times New Roman" w:hAnsi="Times New Roman" w:cs="Times New Roman"/>
          <w:sz w:val="20"/>
          <w:szCs w:val="20"/>
        </w:rPr>
        <w:t>(</w:t>
      </w:r>
      <w:r w:rsidRPr="00510FEB">
        <w:rPr>
          <w:rFonts w:ascii="Times New Roman" w:hAnsi="Times New Roman" w:cs="Times New Roman"/>
          <w:sz w:val="20"/>
          <w:szCs w:val="20"/>
        </w:rPr>
        <w:t>опрос, тесты, анкетирование, «почтовый ящик»</w:t>
      </w:r>
      <w:r w:rsidR="002C4C8E" w:rsidRPr="00510FEB">
        <w:rPr>
          <w:rFonts w:ascii="Times New Roman" w:hAnsi="Times New Roman" w:cs="Times New Roman"/>
          <w:sz w:val="20"/>
          <w:szCs w:val="20"/>
        </w:rPr>
        <w:t>)</w:t>
      </w:r>
      <w:r w:rsidRPr="00510FEB">
        <w:rPr>
          <w:rFonts w:ascii="Times New Roman" w:hAnsi="Times New Roman" w:cs="Times New Roman"/>
          <w:sz w:val="20"/>
          <w:szCs w:val="20"/>
        </w:rPr>
        <w:t>.</w:t>
      </w:r>
    </w:p>
    <w:p w14:paraId="0F5CC852" w14:textId="4522412A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i/>
          <w:iCs/>
          <w:sz w:val="20"/>
          <w:szCs w:val="20"/>
        </w:rPr>
        <w:lastRenderedPageBreak/>
        <w:t>Досуговые формы</w:t>
      </w:r>
      <w:r w:rsidRPr="00510FEB">
        <w:rPr>
          <w:rFonts w:ascii="Times New Roman" w:hAnsi="Times New Roman" w:cs="Times New Roman"/>
          <w:sz w:val="20"/>
          <w:szCs w:val="20"/>
        </w:rPr>
        <w:t xml:space="preserve"> – совместные досуги, праздники, выставки – призваны устанавливать теплые неформальные, доверительные отношения, эмоциональный контакт между педагогами и родителями, между родителями и детьми. </w:t>
      </w:r>
    </w:p>
    <w:p w14:paraId="757D9C93" w14:textId="6E41E09D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i/>
          <w:iCs/>
          <w:sz w:val="20"/>
          <w:szCs w:val="20"/>
        </w:rPr>
        <w:t>Познавательные формы</w:t>
      </w:r>
      <w:r w:rsidRPr="00510FEB">
        <w:rPr>
          <w:rFonts w:ascii="Times New Roman" w:hAnsi="Times New Roman" w:cs="Times New Roman"/>
          <w:sz w:val="20"/>
          <w:szCs w:val="20"/>
        </w:rPr>
        <w:t xml:space="preserve"> – ознакомление родителей с возрастными особенностями детей дошкольного возраста, формирование практических навыков воспитания детей.</w:t>
      </w:r>
    </w:p>
    <w:p w14:paraId="6EEC9961" w14:textId="7052D673" w:rsidR="00C977FF" w:rsidRPr="00C977FF" w:rsidRDefault="00C977FF" w:rsidP="00CD758D">
      <w:pPr>
        <w:jc w:val="both"/>
      </w:pPr>
      <w:r w:rsidRPr="00510FEB">
        <w:rPr>
          <w:rFonts w:ascii="Times New Roman" w:hAnsi="Times New Roman" w:cs="Times New Roman"/>
          <w:i/>
          <w:iCs/>
          <w:sz w:val="20"/>
          <w:szCs w:val="20"/>
        </w:rPr>
        <w:t>Наглядно-информационные формы </w:t>
      </w:r>
      <w:r w:rsidRPr="00510FEB">
        <w:rPr>
          <w:rFonts w:ascii="Times New Roman" w:hAnsi="Times New Roman" w:cs="Times New Roman"/>
          <w:sz w:val="20"/>
          <w:szCs w:val="20"/>
        </w:rPr>
        <w:t>в нетрадиционном звучании позволяют правильно оценить деятельность педагогов, пересмотреть методы и приемы семейного воспитания. Например, открытые НОД для родителей, просмотр видеороликов, фотографий, презентаций, выставки детских работ.</w:t>
      </w:r>
      <w:r w:rsidRPr="00C977FF">
        <w:t xml:space="preserve"> </w:t>
      </w:r>
    </w:p>
    <w:p w14:paraId="71AA1AC9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sz w:val="20"/>
          <w:szCs w:val="20"/>
        </w:rPr>
        <w:t>Нетрадиционные формы проведения родительских собраний</w:t>
      </w:r>
    </w:p>
    <w:p w14:paraId="688D8BD0" w14:textId="284F5A58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«Педагогическая лаборатория»</w:t>
      </w:r>
      <w:r w:rsidR="00510FEB"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«Читательская конференция»</w:t>
      </w:r>
      <w:r w:rsidR="00510FEB" w:rsidRPr="00510FE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«Аукцион»</w:t>
      </w:r>
      <w:r w:rsidR="00510FEB"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«Семинар – практикум»</w:t>
      </w:r>
      <w:r w:rsidR="00510FEB" w:rsidRPr="00510FEB">
        <w:rPr>
          <w:rFonts w:ascii="Times New Roman" w:hAnsi="Times New Roman" w:cs="Times New Roman"/>
          <w:sz w:val="20"/>
          <w:szCs w:val="20"/>
        </w:rPr>
        <w:t xml:space="preserve">, 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«Душевный </w:t>
      </w:r>
      <w:proofErr w:type="spell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разговор</w:t>
      </w:r>
      <w:proofErr w:type="gram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  <w:r w:rsidR="00510FEB"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</w:t>
      </w:r>
      <w:proofErr w:type="gramEnd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Мастер</w:t>
      </w:r>
      <w:proofErr w:type="spellEnd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proofErr w:type="spell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класс»</w:t>
      </w:r>
      <w:r w:rsidR="00510FEB"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«Ток</w:t>
      </w:r>
      <w:proofErr w:type="spellEnd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шоу».</w:t>
      </w:r>
      <w:r w:rsidRPr="00510FEB">
        <w:rPr>
          <w:rFonts w:ascii="Times New Roman" w:hAnsi="Times New Roman" w:cs="Times New Roman"/>
          <w:sz w:val="20"/>
          <w:szCs w:val="20"/>
        </w:rPr>
        <w:t> </w:t>
      </w:r>
    </w:p>
    <w:p w14:paraId="52F762C8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На родительских собраниях нетрадиционной формы можно использовать </w:t>
      </w:r>
      <w:proofErr w:type="spellStart"/>
      <w:r w:rsidRPr="00510FEB">
        <w:rPr>
          <w:rFonts w:ascii="Times New Roman" w:hAnsi="Times New Roman" w:cs="Times New Roman"/>
          <w:sz w:val="20"/>
          <w:szCs w:val="20"/>
        </w:rPr>
        <w:t>следующие</w:t>
      </w: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методы</w:t>
      </w:r>
      <w:proofErr w:type="spellEnd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активизации родителей</w:t>
      </w:r>
    </w:p>
    <w:p w14:paraId="3B98287D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«Мозговой штурм».</w:t>
      </w:r>
    </w:p>
    <w:p w14:paraId="57561A67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Метод коллективной мыслительной деятельности, позволяющий достичь понимания друг друга, когда общая проблема является личной для целой группы.</w:t>
      </w:r>
    </w:p>
    <w:p w14:paraId="30560C48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</w:t>
      </w:r>
      <w:proofErr w:type="spell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Реверсионная</w:t>
      </w:r>
      <w:proofErr w:type="spellEnd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мозговая атака, или Разнос».</w:t>
      </w:r>
    </w:p>
    <w:p w14:paraId="7021E624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Этот метод отличается от «мозгового штурма» тем, что вместо отсрочки оценочных действий предлагается проявить максимальную критичность, указывая на все недочеты и слабые места процесса, системы, идеи. Этим обеспечивается подготовка решения, направленного на преодоление недостатков.</w:t>
      </w:r>
    </w:p>
    <w:p w14:paraId="57E21AE2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«Список прилагательных и определений».</w:t>
      </w:r>
    </w:p>
    <w:p w14:paraId="182E3D80" w14:textId="6645A05F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Такой список прилагательных определяет различные качества, свойства и характеристики объекта, деятельности или личности, которые необходимо улучшить. Сначала предлагаются качества или характеристики (прилагательные), затем они рассматриваются каждое в отдельности и решается, каким путем можно улучшить или усилить соответствующую характеристику</w:t>
      </w:r>
      <w:r w:rsidR="002C4C8E" w:rsidRPr="00510FEB">
        <w:rPr>
          <w:rFonts w:ascii="Times New Roman" w:hAnsi="Times New Roman" w:cs="Times New Roman"/>
          <w:sz w:val="20"/>
          <w:szCs w:val="20"/>
        </w:rPr>
        <w:t>.</w:t>
      </w:r>
    </w:p>
    <w:p w14:paraId="54A35D8F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«Коллективная запись».</w:t>
      </w:r>
    </w:p>
    <w:p w14:paraId="1A491A3B" w14:textId="0B54899F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Каждый из участников получает записную книжку или лист бумаги, где сформулирована проблема и даются информация или рекомендации, необходимые для ее решения.</w:t>
      </w:r>
    </w:p>
    <w:p w14:paraId="5CC5D918" w14:textId="68F51150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«Запись на листах</w:t>
      </w:r>
      <w:proofErr w:type="gram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».</w:t>
      </w:r>
      <w:r w:rsidRPr="00510FE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10FEB">
        <w:rPr>
          <w:rFonts w:ascii="Times New Roman" w:hAnsi="Times New Roman" w:cs="Times New Roman"/>
          <w:sz w:val="20"/>
          <w:szCs w:val="20"/>
        </w:rPr>
        <w:t xml:space="preserve"> Педагог формулирует проблему и просит всех предлагать возможные решения. Каждое предложение записывается на отдельном листе. критику.</w:t>
      </w:r>
    </w:p>
    <w:p w14:paraId="7671E767" w14:textId="340AA63D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«Эвристические </w:t>
      </w:r>
      <w:proofErr w:type="spell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вопросы</w:t>
      </w:r>
      <w:proofErr w:type="gramStart"/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».</w:t>
      </w:r>
      <w:r w:rsidRPr="00510FEB">
        <w:rPr>
          <w:rFonts w:ascii="Times New Roman" w:hAnsi="Times New Roman" w:cs="Times New Roman"/>
          <w:sz w:val="20"/>
          <w:szCs w:val="20"/>
        </w:rPr>
        <w:t>К</w:t>
      </w:r>
      <w:proofErr w:type="spellEnd"/>
      <w:proofErr w:type="gramEnd"/>
      <w:r w:rsidRPr="00510FEB">
        <w:rPr>
          <w:rFonts w:ascii="Times New Roman" w:hAnsi="Times New Roman" w:cs="Times New Roman"/>
          <w:sz w:val="20"/>
          <w:szCs w:val="20"/>
        </w:rPr>
        <w:t xml:space="preserve"> ним относятся 7 ключевых вопросов: Кто?, Что?, Где?, Как?, Чем?, Когда? (Почему?). Если перемешать эти вопросы между собой, получится 21 вариант. Последовательно вытягивая такие смешанные вопросы и отвечая на них, родители могут получить новый, интересный взгляд на проблему. </w:t>
      </w:r>
    </w:p>
    <w:p w14:paraId="1C0941A7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Тренинговые игровые упражнения и задания.</w:t>
      </w:r>
    </w:p>
    <w:p w14:paraId="2248CD5C" w14:textId="070D82C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Родители дают оценку разным способам воздействия на ребенка и формам обращения к нему, выбирают более удачные, заменяют нежелательные конструктивными (вместо "Почему ты опять не убрал свои игрушки?" - "Я не сомневаюсь, что эти игрушки слушаются своего хозяина"). Или родители должны определить, почему неконструктивны такие слова, обращенные к ребенку: "Стыдно!", "Меня не устраивают твои "хочу", мало ли, что ты хочешь!", "Что бы ты без меня делал(а)?", "Как ты можешь поступать так со мной!" и др. Задания могут выполняться в такой форме: воспитатель начинает фразу: "Хорошо учиться в школе - это значит..." или "Для меня диалог с ребенком - это..." Мать или отец должны закончить </w:t>
      </w:r>
      <w:proofErr w:type="spellStart"/>
      <w:r w:rsidRPr="00510FEB">
        <w:rPr>
          <w:rFonts w:ascii="Times New Roman" w:hAnsi="Times New Roman" w:cs="Times New Roman"/>
          <w:sz w:val="20"/>
          <w:szCs w:val="20"/>
        </w:rPr>
        <w:t>предложение</w:t>
      </w:r>
      <w:r w:rsidR="00CD758D">
        <w:rPr>
          <w:rFonts w:ascii="Times New Roman" w:hAnsi="Times New Roman" w:cs="Times New Roman"/>
          <w:sz w:val="20"/>
          <w:szCs w:val="20"/>
        </w:rPr>
        <w:t>.</w:t>
      </w:r>
      <w:r w:rsidRPr="00510FEB">
        <w:rPr>
          <w:rFonts w:ascii="Times New Roman" w:hAnsi="Times New Roman" w:cs="Times New Roman"/>
          <w:sz w:val="20"/>
          <w:szCs w:val="20"/>
        </w:rPr>
        <w:t>Анализ</w:t>
      </w:r>
      <w:proofErr w:type="spellEnd"/>
      <w:r w:rsidRPr="00510FEB">
        <w:rPr>
          <w:rFonts w:ascii="Times New Roman" w:hAnsi="Times New Roman" w:cs="Times New Roman"/>
          <w:sz w:val="20"/>
          <w:szCs w:val="20"/>
        </w:rPr>
        <w:t xml:space="preserve"> родителями поведения ребенка помогает им понять мотивы его поступков, психические и возрастные потребности.</w:t>
      </w:r>
    </w:p>
    <w:p w14:paraId="001FC593" w14:textId="77777777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Обращение к опыту родителей</w:t>
      </w:r>
      <w:r w:rsidRPr="00510FEB">
        <w:rPr>
          <w:rFonts w:ascii="Times New Roman" w:hAnsi="Times New Roman" w:cs="Times New Roman"/>
          <w:sz w:val="20"/>
          <w:szCs w:val="20"/>
        </w:rPr>
        <w:t>.</w:t>
      </w:r>
    </w:p>
    <w:p w14:paraId="51D8D6E6" w14:textId="1039005C" w:rsidR="00C977FF" w:rsidRPr="00510FEB" w:rsidRDefault="00C977FF" w:rsidP="00CD758D">
      <w:pPr>
        <w:jc w:val="both"/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 xml:space="preserve">Педагог предлагает: "Назовите метод воздействия, который более других помогает вам в налаживании отношений с сыном или дочерью?" Или: "Был ли подобный случай в вашей практике? Расскажите о нем, пожалуйста", или: "Вспомните, какую реакцию вызывает у вашего ребенка применение поощрений и </w:t>
      </w:r>
      <w:r w:rsidRPr="00510FEB">
        <w:rPr>
          <w:rFonts w:ascii="Times New Roman" w:hAnsi="Times New Roman" w:cs="Times New Roman"/>
          <w:sz w:val="20"/>
          <w:szCs w:val="20"/>
        </w:rPr>
        <w:lastRenderedPageBreak/>
        <w:t xml:space="preserve">наказаний" и т.п. Побуждение родителей к обмену опытом активизирует их потребность анализировать собственные удачи и просчеты, соотносить их с приемами и способами воспитания, применяемыми в аналогичных ситуациях другими </w:t>
      </w:r>
      <w:proofErr w:type="spellStart"/>
      <w:r w:rsidRPr="00510FEB">
        <w:rPr>
          <w:rFonts w:ascii="Times New Roman" w:hAnsi="Times New Roman" w:cs="Times New Roman"/>
          <w:sz w:val="20"/>
          <w:szCs w:val="20"/>
        </w:rPr>
        <w:t>родителями.Игровое</w:t>
      </w:r>
      <w:proofErr w:type="spellEnd"/>
      <w:r w:rsidRPr="00510FEB">
        <w:rPr>
          <w:rFonts w:ascii="Times New Roman" w:hAnsi="Times New Roman" w:cs="Times New Roman"/>
          <w:sz w:val="20"/>
          <w:szCs w:val="20"/>
        </w:rPr>
        <w:t xml:space="preserve"> взаимодействие родителей и детей в различных формах деятельности (рисование, лепка, спортивные игры, театрализованная деятельность и др.) способствует приобретению опыта партнерских </w:t>
      </w:r>
      <w:proofErr w:type="spellStart"/>
      <w:r w:rsidRPr="00510FEB">
        <w:rPr>
          <w:rFonts w:ascii="Times New Roman" w:hAnsi="Times New Roman" w:cs="Times New Roman"/>
          <w:sz w:val="20"/>
          <w:szCs w:val="20"/>
        </w:rPr>
        <w:t>отношений.Предложенные</w:t>
      </w:r>
      <w:proofErr w:type="spellEnd"/>
      <w:r w:rsidRPr="00510FEB">
        <w:rPr>
          <w:rFonts w:ascii="Times New Roman" w:hAnsi="Times New Roman" w:cs="Times New Roman"/>
          <w:sz w:val="20"/>
          <w:szCs w:val="20"/>
        </w:rPr>
        <w:t xml:space="preserve"> методы предоставляют родителям возможность моделировать варианты своего поведения в игровой обстановке. Когда родитель в игре моделирует собственное поведение, его взгляд на воспитательную проблему </w:t>
      </w:r>
      <w:proofErr w:type="spellStart"/>
      <w:proofErr w:type="gramStart"/>
      <w:r w:rsidRPr="00510FEB">
        <w:rPr>
          <w:rFonts w:ascii="Times New Roman" w:hAnsi="Times New Roman" w:cs="Times New Roman"/>
          <w:sz w:val="20"/>
          <w:szCs w:val="20"/>
        </w:rPr>
        <w:t>расширяется.Участие</w:t>
      </w:r>
      <w:proofErr w:type="spellEnd"/>
      <w:proofErr w:type="gramEnd"/>
      <w:r w:rsidRPr="00510FEB">
        <w:rPr>
          <w:rFonts w:ascii="Times New Roman" w:hAnsi="Times New Roman" w:cs="Times New Roman"/>
          <w:sz w:val="20"/>
          <w:szCs w:val="20"/>
        </w:rPr>
        <w:t xml:space="preserve"> родителей в образовательной, в совместной досуговой деятельности безусловно очень важно. И мы педагоги, должны вовлекать родителей как можно активнее в этот процесс.</w:t>
      </w:r>
    </w:p>
    <w:p w14:paraId="06BB2E68" w14:textId="3B94D426" w:rsidR="00C977FF" w:rsidRPr="00510FEB" w:rsidRDefault="00C977FF" w:rsidP="00C977FF">
      <w:pPr>
        <w:rPr>
          <w:rFonts w:ascii="Times New Roman" w:hAnsi="Times New Roman" w:cs="Times New Roman"/>
          <w:sz w:val="20"/>
          <w:szCs w:val="20"/>
        </w:rPr>
      </w:pPr>
      <w:r w:rsidRPr="00510FEB">
        <w:rPr>
          <w:rFonts w:ascii="Times New Roman" w:hAnsi="Times New Roman" w:cs="Times New Roman"/>
          <w:sz w:val="20"/>
          <w:szCs w:val="20"/>
        </w:rPr>
        <w:t>.</w:t>
      </w:r>
    </w:p>
    <w:p w14:paraId="1017B21A" w14:textId="77777777" w:rsidR="00C977FF" w:rsidRPr="00510FEB" w:rsidRDefault="00C977FF" w:rsidP="00C977FF">
      <w:pPr>
        <w:rPr>
          <w:rFonts w:ascii="Times New Roman" w:hAnsi="Times New Roman" w:cs="Times New Roman"/>
          <w:sz w:val="20"/>
          <w:szCs w:val="20"/>
        </w:rPr>
      </w:pPr>
    </w:p>
    <w:p w14:paraId="7D0A1A6C" w14:textId="77777777" w:rsidR="00417648" w:rsidRPr="00510FEB" w:rsidRDefault="00CD758D">
      <w:pPr>
        <w:rPr>
          <w:rFonts w:ascii="Times New Roman" w:hAnsi="Times New Roman" w:cs="Times New Roman"/>
          <w:sz w:val="20"/>
          <w:szCs w:val="20"/>
        </w:rPr>
      </w:pPr>
    </w:p>
    <w:sectPr w:rsidR="00417648" w:rsidRPr="0051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431AC"/>
    <w:multiLevelType w:val="multilevel"/>
    <w:tmpl w:val="7D222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90382"/>
    <w:multiLevelType w:val="multilevel"/>
    <w:tmpl w:val="7DC2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C1FE2"/>
    <w:multiLevelType w:val="multilevel"/>
    <w:tmpl w:val="C6843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E0"/>
    <w:rsid w:val="001A0D69"/>
    <w:rsid w:val="002C4C8E"/>
    <w:rsid w:val="00510FEB"/>
    <w:rsid w:val="00572ECB"/>
    <w:rsid w:val="00A44EE0"/>
    <w:rsid w:val="00AA6241"/>
    <w:rsid w:val="00C977FF"/>
    <w:rsid w:val="00C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9D4A"/>
  <w15:chartTrackingRefBased/>
  <w15:docId w15:val="{B10E30F8-CEBC-4DEF-B2FF-BA7F4B42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7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2020-10-19T13:00:00Z</dcterms:created>
  <dcterms:modified xsi:type="dcterms:W3CDTF">2020-10-19T13:39:00Z</dcterms:modified>
</cp:coreProperties>
</file>