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71" w:rsidRPr="00EA59CC" w:rsidRDefault="00EA59CC" w:rsidP="00EA59CC">
      <w:pPr>
        <w:jc w:val="both"/>
        <w:rPr>
          <w:rFonts w:ascii="Times New Roman" w:hAnsi="Times New Roman"/>
          <w:sz w:val="28"/>
          <w:szCs w:val="28"/>
        </w:rPr>
      </w:pPr>
      <w:r w:rsidRPr="00EA59CC">
        <w:rPr>
          <w:rFonts w:ascii="Times New Roman" w:hAnsi="Times New Roman"/>
          <w:color w:val="212529"/>
          <w:sz w:val="28"/>
          <w:szCs w:val="28"/>
          <w:shd w:val="clear" w:color="auto" w:fill="FFFFFF"/>
        </w:rPr>
        <w:t>Слово «эксперимент» с латинского языка переводится, как «проба, опыт», и одно из значений этого слова – опыт вообще, попытка осуществить что-либо.</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Для повышения эффективности коррекционной работы на логопедическом занятии в детском саду наряду с другими видами работ рекомендуется использовать и экспериментальную деятельность детей. Наиболее полно и отчетливо воспринимается и запоминается ребенком то, что было ему интересно.</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Психологами доказано, что занятия, усвоенные без интереса, не окрашенные собственными положительным отношением, эмоциями, не становятся полезными. Это мертвый груз. Ребенок на занятии пишет, читает, отвечает на вопросы, но эта работа не затрагивает его мыслей, не вызывает интереса. Он пассивен. Конечно, что-то он усваивает, но пассивное восприятие и усвоение не могут быть опорой прочных знаний. Дети запоминают слабо, так как обучение не захватывает их. Всегда можно отыскать что-то интересное и увлекательное в жизни, в изучении русского языка. Нужно только найти его и подать детям, что побудит их самих к подобным находкам и открытиям.</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На логопедических занятиях дети могут не просто учиться чему-либо, а самостоятельно пробовать, экспериментировать, добывая знания. Ниже приведены некоторые задания и упражнения, используемые автором в своей работе.</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Конструирование букв. На столах – палочки, ниточки, пуговицы, карандаши. Детям предлагается выложить различные буквы. Они должны сами выбрать материал, наиболее удобный для выкладывания этих букв.</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Реконструкция букв. Как из одной буквы получить другие? (Передвинуть палочку или добавить и т.д.)</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Игра «Слово рассыпалось» (анаграмма). На доске слово с измененным порядком букв (при этом может получиться не одно слово, а несколько, например: сосна – насос, терка – актер).</w:t>
      </w:r>
      <w:r w:rsidRPr="00EA59CC">
        <w:rPr>
          <w:rFonts w:ascii="Times New Roman" w:hAnsi="Times New Roman"/>
          <w:color w:val="212529"/>
          <w:sz w:val="28"/>
          <w:szCs w:val="28"/>
        </w:rPr>
        <w:br/>
      </w:r>
      <w:proofErr w:type="gramStart"/>
      <w:r w:rsidRPr="00EA59CC">
        <w:rPr>
          <w:rFonts w:ascii="Times New Roman" w:hAnsi="Times New Roman"/>
          <w:color w:val="212529"/>
          <w:sz w:val="28"/>
          <w:szCs w:val="28"/>
          <w:shd w:val="clear" w:color="auto" w:fill="FFFFFF"/>
        </w:rPr>
        <w:t>Придумывание слов на определенный слог (например: мука, муха, музей, мусор, мул).</w:t>
      </w:r>
      <w:proofErr w:type="gramEnd"/>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xml:space="preserve">Подбор слов к заданной звуковой модели. На доске схема из цветных фишек, обозначающих звуки. Дети должны подобрать как можно больше слов (мысленно «подгонять» слова к схеме). Усложненным вариантом работы детей с моделью является игра-загадка. Загадывается определенное слово, дети должны отгадать с помощью наводящих вопросов: оно живое? неживое? </w:t>
      </w:r>
      <w:proofErr w:type="gramStart"/>
      <w:r w:rsidRPr="00EA59CC">
        <w:rPr>
          <w:rFonts w:ascii="Times New Roman" w:hAnsi="Times New Roman"/>
          <w:color w:val="212529"/>
          <w:sz w:val="28"/>
          <w:szCs w:val="28"/>
          <w:shd w:val="clear" w:color="auto" w:fill="FFFFFF"/>
        </w:rPr>
        <w:t>предмет</w:t>
      </w:r>
      <w:proofErr w:type="gramEnd"/>
      <w:r w:rsidRPr="00EA59CC">
        <w:rPr>
          <w:rFonts w:ascii="Times New Roman" w:hAnsi="Times New Roman"/>
          <w:color w:val="212529"/>
          <w:sz w:val="28"/>
          <w:szCs w:val="28"/>
          <w:shd w:val="clear" w:color="auto" w:fill="FFFFFF"/>
        </w:rPr>
        <w:t>? какой формы? из чего сделан?</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Подбор слов к слоговым схемам. Назвать слова, состоящие из одного слога, двух-трех слогов – с ударением на первом, втором, третьем слоге и т.д.</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xml:space="preserve">Составление слова с использованием начальных звуков или по конечному </w:t>
      </w:r>
      <w:r w:rsidRPr="00EA59CC">
        <w:rPr>
          <w:rFonts w:ascii="Times New Roman" w:hAnsi="Times New Roman"/>
          <w:color w:val="212529"/>
          <w:sz w:val="28"/>
          <w:szCs w:val="28"/>
          <w:shd w:val="clear" w:color="auto" w:fill="FFFFFF"/>
        </w:rPr>
        <w:lastRenderedPageBreak/>
        <w:t>звуку других слов.</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Замена в слове одного звука (буквы) для получения нового слова (</w:t>
      </w:r>
      <w:proofErr w:type="spellStart"/>
      <w:r w:rsidRPr="00EA59CC">
        <w:rPr>
          <w:rFonts w:ascii="Times New Roman" w:hAnsi="Times New Roman"/>
          <w:color w:val="212529"/>
          <w:sz w:val="28"/>
          <w:szCs w:val="28"/>
          <w:shd w:val="clear" w:color="auto" w:fill="FFFFFF"/>
        </w:rPr>
        <w:t>метаграмма</w:t>
      </w:r>
      <w:proofErr w:type="spellEnd"/>
      <w:r w:rsidRPr="00EA59CC">
        <w:rPr>
          <w:rFonts w:ascii="Times New Roman" w:hAnsi="Times New Roman"/>
          <w:color w:val="212529"/>
          <w:sz w:val="28"/>
          <w:szCs w:val="28"/>
          <w:shd w:val="clear" w:color="auto" w:fill="FFFFFF"/>
        </w:rPr>
        <w:t>). Например: зайка – майка – гайка – чайка.</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Образование новых слов из букв данного слова. Например: мороженое – море, нож, морж и т.д.</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Подбор слов к данной рифме. Например: сок – лесок, носок, поясок, голосок и т.д.</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Работа с изографами. На картинках слова написаны буквами, расположение которых напоминает изображение того предмета, о котором идет речь.</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Составление предложений по графическим схемам (игра «Телеграф»).</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Перестановка слов с целью получения нужной фразы. Например: «Юли красивая кукла у».</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Соединение частей разорванных предложений. Например: «Падает липкий. Снег громко лает. Шарик».</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Составление рассказа из двух текстов, прочитанных вперемешку.</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Составление связного рассказа из обрывочных фраз, словосочетаний.</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Чтение текста с конца, чтобы осознать неудобство такого прочтения.</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Развивающая игра «</w:t>
      </w:r>
      <w:proofErr w:type="spellStart"/>
      <w:r w:rsidRPr="00EA59CC">
        <w:rPr>
          <w:rFonts w:ascii="Times New Roman" w:hAnsi="Times New Roman"/>
          <w:color w:val="212529"/>
          <w:sz w:val="28"/>
          <w:szCs w:val="28"/>
          <w:shd w:val="clear" w:color="auto" w:fill="FFFFFF"/>
        </w:rPr>
        <w:t>Читайка</w:t>
      </w:r>
      <w:proofErr w:type="spellEnd"/>
      <w:r w:rsidRPr="00EA59CC">
        <w:rPr>
          <w:rFonts w:ascii="Times New Roman" w:hAnsi="Times New Roman"/>
          <w:color w:val="212529"/>
          <w:sz w:val="28"/>
          <w:szCs w:val="28"/>
          <w:shd w:val="clear" w:color="auto" w:fill="FFFFFF"/>
        </w:rPr>
        <w:t xml:space="preserve"> на шариках» (центр </w:t>
      </w:r>
      <w:proofErr w:type="spellStart"/>
      <w:r w:rsidRPr="00EA59CC">
        <w:rPr>
          <w:rFonts w:ascii="Times New Roman" w:hAnsi="Times New Roman"/>
          <w:color w:val="212529"/>
          <w:sz w:val="28"/>
          <w:szCs w:val="28"/>
          <w:shd w:val="clear" w:color="auto" w:fill="FFFFFF"/>
        </w:rPr>
        <w:t>Воскобовича</w:t>
      </w:r>
      <w:proofErr w:type="spellEnd"/>
      <w:r w:rsidRPr="00EA59CC">
        <w:rPr>
          <w:rFonts w:ascii="Times New Roman" w:hAnsi="Times New Roman"/>
          <w:color w:val="212529"/>
          <w:sz w:val="28"/>
          <w:szCs w:val="28"/>
          <w:shd w:val="clear" w:color="auto" w:fill="FFFFFF"/>
        </w:rPr>
        <w:t xml:space="preserve"> и другие подобные игры).</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Разгадывание ребусов (особенно с использованием предлогов – умение выбрать нужный предлог).</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Отгадывание кроссвордов (слова на определенную букву, тематические и др.).</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Особое внимание в организации экспериментальной деятельности детей нужно уделять работе по индивидуальным карточкам. Сначала в практике использовались карточки с заданиями, опубликованными в методической литературе. Затем, видя интерес детей к подобному роду заданий, автором были изготовлены карточки с заданиями возрастающей сложности, направленными на предупреждение ошибок чтения и письма на уровне буквы, слога, слова и предложения.</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xml:space="preserve">Выполнение заданий по индивидуальным карточкам имеет большое </w:t>
      </w:r>
      <w:proofErr w:type="gramStart"/>
      <w:r w:rsidRPr="00EA59CC">
        <w:rPr>
          <w:rFonts w:ascii="Times New Roman" w:hAnsi="Times New Roman"/>
          <w:color w:val="212529"/>
          <w:sz w:val="28"/>
          <w:szCs w:val="28"/>
          <w:shd w:val="clear" w:color="auto" w:fill="FFFFFF"/>
        </w:rPr>
        <w:t>значение</w:t>
      </w:r>
      <w:proofErr w:type="gramEnd"/>
      <w:r w:rsidRPr="00EA59CC">
        <w:rPr>
          <w:rFonts w:ascii="Times New Roman" w:hAnsi="Times New Roman"/>
          <w:color w:val="212529"/>
          <w:sz w:val="28"/>
          <w:szCs w:val="28"/>
          <w:shd w:val="clear" w:color="auto" w:fill="FFFFFF"/>
        </w:rPr>
        <w:t xml:space="preserve"> как для детей, так и для воспитателя.</w:t>
      </w:r>
      <w:r w:rsidRPr="00EA59CC">
        <w:rPr>
          <w:rFonts w:ascii="Times New Roman" w:hAnsi="Times New Roman"/>
          <w:color w:val="212529"/>
          <w:sz w:val="28"/>
          <w:szCs w:val="28"/>
        </w:rPr>
        <w:br/>
      </w:r>
      <w:proofErr w:type="gramStart"/>
      <w:r w:rsidRPr="00EA59CC">
        <w:rPr>
          <w:rFonts w:ascii="Times New Roman" w:hAnsi="Times New Roman"/>
          <w:color w:val="212529"/>
          <w:sz w:val="28"/>
          <w:szCs w:val="28"/>
          <w:shd w:val="clear" w:color="auto" w:fill="FFFFFF"/>
        </w:rPr>
        <w:t>Для детей:</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обеспечивают минимальный уровень фонематических, звукобуквенных, графических, познавательных средств, которые дают возможность перейти к следующему этапу обучения – чтению;</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xml:space="preserve">- создают условие для </w:t>
      </w:r>
      <w:proofErr w:type="spellStart"/>
      <w:r w:rsidRPr="00EA59CC">
        <w:rPr>
          <w:rFonts w:ascii="Times New Roman" w:hAnsi="Times New Roman"/>
          <w:color w:val="212529"/>
          <w:sz w:val="28"/>
          <w:szCs w:val="28"/>
          <w:shd w:val="clear" w:color="auto" w:fill="FFFFFF"/>
        </w:rPr>
        <w:t>ориентировочно-исследователь-ской</w:t>
      </w:r>
      <w:proofErr w:type="spellEnd"/>
      <w:r w:rsidRPr="00EA59CC">
        <w:rPr>
          <w:rFonts w:ascii="Times New Roman" w:hAnsi="Times New Roman"/>
          <w:color w:val="212529"/>
          <w:sz w:val="28"/>
          <w:szCs w:val="28"/>
          <w:shd w:val="clear" w:color="auto" w:fill="FFFFFF"/>
        </w:rPr>
        <w:t xml:space="preserve"> деятельности детей;</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xml:space="preserve">- развивают различные стороны психической деятельности – внимание, </w:t>
      </w:r>
      <w:r w:rsidRPr="00EA59CC">
        <w:rPr>
          <w:rFonts w:ascii="Times New Roman" w:hAnsi="Times New Roman"/>
          <w:color w:val="212529"/>
          <w:sz w:val="28"/>
          <w:szCs w:val="28"/>
          <w:shd w:val="clear" w:color="auto" w:fill="FFFFFF"/>
        </w:rPr>
        <w:lastRenderedPageBreak/>
        <w:t>мышление, память, речь;</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закрепляют запас имеющихся представлений о звукобуквенной стороне слова, степень подготовленности руки к выполнению графических навыков;</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формируют умение понять учебную задачу и решить ее самостоятельно;</w:t>
      </w:r>
      <w:proofErr w:type="gramEnd"/>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формируют навыки самоконтроля и самооценки.</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Для педагога:</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снимают трудности подбора дидактического материала при индивидуальной работе с детьми;</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позволяют контролировать уровень усвоения программного материала;</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 xml:space="preserve">- налаживают отношения с детьми, особенно с </w:t>
      </w:r>
      <w:proofErr w:type="spellStart"/>
      <w:r w:rsidRPr="00EA59CC">
        <w:rPr>
          <w:rFonts w:ascii="Times New Roman" w:hAnsi="Times New Roman"/>
          <w:color w:val="212529"/>
          <w:sz w:val="28"/>
          <w:szCs w:val="28"/>
          <w:shd w:val="clear" w:color="auto" w:fill="FFFFFF"/>
        </w:rPr>
        <w:t>малоконтактными</w:t>
      </w:r>
      <w:proofErr w:type="spellEnd"/>
      <w:r w:rsidRPr="00EA59CC">
        <w:rPr>
          <w:rFonts w:ascii="Times New Roman" w:hAnsi="Times New Roman"/>
          <w:color w:val="212529"/>
          <w:sz w:val="28"/>
          <w:szCs w:val="28"/>
          <w:shd w:val="clear" w:color="auto" w:fill="FFFFFF"/>
        </w:rPr>
        <w:t>.</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Работу по карточкам можно проводить на индивидуальных занятиях – как один из видов контроля фронтальных занятий, во второй половине дня – в коррекционной работе с воспитателем и дома.</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Все задания на карточках сопровождаются яркими иллюстрациями и защищены специальной пленкой, что дает возможность детям использовать фломастеры при выполнении заданий.</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Примерные задания.</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 Составь звуковые модели слов, сравни их.</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2. Составь звуковую модель слова, гласные звуки обозначь буквами.</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3. Сколько всего звуков в слове? Напиши цифру в квадрате.</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4. Соедини картинку со звуковой моделью.</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5. Соедини между собой картинки и звуковые модели.</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6. Исправь ошибки в звуковой модели слова.</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7. Подбери по одному слову к каждой звуковой модели.</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8. Подбери три слова к звуковой модели.</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9. Составь слово по первым звукам названий картинок.</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10. Составь слово по вторым звукам названий картинок.</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11. Составь слово по последним звукам названий картинок.</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12. Определи место звука [</w:t>
      </w:r>
      <w:proofErr w:type="gramStart"/>
      <w:r w:rsidRPr="00EA59CC">
        <w:rPr>
          <w:rFonts w:ascii="Times New Roman" w:hAnsi="Times New Roman"/>
          <w:color w:val="212529"/>
          <w:sz w:val="28"/>
          <w:szCs w:val="28"/>
          <w:shd w:val="clear" w:color="auto" w:fill="FFFFFF"/>
        </w:rPr>
        <w:t>л</w:t>
      </w:r>
      <w:proofErr w:type="gramEnd"/>
      <w:r w:rsidRPr="00EA59CC">
        <w:rPr>
          <w:rFonts w:ascii="Times New Roman" w:hAnsi="Times New Roman"/>
          <w:color w:val="212529"/>
          <w:sz w:val="28"/>
          <w:szCs w:val="28"/>
          <w:shd w:val="clear" w:color="auto" w:fill="FFFFFF"/>
        </w:rPr>
        <w:t>] в словах (в начале, середине, конце).</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13. Выдели первые звуки в названиях картинок. Назови парные им звуки по твердости-мягкости.</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14. Выдели первые звуки в названиях картинок. Назови парные им звуки по глухости – твердости.</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15. Запиши слово буквами. Какие еще слова можно составить из этих букв?</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16. Сколько слогов в слове? Напиши цифру в квадрате.</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17. Соедини картинку со слоговой схемой.</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18. Соедини между собой картинки и слоговые схемы.</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19. Подбери по одному слову к каждой слоговой схеме.</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20. Составь слово по первым слогам названий картинок.</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lastRenderedPageBreak/>
        <w:t>21. Составь звуковую модель слова. Сколько всего звуков в слове? Дай характеристику каждому звуку. Запиши слово буквами. Сколько всего бу</w:t>
      </w:r>
      <w:proofErr w:type="gramStart"/>
      <w:r w:rsidRPr="00EA59CC">
        <w:rPr>
          <w:rFonts w:ascii="Times New Roman" w:hAnsi="Times New Roman"/>
          <w:color w:val="212529"/>
          <w:sz w:val="28"/>
          <w:szCs w:val="28"/>
          <w:shd w:val="clear" w:color="auto" w:fill="FFFFFF"/>
        </w:rPr>
        <w:t>кв в сл</w:t>
      </w:r>
      <w:proofErr w:type="gramEnd"/>
      <w:r w:rsidRPr="00EA59CC">
        <w:rPr>
          <w:rFonts w:ascii="Times New Roman" w:hAnsi="Times New Roman"/>
          <w:color w:val="212529"/>
          <w:sz w:val="28"/>
          <w:szCs w:val="28"/>
          <w:shd w:val="clear" w:color="auto" w:fill="FFFFFF"/>
        </w:rPr>
        <w:t>ове? Раздели слово на слоги, поставь ударение.</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22. Составь предложение по картинке и графической схеме.</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23. Составь по одному предложению по каждой графической схеме.</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Список использованной</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и рекомендуемой литературы</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Колесникова Е.В. Веселая грамматика для детей 5-7 лет. М., 2003.</w:t>
      </w:r>
      <w:r w:rsidRPr="00EA59CC">
        <w:rPr>
          <w:rFonts w:ascii="Times New Roman" w:hAnsi="Times New Roman"/>
          <w:color w:val="212529"/>
          <w:sz w:val="28"/>
          <w:szCs w:val="28"/>
        </w:rPr>
        <w:br/>
      </w:r>
      <w:r w:rsidRPr="00EA59CC">
        <w:rPr>
          <w:rFonts w:ascii="Times New Roman" w:hAnsi="Times New Roman"/>
          <w:color w:val="212529"/>
          <w:sz w:val="28"/>
          <w:szCs w:val="28"/>
          <w:shd w:val="clear" w:color="auto" w:fill="FFFFFF"/>
        </w:rPr>
        <w:t>Колесникова Е.В. Развитие звукобуквенного анализа у детей 5-6 лет. М., 2000.</w:t>
      </w:r>
      <w:r w:rsidRPr="00EA59CC">
        <w:rPr>
          <w:rFonts w:ascii="Times New Roman" w:hAnsi="Times New Roman"/>
          <w:color w:val="212529"/>
          <w:sz w:val="28"/>
          <w:szCs w:val="28"/>
        </w:rPr>
        <w:br/>
      </w:r>
      <w:proofErr w:type="spellStart"/>
      <w:r w:rsidRPr="00EA59CC">
        <w:rPr>
          <w:rFonts w:ascii="Times New Roman" w:hAnsi="Times New Roman"/>
          <w:color w:val="212529"/>
          <w:sz w:val="28"/>
          <w:szCs w:val="28"/>
          <w:shd w:val="clear" w:color="auto" w:fill="FFFFFF"/>
        </w:rPr>
        <w:t>Милостивенко</w:t>
      </w:r>
      <w:proofErr w:type="spellEnd"/>
      <w:r w:rsidRPr="00EA59CC">
        <w:rPr>
          <w:rFonts w:ascii="Times New Roman" w:hAnsi="Times New Roman"/>
          <w:color w:val="212529"/>
          <w:sz w:val="28"/>
          <w:szCs w:val="28"/>
          <w:shd w:val="clear" w:color="auto" w:fill="FFFFFF"/>
        </w:rPr>
        <w:t xml:space="preserve"> Л.Г. Методические рекомендации по </w:t>
      </w:r>
      <w:proofErr w:type="spellStart"/>
      <w:proofErr w:type="gramStart"/>
      <w:r w:rsidRPr="00EA59CC">
        <w:rPr>
          <w:rFonts w:ascii="Times New Roman" w:hAnsi="Times New Roman"/>
          <w:color w:val="212529"/>
          <w:sz w:val="28"/>
          <w:szCs w:val="28"/>
          <w:shd w:val="clear" w:color="auto" w:fill="FFFFFF"/>
        </w:rPr>
        <w:t>преду-преждению</w:t>
      </w:r>
      <w:proofErr w:type="spellEnd"/>
      <w:proofErr w:type="gramEnd"/>
      <w:r w:rsidRPr="00EA59CC">
        <w:rPr>
          <w:rFonts w:ascii="Times New Roman" w:hAnsi="Times New Roman"/>
          <w:color w:val="212529"/>
          <w:sz w:val="28"/>
          <w:szCs w:val="28"/>
          <w:shd w:val="clear" w:color="auto" w:fill="FFFFFF"/>
        </w:rPr>
        <w:t xml:space="preserve"> ошибок чтения и письма детей. СПб</w:t>
      </w:r>
      <w:proofErr w:type="gramStart"/>
      <w:r w:rsidRPr="00EA59CC">
        <w:rPr>
          <w:rFonts w:ascii="Times New Roman" w:hAnsi="Times New Roman"/>
          <w:color w:val="212529"/>
          <w:sz w:val="28"/>
          <w:szCs w:val="28"/>
          <w:shd w:val="clear" w:color="auto" w:fill="FFFFFF"/>
        </w:rPr>
        <w:t xml:space="preserve">., </w:t>
      </w:r>
      <w:proofErr w:type="gramEnd"/>
      <w:r w:rsidRPr="00EA59CC">
        <w:rPr>
          <w:rFonts w:ascii="Times New Roman" w:hAnsi="Times New Roman"/>
          <w:color w:val="212529"/>
          <w:sz w:val="28"/>
          <w:szCs w:val="28"/>
          <w:shd w:val="clear" w:color="auto" w:fill="FFFFFF"/>
        </w:rPr>
        <w:t>1995.</w:t>
      </w:r>
      <w:r w:rsidRPr="00EA59CC">
        <w:rPr>
          <w:rFonts w:ascii="Times New Roman" w:hAnsi="Times New Roman"/>
          <w:color w:val="212529"/>
          <w:sz w:val="28"/>
          <w:szCs w:val="28"/>
        </w:rPr>
        <w:br/>
      </w:r>
      <w:proofErr w:type="spellStart"/>
      <w:r w:rsidRPr="00EA59CC">
        <w:rPr>
          <w:rFonts w:ascii="Times New Roman" w:hAnsi="Times New Roman"/>
          <w:color w:val="212529"/>
          <w:sz w:val="28"/>
          <w:szCs w:val="28"/>
          <w:shd w:val="clear" w:color="auto" w:fill="FFFFFF"/>
        </w:rPr>
        <w:t>Пожиленко</w:t>
      </w:r>
      <w:proofErr w:type="spellEnd"/>
      <w:r w:rsidRPr="00EA59CC">
        <w:rPr>
          <w:rFonts w:ascii="Times New Roman" w:hAnsi="Times New Roman"/>
          <w:color w:val="212529"/>
          <w:sz w:val="28"/>
          <w:szCs w:val="28"/>
          <w:shd w:val="clear" w:color="auto" w:fill="FFFFFF"/>
        </w:rPr>
        <w:t xml:space="preserve"> Е.А. Волшебный мир звуков и слов. М., 1999.</w:t>
      </w:r>
      <w:r w:rsidRPr="00EA59CC">
        <w:rPr>
          <w:rFonts w:ascii="Times New Roman" w:hAnsi="Times New Roman"/>
          <w:color w:val="212529"/>
          <w:sz w:val="28"/>
          <w:szCs w:val="28"/>
        </w:rPr>
        <w:br/>
      </w:r>
      <w:proofErr w:type="spellStart"/>
      <w:r w:rsidRPr="00EA59CC">
        <w:rPr>
          <w:rFonts w:ascii="Times New Roman" w:hAnsi="Times New Roman"/>
          <w:color w:val="212529"/>
          <w:sz w:val="28"/>
          <w:szCs w:val="28"/>
          <w:shd w:val="clear" w:color="auto" w:fill="FFFFFF"/>
        </w:rPr>
        <w:t>Узорова</w:t>
      </w:r>
      <w:proofErr w:type="spellEnd"/>
      <w:r w:rsidRPr="00EA59CC">
        <w:rPr>
          <w:rFonts w:ascii="Times New Roman" w:hAnsi="Times New Roman"/>
          <w:color w:val="212529"/>
          <w:sz w:val="28"/>
          <w:szCs w:val="28"/>
          <w:shd w:val="clear" w:color="auto" w:fill="FFFFFF"/>
        </w:rPr>
        <w:t xml:space="preserve"> О.В., Нефедова Е.А. 1000 слов для фонетического (звукобуквенного) разбора. Развитие фонематического слуха. М., 2003.</w:t>
      </w:r>
    </w:p>
    <w:sectPr w:rsidR="00D81271" w:rsidRPr="00EA59CC" w:rsidSect="00D81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59CC"/>
    <w:rsid w:val="00025C96"/>
    <w:rsid w:val="0009301F"/>
    <w:rsid w:val="00112D35"/>
    <w:rsid w:val="002D1DD0"/>
    <w:rsid w:val="00692AD3"/>
    <w:rsid w:val="00937CF6"/>
    <w:rsid w:val="00D81271"/>
    <w:rsid w:val="00EA59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7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2021-03-23T10:12:00Z</dcterms:created>
  <dcterms:modified xsi:type="dcterms:W3CDTF">2021-03-23T10:12:00Z</dcterms:modified>
</cp:coreProperties>
</file>