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5316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 детей мигрантов в дошкольных образовательных учреждениях</w:t>
      </w:r>
    </w:p>
    <w:p w14:paraId="57B16DCC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Аннотация</w:t>
      </w:r>
      <w:r>
        <w:rPr>
          <w:rFonts w:ascii="Arial" w:hAnsi="Arial" w:cs="Arial"/>
          <w:color w:val="111111"/>
          <w:sz w:val="33"/>
          <w:szCs w:val="33"/>
        </w:rPr>
        <w:t>: в статье рассматривается актуальная проблема в наше время, это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адаптация детей мигрантов в дошкольных образовательных учреждениях</w:t>
      </w:r>
      <w:r>
        <w:rPr>
          <w:rFonts w:ascii="Arial" w:hAnsi="Arial" w:cs="Arial"/>
          <w:color w:val="111111"/>
          <w:sz w:val="33"/>
          <w:szCs w:val="33"/>
        </w:rPr>
        <w:t>. Рассматриваются комплексные подходы к решению данных проблем и содержание главных этапов в программах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 детей мигрантов в дошкольных учреждениях</w:t>
      </w:r>
      <w:r>
        <w:rPr>
          <w:rFonts w:ascii="Arial" w:hAnsi="Arial" w:cs="Arial"/>
          <w:color w:val="111111"/>
          <w:sz w:val="33"/>
          <w:szCs w:val="33"/>
        </w:rPr>
        <w:t>.</w:t>
      </w:r>
    </w:p>
    <w:p w14:paraId="4CCE2039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Ключевые слова</w:t>
      </w:r>
      <w:r>
        <w:rPr>
          <w:rFonts w:ascii="Arial" w:hAnsi="Arial" w:cs="Arial"/>
          <w:color w:val="111111"/>
          <w:sz w:val="33"/>
          <w:szCs w:val="33"/>
        </w:rPr>
        <w:t>: межкультурная коммуникация,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дошкольный возраст</w:t>
      </w:r>
      <w:r>
        <w:rPr>
          <w:rFonts w:ascii="Arial" w:hAnsi="Arial" w:cs="Arial"/>
          <w:color w:val="111111"/>
          <w:sz w:val="33"/>
          <w:szCs w:val="33"/>
        </w:rPr>
        <w:t>, толерантность, дети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мигрантов </w:t>
      </w:r>
      <w:r>
        <w:rPr>
          <w:rFonts w:ascii="Arial" w:hAnsi="Arial" w:cs="Arial"/>
          <w:color w:val="111111"/>
          <w:sz w:val="33"/>
          <w:szCs w:val="33"/>
        </w:rPr>
        <w:t>(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инофоны</w:t>
      </w:r>
      <w:proofErr w:type="spellEnd"/>
      <w:r>
        <w:rPr>
          <w:rFonts w:ascii="Arial" w:hAnsi="Arial" w:cs="Arial"/>
          <w:color w:val="111111"/>
          <w:sz w:val="33"/>
          <w:szCs w:val="33"/>
        </w:rPr>
        <w:t>, социальная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адаптация</w:t>
      </w:r>
      <w:r>
        <w:rPr>
          <w:rFonts w:ascii="Arial" w:hAnsi="Arial" w:cs="Arial"/>
          <w:color w:val="111111"/>
          <w:sz w:val="33"/>
          <w:szCs w:val="33"/>
        </w:rPr>
        <w:t>.</w:t>
      </w:r>
    </w:p>
    <w:p w14:paraId="1AB700E1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В современном мире более значимо усиливаются процессы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миграции населения</w:t>
      </w:r>
      <w:r>
        <w:rPr>
          <w:rFonts w:ascii="Arial" w:hAnsi="Arial" w:cs="Arial"/>
          <w:color w:val="111111"/>
          <w:sz w:val="33"/>
          <w:szCs w:val="33"/>
        </w:rPr>
        <w:t>. Люди покидают свои страны в связи неблагоприятной экономической обстановкой, массовой безработицей, с появлением так называемых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«горячих точек»</w:t>
      </w:r>
      <w:r>
        <w:rPr>
          <w:rFonts w:ascii="Arial" w:hAnsi="Arial" w:cs="Arial"/>
          <w:color w:val="111111"/>
          <w:sz w:val="33"/>
          <w:szCs w:val="33"/>
        </w:rPr>
        <w:t> и т. д. Резкое изменение привычных условий к жизни, вызванное переездом семьи в другую страну или регион, где иные культуры, традиции, другой язык, приводит к дезориентации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ребенка-дошкольника из семьи мигрантов</w:t>
      </w:r>
      <w:r>
        <w:rPr>
          <w:rFonts w:ascii="Arial" w:hAnsi="Arial" w:cs="Arial"/>
          <w:color w:val="111111"/>
          <w:sz w:val="33"/>
          <w:szCs w:val="33"/>
        </w:rPr>
        <w:t>. Такие дети проходят через особую разновидность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как приспособление к чему-то новому- через межкультурную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адаптацию</w:t>
      </w:r>
      <w:r>
        <w:rPr>
          <w:rFonts w:ascii="Arial" w:hAnsi="Arial" w:cs="Arial"/>
          <w:color w:val="111111"/>
          <w:sz w:val="33"/>
          <w:szCs w:val="33"/>
        </w:rPr>
        <w:t>. Поэтому важнейшим направлением работы всех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дошкольных учреждений</w:t>
      </w:r>
      <w:r>
        <w:rPr>
          <w:rFonts w:ascii="Arial" w:hAnsi="Arial" w:cs="Arial"/>
          <w:color w:val="111111"/>
          <w:sz w:val="33"/>
          <w:szCs w:val="33"/>
        </w:rPr>
        <w:t> мы считаем ознакомление и русских, и представителей иных этноязыковых групп со всем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разнообразием</w:t>
      </w:r>
      <w:r>
        <w:rPr>
          <w:rFonts w:ascii="Arial" w:hAnsi="Arial" w:cs="Arial"/>
          <w:color w:val="111111"/>
          <w:sz w:val="33"/>
          <w:szCs w:val="33"/>
        </w:rPr>
        <w:t> возможных вариантов жизненного уклада, встречающихся в России, воспитание толерантности, любознательности, а также развитие различных форм сотрудничества, коммуникации, взаимное приобщение к культурным ценностям. Без знания того, что происходит в окружении, у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(да и у взрослых тоже)</w:t>
      </w:r>
      <w:r>
        <w:rPr>
          <w:rFonts w:ascii="Arial" w:hAnsi="Arial" w:cs="Arial"/>
          <w:color w:val="111111"/>
          <w:sz w:val="33"/>
          <w:szCs w:val="33"/>
        </w:rPr>
        <w:t> воспитывается страх и недоверие, агрессивность, нежелание вникать в проблемы того, кто выглядит иначе и говорит на ином языке.</w:t>
      </w:r>
    </w:p>
    <w:p w14:paraId="79A966DD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 xml:space="preserve">Меня интересует проявление проблемы межкультурных коммуникаций в педагогике, так как в условиях глобализации педагогическая работа с представителями </w:t>
      </w:r>
      <w:r>
        <w:rPr>
          <w:rFonts w:ascii="Arial" w:hAnsi="Arial" w:cs="Arial"/>
          <w:color w:val="111111"/>
          <w:sz w:val="33"/>
          <w:szCs w:val="33"/>
        </w:rPr>
        <w:lastRenderedPageBreak/>
        <w:t>разных культур становится нормой жизни. Сейчас необходимо учитывать не только поведенческие стандарты в рамках различных культур, но и находить эффективные способы социальной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носителей разных культур. Более подробно я бы хотела рассмотреть данную проблему на примере социальной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 детей мигрантов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инофонов</w:t>
      </w:r>
      <w:proofErr w:type="spellEnd"/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33"/>
          <w:szCs w:val="33"/>
        </w:rPr>
        <w:t> в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дошкольных образовательных учреждениях</w:t>
      </w:r>
      <w:r>
        <w:rPr>
          <w:rFonts w:ascii="Arial" w:hAnsi="Arial" w:cs="Arial"/>
          <w:color w:val="111111"/>
          <w:sz w:val="33"/>
          <w:szCs w:val="33"/>
        </w:rPr>
        <w:t>, так как уже с раннего детства необходимо проводить работу по социализации ребенка, в том числе и с учетом вопроса межкультурных коммуникаций. Социальная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адаптация детей дошкольного</w:t>
      </w:r>
      <w:r>
        <w:rPr>
          <w:rFonts w:ascii="Arial" w:hAnsi="Arial" w:cs="Arial"/>
          <w:color w:val="111111"/>
          <w:sz w:val="33"/>
          <w:szCs w:val="33"/>
        </w:rPr>
        <w:t> возраста представляет собой комплексный феномен, связанный с интеграцией ребенка в новую социальную среду, освоением ребенком новых для него социальных ценностей и социального опыта. Конечной целью такой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являются эмоциональное благополучие в группе сверстников, установление дружеских взаимоотношений, толерантность.</w:t>
      </w:r>
    </w:p>
    <w:p w14:paraId="72DC3627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Актуальность проблем, связанных с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миграцией</w:t>
      </w:r>
      <w:r>
        <w:rPr>
          <w:rFonts w:ascii="Arial" w:hAnsi="Arial" w:cs="Arial"/>
          <w:color w:val="111111"/>
          <w:sz w:val="33"/>
          <w:szCs w:val="33"/>
        </w:rPr>
        <w:t> привела к созданию программы правительства Санкт-Петербурга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«Толерантность»</w:t>
      </w:r>
      <w:r>
        <w:rPr>
          <w:rFonts w:ascii="Arial" w:hAnsi="Arial" w:cs="Arial"/>
          <w:color w:val="111111"/>
          <w:sz w:val="33"/>
          <w:szCs w:val="33"/>
        </w:rPr>
        <w:t>. Комплексный подход к решению данных проблем, в том числе и к решению проблем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 детей мигрантов</w:t>
      </w:r>
      <w:r>
        <w:rPr>
          <w:rFonts w:ascii="Arial" w:hAnsi="Arial" w:cs="Arial"/>
          <w:color w:val="111111"/>
          <w:sz w:val="33"/>
          <w:szCs w:val="33"/>
        </w:rPr>
        <w:t> предлагает Марина Шишкина, депутат Законодательного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собрания Санкт-Петербурга</w:t>
      </w:r>
      <w:r>
        <w:rPr>
          <w:rFonts w:ascii="Arial" w:hAnsi="Arial" w:cs="Arial"/>
          <w:color w:val="111111"/>
          <w:sz w:val="33"/>
          <w:szCs w:val="33"/>
        </w:rPr>
        <w:t>, заместитель председателя постоянной комиссии по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образованию</w:t>
      </w:r>
      <w:r>
        <w:rPr>
          <w:rFonts w:ascii="Arial" w:hAnsi="Arial" w:cs="Arial"/>
          <w:color w:val="111111"/>
          <w:sz w:val="33"/>
          <w:szCs w:val="33"/>
        </w:rPr>
        <w:t xml:space="preserve">, 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науке,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культуре</w:t>
      </w:r>
      <w:proofErr w:type="spellEnd"/>
      <w:r>
        <w:rPr>
          <w:rFonts w:ascii="Arial" w:hAnsi="Arial" w:cs="Arial"/>
          <w:color w:val="111111"/>
          <w:sz w:val="33"/>
          <w:szCs w:val="33"/>
        </w:rPr>
        <w:t>:</w:t>
      </w:r>
    </w:p>
    <w:p w14:paraId="05165867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«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Детей-мигрантов учить необходимо</w:t>
      </w:r>
      <w:r>
        <w:rPr>
          <w:rFonts w:ascii="Arial" w:hAnsi="Arial" w:cs="Arial"/>
          <w:color w:val="111111"/>
          <w:sz w:val="33"/>
          <w:szCs w:val="33"/>
        </w:rPr>
        <w:t>. Только таким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33"/>
          <w:szCs w:val="33"/>
        </w:rPr>
        <w:t> мы сможем их социализировать, сделать так, чтобы они смогли жить и работать в правовом поле, платить налоги. Проблема в том, что дать им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образование</w:t>
      </w:r>
      <w:r>
        <w:rPr>
          <w:rFonts w:ascii="Arial" w:hAnsi="Arial" w:cs="Arial"/>
          <w:color w:val="111111"/>
          <w:sz w:val="33"/>
          <w:szCs w:val="33"/>
        </w:rPr>
        <w:t> не всегда получается. В школах мест пока достаточно, но сейчас вся работа с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детьми-мигрантами</w:t>
      </w:r>
      <w:r>
        <w:rPr>
          <w:rFonts w:ascii="Arial" w:hAnsi="Arial" w:cs="Arial"/>
          <w:color w:val="111111"/>
          <w:sz w:val="33"/>
          <w:szCs w:val="33"/>
        </w:rPr>
        <w:t xml:space="preserve"> возложена на классных руководителей и учителей по русскому языку, которые и так уже перегружены бюрократическими обязанностями. Они не успевают 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учить,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а</w:t>
      </w:r>
      <w:proofErr w:type="spellEnd"/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 xml:space="preserve"> мы им говорим</w:t>
      </w:r>
      <w:r>
        <w:rPr>
          <w:rFonts w:ascii="Arial" w:hAnsi="Arial" w:cs="Arial"/>
          <w:color w:val="111111"/>
          <w:sz w:val="33"/>
          <w:szCs w:val="33"/>
        </w:rPr>
        <w:t>: "Займитесь еще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детьми-мигрантами</w:t>
      </w:r>
      <w:r>
        <w:rPr>
          <w:rFonts w:ascii="Arial" w:hAnsi="Arial" w:cs="Arial"/>
          <w:color w:val="111111"/>
          <w:sz w:val="33"/>
          <w:szCs w:val="33"/>
        </w:rPr>
        <w:t>". После оптимизации школ сократилось и количество психологов, а их помощь для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 xml:space="preserve">адаптации таких 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lastRenderedPageBreak/>
        <w:t>детей просто необходима</w:t>
      </w:r>
      <w:r>
        <w:rPr>
          <w:rFonts w:ascii="Arial" w:hAnsi="Arial" w:cs="Arial"/>
          <w:color w:val="111111"/>
          <w:sz w:val="33"/>
          <w:szCs w:val="33"/>
        </w:rPr>
        <w:t>. И, конечно, одной школой или программой "Толерантность" здесь нельзя ограничиваться. На заседании рабочей группы я буду ставить вопрос о том, чтобы выделять суммы для создания обязательных курсов для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детей-мигрантов</w:t>
      </w:r>
      <w:r>
        <w:rPr>
          <w:rFonts w:ascii="Arial" w:hAnsi="Arial" w:cs="Arial"/>
          <w:color w:val="111111"/>
          <w:sz w:val="33"/>
          <w:szCs w:val="33"/>
        </w:rPr>
        <w:t>. Но пока все упирается в то, что мы не знаем, сколько таких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3"/>
          <w:szCs w:val="33"/>
        </w:rPr>
        <w:t>, нет и примерных прогнозов, сколько человек к нам собираются приехать и сколько из них планируют приехать с детьми. А пока нет цифр, нельзя определить, сколько средств требуется, чтобы решить проблему» .</w:t>
      </w:r>
    </w:p>
    <w:p w14:paraId="454A1FFD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Дети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мигрантов</w:t>
      </w:r>
      <w:r>
        <w:rPr>
          <w:rFonts w:ascii="Arial" w:hAnsi="Arial" w:cs="Arial"/>
          <w:color w:val="111111"/>
          <w:sz w:val="33"/>
          <w:szCs w:val="33"/>
        </w:rPr>
        <w:t> находятся на стадии становления личности под влиянием семьи и нового принимающего общества. Часто случается так, что ценности семейного воспитания вступают в противоречие с уже существующими в стране пребывания, если это противоречие не будет разрешено немедленно, то личность ребенка может деформироваться или сформироваться асоциальная личность. Поэтому необходимо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подобрать</w:t>
      </w:r>
      <w:r>
        <w:rPr>
          <w:rFonts w:ascii="Arial" w:hAnsi="Arial" w:cs="Arial"/>
          <w:color w:val="111111"/>
          <w:sz w:val="33"/>
          <w:szCs w:val="33"/>
        </w:rPr>
        <w:t> наиболее подходящий способ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для профилактики возможных проблем и нарушений.</w:t>
      </w:r>
    </w:p>
    <w:p w14:paraId="47BA0C12" w14:textId="77777777" w:rsidR="00E02E62" w:rsidRDefault="00E02E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В данном контексте можно выделить несколько направлений работы.</w:t>
      </w:r>
    </w:p>
    <w:p w14:paraId="476DDC3D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Наверное, самой главной проблемой является трудность вживания в новую для ребенка среду общения, и как следствие нередко возникающие состояния отчужденности и отверженности, тревожности и психической напряженности, агрессивности и повышенной конфликтности. Безусловно данная проблема требует комплексного подхода как со стороны педагогов, так и со стороны родителей и детских психологов. И решать эту проблему нужно путем создания специальных программ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. Данные программы должны базироваться на идеи целенаправленного учета этнокультурных особенностей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 мигрантов в программах дошкольного образования</w:t>
      </w:r>
      <w:r>
        <w:rPr>
          <w:rFonts w:ascii="Arial" w:hAnsi="Arial" w:cs="Arial"/>
          <w:color w:val="111111"/>
          <w:sz w:val="33"/>
          <w:szCs w:val="33"/>
        </w:rPr>
        <w:t xml:space="preserve">. Причем такие программы должны, на мой 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взгляд,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содержать</w:t>
      </w:r>
      <w:proofErr w:type="spellEnd"/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 xml:space="preserve"> несколько основных этапов</w:t>
      </w:r>
      <w:r>
        <w:rPr>
          <w:rFonts w:ascii="Arial" w:hAnsi="Arial" w:cs="Arial"/>
          <w:color w:val="111111"/>
          <w:sz w:val="33"/>
          <w:szCs w:val="33"/>
        </w:rPr>
        <w:t>:</w:t>
      </w:r>
    </w:p>
    <w:p w14:paraId="5CA6F7DC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lastRenderedPageBreak/>
        <w:t>«Первый этап – создание общей установки на совместное решение задачи социальной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ребенка к детскому саду.</w:t>
      </w:r>
    </w:p>
    <w:p w14:paraId="0C7F9BC0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Второй этап – взаимное ознакомление педагогов и родителей с национальными особенностями воспитания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 в России и странах семей-мигрантов</w:t>
      </w:r>
      <w:r>
        <w:rPr>
          <w:rFonts w:ascii="Arial" w:hAnsi="Arial" w:cs="Arial"/>
          <w:color w:val="111111"/>
          <w:sz w:val="33"/>
          <w:szCs w:val="33"/>
        </w:rPr>
        <w:t>. Необходимость данного этапа обусловлена тем, что у разных народов свои национальные особенности социальной жизни и культуры, свои обычаи, традиции, социальные установки и ценностные ориентации. Без глубокого осознания народной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(этнической)</w:t>
      </w:r>
      <w:r>
        <w:rPr>
          <w:rFonts w:ascii="Arial" w:hAnsi="Arial" w:cs="Arial"/>
          <w:color w:val="111111"/>
          <w:sz w:val="33"/>
          <w:szCs w:val="33"/>
        </w:rPr>
        <w:t> природы воспитания не может быть взаимной толерантности взрослых участников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образовательного процесса</w:t>
      </w:r>
      <w:r>
        <w:rPr>
          <w:rFonts w:ascii="Arial" w:hAnsi="Arial" w:cs="Arial"/>
          <w:color w:val="111111"/>
          <w:sz w:val="33"/>
          <w:szCs w:val="33"/>
        </w:rPr>
        <w:t>; нахождения подхода к ребенку со стороны педагогов, тактичного его педагогического сопровождения; компетентного ознакомления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3"/>
          <w:szCs w:val="33"/>
        </w:rPr>
        <w:t xml:space="preserve"> с национальной культурой. Именно семья и педагоги детского сада имеют решающее значение как в трансляции этнокультурной информации, так и в становлении 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этнотолерантных</w:t>
      </w:r>
      <w:proofErr w:type="spellEnd"/>
      <w:r>
        <w:rPr>
          <w:rFonts w:ascii="Arial" w:hAnsi="Arial" w:cs="Arial"/>
          <w:color w:val="111111"/>
          <w:sz w:val="33"/>
          <w:szCs w:val="33"/>
        </w:rPr>
        <w:t xml:space="preserve"> установок у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33"/>
          <w:szCs w:val="33"/>
        </w:rPr>
        <w:t>.</w:t>
      </w:r>
    </w:p>
    <w:p w14:paraId="1686CCA6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Третий этап – реализация единого, согласованного индивидуально-ориентированного подхода к ребенку из семьи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мигрантов</w:t>
      </w:r>
      <w:r>
        <w:rPr>
          <w:rFonts w:ascii="Arial" w:hAnsi="Arial" w:cs="Arial"/>
          <w:color w:val="111111"/>
          <w:sz w:val="33"/>
          <w:szCs w:val="33"/>
        </w:rPr>
        <w:t> для преодоления прежде всего языковых трудностей в освоении нового социального опыта, а также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Данный этап рассматривался нами как основной, ориентированный на достижение социальной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 детей из семей мигрантов к детскому саду</w:t>
      </w:r>
      <w:r>
        <w:rPr>
          <w:rFonts w:ascii="Arial" w:hAnsi="Arial" w:cs="Arial"/>
          <w:color w:val="111111"/>
          <w:sz w:val="33"/>
          <w:szCs w:val="33"/>
        </w:rPr>
        <w:t>» .</w:t>
      </w:r>
    </w:p>
    <w:p w14:paraId="4C65C31D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Другим направлением работы педагога является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«лингвистическая 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адаптация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3"/>
          <w:szCs w:val="33"/>
        </w:rPr>
        <w:t>.Сколько</w:t>
      </w:r>
      <w:proofErr w:type="spellEnd"/>
      <w:r>
        <w:rPr>
          <w:rFonts w:ascii="Arial" w:hAnsi="Arial" w:cs="Arial"/>
          <w:color w:val="111111"/>
          <w:sz w:val="33"/>
          <w:szCs w:val="33"/>
        </w:rPr>
        <w:t xml:space="preserve"> может быть в группе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3"/>
          <w:szCs w:val="33"/>
        </w:rPr>
        <w:t>, которые не владеют русским как родным? Если мы говорим о полном погружении в русскоязычную речь, то таких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 может быть один-два</w:t>
      </w:r>
      <w:r>
        <w:rPr>
          <w:rFonts w:ascii="Arial" w:hAnsi="Arial" w:cs="Arial"/>
          <w:color w:val="111111"/>
          <w:sz w:val="33"/>
          <w:szCs w:val="33"/>
        </w:rPr>
        <w:t xml:space="preserve">, тогда они не являются препятствием для общения на русском языке остальной части группы. Если в группе их от </w:t>
      </w:r>
      <w:r>
        <w:rPr>
          <w:rFonts w:ascii="Arial" w:hAnsi="Arial" w:cs="Arial"/>
          <w:color w:val="111111"/>
          <w:sz w:val="33"/>
          <w:szCs w:val="33"/>
        </w:rPr>
        <w:lastRenderedPageBreak/>
        <w:t>пяти до половины состава, то имеет значение, на каком языке дети говорят между собой. Если у них есть общий язык – другой, чем русский, – они могут создать свою компанию и не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обращать</w:t>
      </w:r>
      <w:r>
        <w:rPr>
          <w:rFonts w:ascii="Arial" w:hAnsi="Arial" w:cs="Arial"/>
          <w:color w:val="111111"/>
          <w:sz w:val="33"/>
          <w:szCs w:val="33"/>
        </w:rPr>
        <w:t> внимания на остальных, что, безусловно, мешает воспитателю в проведении занятий. В этой ситуации было бы хорошо, если бы воспитатель владел языком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3"/>
          <w:szCs w:val="33"/>
        </w:rPr>
        <w:t>, т. е. являлся бы носителем языка. Если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дошкольники</w:t>
      </w:r>
      <w:r>
        <w:rPr>
          <w:rFonts w:ascii="Arial" w:hAnsi="Arial" w:cs="Arial"/>
          <w:color w:val="111111"/>
          <w:sz w:val="33"/>
          <w:szCs w:val="33"/>
        </w:rPr>
        <w:t> говорят между собой на ломаном русском языке, это часто воспринимается со смехом остальной частью группы и вносит элементы нетерпимости в коллектив. Здесь требуется разъяснительная работа педагога, в том числе и с родителями.</w:t>
      </w:r>
    </w:p>
    <w:p w14:paraId="76FAFBF6" w14:textId="77777777" w:rsidR="00E02E62" w:rsidRDefault="00E02E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 xml:space="preserve">В современном мире иностранные языки становятся необходимы в повседневной жизни. И действительно, большинство людей не ограничиваются знанием одного языка, они в той или иной степени приобщаются ко второму, неродному языку, а некоторые люди - к нескольким или даже многим языкам. Возникает двуязычие, или билингвизм, а у отдельных лиц – 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полилингвизм</w:t>
      </w:r>
      <w:proofErr w:type="spellEnd"/>
      <w:r>
        <w:rPr>
          <w:rFonts w:ascii="Arial" w:hAnsi="Arial" w:cs="Arial"/>
          <w:color w:val="111111"/>
          <w:sz w:val="33"/>
          <w:szCs w:val="33"/>
        </w:rPr>
        <w:t>.</w:t>
      </w:r>
    </w:p>
    <w:p w14:paraId="15A0F0B3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Билингвизм стал одним из самых ярких явлений межкультурной коммуникации, определяемой как "общение людей, представляющих разные культуры" .Дети -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инофоны</w:t>
      </w:r>
      <w:proofErr w:type="spellEnd"/>
      <w:r>
        <w:rPr>
          <w:rFonts w:ascii="Arial" w:hAnsi="Arial" w:cs="Arial"/>
          <w:color w:val="111111"/>
          <w:sz w:val="33"/>
          <w:szCs w:val="33"/>
        </w:rPr>
        <w:t xml:space="preserve"> с ранних лет оказываются в ситуации, когда один или оба родителя говорят на одном языке, а окружающий социум – на другом. В нашем случае чаще всего двуязычие развивается стихийно, родители не планируют заранее языков общения с ребенком, смешивают их сами, не контролируют речь ребенка, не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обращают</w:t>
      </w:r>
      <w:r>
        <w:rPr>
          <w:rFonts w:ascii="Arial" w:hAnsi="Arial" w:cs="Arial"/>
          <w:color w:val="111111"/>
          <w:sz w:val="33"/>
          <w:szCs w:val="33"/>
        </w:rPr>
        <w:t> внимания на ее недостатки. На улице, в школе или детском саду дети разговаривают на языке ином, чем дома, либо "домашний" и "уличный" языки смешиваются без всякого внимания к такому речевому развитию со стороны родителей. Существуют трудности обучения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-</w:t>
      </w:r>
      <w:proofErr w:type="spellStart"/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инофонов</w:t>
      </w:r>
      <w:proofErr w:type="spellEnd"/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 xml:space="preserve"> русскому языку</w:t>
      </w:r>
      <w:r>
        <w:rPr>
          <w:rFonts w:ascii="Arial" w:hAnsi="Arial" w:cs="Arial"/>
          <w:color w:val="111111"/>
          <w:sz w:val="33"/>
          <w:szCs w:val="33"/>
        </w:rPr>
        <w:t>:</w:t>
      </w:r>
    </w:p>
    <w:p w14:paraId="5A3EBEE5" w14:textId="77777777" w:rsidR="00E02E62" w:rsidRDefault="00E02E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lastRenderedPageBreak/>
        <w:t>1) дети-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инофоны</w:t>
      </w:r>
      <w:proofErr w:type="spellEnd"/>
      <w:r>
        <w:rPr>
          <w:rFonts w:ascii="Arial" w:hAnsi="Arial" w:cs="Arial"/>
          <w:color w:val="111111"/>
          <w:sz w:val="33"/>
          <w:szCs w:val="33"/>
        </w:rPr>
        <w:t xml:space="preserve"> не говорят или плохо говорят на русском языке, а педагогам надо обучать их в одной группе с русскоязычными детьми;</w:t>
      </w:r>
    </w:p>
    <w:p w14:paraId="342E360D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2) нет базовых программ обучения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3"/>
          <w:szCs w:val="33"/>
        </w:rPr>
        <w:t> 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инофонов</w:t>
      </w:r>
      <w:proofErr w:type="spellEnd"/>
      <w:r>
        <w:rPr>
          <w:rFonts w:ascii="Arial" w:hAnsi="Arial" w:cs="Arial"/>
          <w:color w:val="111111"/>
          <w:sz w:val="33"/>
          <w:szCs w:val="33"/>
        </w:rPr>
        <w:t xml:space="preserve"> и как следствие нет разработанных методических пособий.</w:t>
      </w:r>
    </w:p>
    <w:p w14:paraId="6BDC68E9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Результатом успешной лингвистической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должно стать умение эффективно взаимодействовать в русскоязычном окружении и успешно решать социокультурные проблемы повседневной жизни, освоить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33"/>
          <w:szCs w:val="33"/>
        </w:rPr>
        <w:t> и воспитательные программы в соответствии с Федеральными государственными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образовательными стандартами</w:t>
      </w:r>
      <w:r>
        <w:rPr>
          <w:rFonts w:ascii="Arial" w:hAnsi="Arial" w:cs="Arial"/>
          <w:color w:val="111111"/>
          <w:sz w:val="33"/>
          <w:szCs w:val="33"/>
        </w:rPr>
        <w:t>.</w:t>
      </w:r>
    </w:p>
    <w:p w14:paraId="01B1AAD5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Еще одной проблемой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33"/>
          <w:szCs w:val="33"/>
        </w:rPr>
        <w:t> является кризис идентичности, рассогласование в системе ценностей и социальных норм. И ключевая роль в формировании социальной компетентности и толерантности принадлежит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дошкольным образовательным учреждениям</w:t>
      </w:r>
      <w:r>
        <w:rPr>
          <w:rFonts w:ascii="Arial" w:hAnsi="Arial" w:cs="Arial"/>
          <w:color w:val="111111"/>
          <w:sz w:val="33"/>
          <w:szCs w:val="33"/>
        </w:rPr>
        <w:t>, а в более старшем возрасте школе. Именно в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образовательных учреждениях различного уровня</w:t>
      </w:r>
      <w:r>
        <w:rPr>
          <w:rFonts w:ascii="Arial" w:hAnsi="Arial" w:cs="Arial"/>
          <w:color w:val="111111"/>
          <w:sz w:val="33"/>
          <w:szCs w:val="33"/>
        </w:rPr>
        <w:t>, являющихся в настоящее время поликультурной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образовательной средой</w:t>
      </w:r>
      <w:r>
        <w:rPr>
          <w:rFonts w:ascii="Arial" w:hAnsi="Arial" w:cs="Arial"/>
          <w:color w:val="111111"/>
          <w:sz w:val="33"/>
          <w:szCs w:val="33"/>
        </w:rPr>
        <w:t>, есть возможность создать все условия для эффективности процесса социально-психологической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адаптации детей мигрантов</w:t>
      </w:r>
      <w:r>
        <w:rPr>
          <w:rFonts w:ascii="Arial" w:hAnsi="Arial" w:cs="Arial"/>
          <w:color w:val="111111"/>
          <w:sz w:val="33"/>
          <w:szCs w:val="33"/>
        </w:rPr>
        <w:t> при организации соответствующей помощи и психологической поддержки.</w:t>
      </w:r>
    </w:p>
    <w:p w14:paraId="17F36E58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Литература</w:t>
      </w:r>
      <w:r>
        <w:rPr>
          <w:rFonts w:ascii="Arial" w:hAnsi="Arial" w:cs="Arial"/>
          <w:color w:val="111111"/>
          <w:sz w:val="33"/>
          <w:szCs w:val="33"/>
        </w:rPr>
        <w:t>:</w:t>
      </w:r>
    </w:p>
    <w:p w14:paraId="70DCEBF4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1. Российская газета. [электронный ресурс]/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Режим доступа</w:t>
      </w:r>
      <w:r>
        <w:rPr>
          <w:rFonts w:ascii="Arial" w:hAnsi="Arial" w:cs="Arial"/>
          <w:color w:val="111111"/>
          <w:sz w:val="33"/>
          <w:szCs w:val="33"/>
        </w:rPr>
        <w:t>:</w:t>
      </w:r>
    </w:p>
    <w:p w14:paraId="6654D325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33"/>
          <w:szCs w:val="33"/>
          <w:bdr w:val="none" w:sz="0" w:space="0" w:color="auto" w:frame="1"/>
        </w:rPr>
        <w:t>http://www.rg.ru/2014/05/14/reg-szfo/migranty.html</w:t>
      </w:r>
    </w:p>
    <w:p w14:paraId="5F3514AC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2. 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Адаптация детей мигрантов в детском саду</w:t>
      </w:r>
      <w:r>
        <w:rPr>
          <w:rFonts w:ascii="Arial" w:hAnsi="Arial" w:cs="Arial"/>
          <w:color w:val="111111"/>
          <w:sz w:val="33"/>
          <w:szCs w:val="33"/>
        </w:rPr>
        <w:t>. Синельникова И. Н. [электронный ресурс]/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Режим доступа</w:t>
      </w:r>
      <w:r>
        <w:rPr>
          <w:rFonts w:ascii="Arial" w:hAnsi="Arial" w:cs="Arial"/>
          <w:color w:val="111111"/>
          <w:sz w:val="33"/>
          <w:szCs w:val="33"/>
        </w:rPr>
        <w:t>:</w:t>
      </w:r>
      <w:r>
        <w:rPr>
          <w:rFonts w:ascii="Arial" w:hAnsi="Arial" w:cs="Arial"/>
          <w:color w:val="111111"/>
          <w:sz w:val="33"/>
          <w:szCs w:val="33"/>
          <w:bdr w:val="none" w:sz="0" w:space="0" w:color="auto" w:frame="1"/>
        </w:rPr>
        <w:t>http://nsportal.ru/detskiy-sad/raznoe/2014/07/10/adaptatsiya-detey-migrantov-v-detskom-sadu</w:t>
      </w:r>
    </w:p>
    <w:p w14:paraId="1266E959" w14:textId="77777777" w:rsidR="00E02E62" w:rsidRDefault="00E02E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color w:val="111111"/>
          <w:sz w:val="33"/>
          <w:szCs w:val="33"/>
        </w:rPr>
        <w:t>3. Инновационные технологии в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образовании</w:t>
      </w:r>
      <w:r>
        <w:rPr>
          <w:rFonts w:ascii="Arial" w:hAnsi="Arial" w:cs="Arial"/>
          <w:color w:val="111111"/>
          <w:sz w:val="33"/>
          <w:szCs w:val="33"/>
        </w:rPr>
        <w:t>. ОБУЧЕНИЕ </w:t>
      </w:r>
      <w:r>
        <w:rPr>
          <w:rStyle w:val="a4"/>
          <w:rFonts w:ascii="Arial" w:hAnsi="Arial" w:cs="Arial"/>
          <w:color w:val="111111"/>
          <w:sz w:val="33"/>
          <w:szCs w:val="33"/>
          <w:bdr w:val="none" w:sz="0" w:space="0" w:color="auto" w:frame="1"/>
        </w:rPr>
        <w:t>ДЕТЕЙ МИГРАНТОВ 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t xml:space="preserve">(ИНОФОНОВ И </w:t>
      </w:r>
      <w:r>
        <w:rPr>
          <w:rFonts w:ascii="Arial" w:hAnsi="Arial" w:cs="Arial"/>
          <w:i/>
          <w:iCs/>
          <w:color w:val="111111"/>
          <w:sz w:val="33"/>
          <w:szCs w:val="33"/>
          <w:bdr w:val="none" w:sz="0" w:space="0" w:color="auto" w:frame="1"/>
        </w:rPr>
        <w:lastRenderedPageBreak/>
        <w:t>БИЛИНГВОВ)</w:t>
      </w:r>
      <w:r>
        <w:rPr>
          <w:rFonts w:ascii="Arial" w:hAnsi="Arial" w:cs="Arial"/>
          <w:color w:val="111111"/>
          <w:sz w:val="33"/>
          <w:szCs w:val="33"/>
        </w:rPr>
        <w:t> РУССКОМУ ЯЗЫКУ КАК ИНОСТРАННОМУ [электронный ресурс]</w:t>
      </w:r>
      <w:r>
        <w:rPr>
          <w:rFonts w:ascii="Arial" w:hAnsi="Arial" w:cs="Arial"/>
          <w:color w:val="111111"/>
          <w:sz w:val="33"/>
          <w:szCs w:val="33"/>
          <w:u w:val="single"/>
          <w:bdr w:val="none" w:sz="0" w:space="0" w:color="auto" w:frame="1"/>
        </w:rPr>
        <w:t>Режим доступа</w:t>
      </w:r>
      <w:r>
        <w:rPr>
          <w:rFonts w:ascii="Arial" w:hAnsi="Arial" w:cs="Arial"/>
          <w:color w:val="111111"/>
          <w:sz w:val="33"/>
          <w:szCs w:val="33"/>
        </w:rPr>
        <w:t>: </w:t>
      </w:r>
      <w:r>
        <w:rPr>
          <w:rFonts w:ascii="Arial" w:hAnsi="Arial" w:cs="Arial"/>
          <w:color w:val="111111"/>
          <w:sz w:val="33"/>
          <w:szCs w:val="33"/>
          <w:bdr w:val="none" w:sz="0" w:space="0" w:color="auto" w:frame="1"/>
        </w:rPr>
        <w:t>http://id-yug.com/images/id-yug/SET/2014/1/Savina-Kakalina-2014-1.pdf</w:t>
      </w:r>
    </w:p>
    <w:p w14:paraId="1112AD2A" w14:textId="77777777" w:rsidR="00E02E62" w:rsidRDefault="00E02E62"/>
    <w:sectPr w:rsidR="00E0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62"/>
    <w:rsid w:val="00E02E62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C2F53"/>
  <w15:chartTrackingRefBased/>
  <w15:docId w15:val="{5EA1B6C0-B758-484F-9FBB-F3710BC2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osabzanova@gmail.com</dc:creator>
  <cp:keywords/>
  <dc:description/>
  <cp:lastModifiedBy>osabzanova@gmail.com</cp:lastModifiedBy>
  <cp:revision>2</cp:revision>
  <dcterms:created xsi:type="dcterms:W3CDTF">2021-08-26T17:02:00Z</dcterms:created>
  <dcterms:modified xsi:type="dcterms:W3CDTF">2021-08-26T17:02:00Z</dcterms:modified>
</cp:coreProperties>
</file>