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A9" w:rsidRPr="009200FD" w:rsidRDefault="00F55537" w:rsidP="009200FD">
      <w:pPr>
        <w:pStyle w:val="1"/>
        <w:jc w:val="center"/>
        <w:rPr>
          <w:color w:val="auto"/>
        </w:rPr>
      </w:pPr>
      <w:r w:rsidRPr="009200FD">
        <w:rPr>
          <w:color w:val="auto"/>
        </w:rPr>
        <w:t xml:space="preserve">Лексические трансформации при переводе с </w:t>
      </w:r>
      <w:r w:rsidR="009200FD" w:rsidRPr="009200FD">
        <w:rPr>
          <w:color w:val="auto"/>
        </w:rPr>
        <w:t>английского на литературный русский язык</w:t>
      </w:r>
    </w:p>
    <w:p w:rsidR="001278EF" w:rsidRPr="001F7DA9" w:rsidRDefault="001278EF" w:rsidP="00F6397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9C6">
        <w:rPr>
          <w:rFonts w:ascii="Times New Roman" w:hAnsi="Times New Roman" w:cs="Times New Roman"/>
          <w:b/>
          <w:sz w:val="24"/>
          <w:szCs w:val="24"/>
        </w:rPr>
        <w:t xml:space="preserve">Статья посвящена проблеме </w:t>
      </w:r>
      <w:r>
        <w:rPr>
          <w:rFonts w:ascii="Times New Roman" w:hAnsi="Times New Roman" w:cs="Times New Roman"/>
          <w:b/>
          <w:sz w:val="24"/>
          <w:szCs w:val="24"/>
        </w:rPr>
        <w:t xml:space="preserve">лексических трансформаций при переводе </w:t>
      </w:r>
      <w:r w:rsidRPr="003419C6">
        <w:rPr>
          <w:rFonts w:ascii="Times New Roman" w:hAnsi="Times New Roman" w:cs="Times New Roman"/>
          <w:b/>
          <w:sz w:val="24"/>
          <w:szCs w:val="24"/>
        </w:rPr>
        <w:t xml:space="preserve">с английского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языка </w:t>
      </w:r>
      <w:r w:rsidRPr="003419C6">
        <w:rPr>
          <w:rFonts w:ascii="Times New Roman" w:hAnsi="Times New Roman" w:cs="Times New Roman"/>
          <w:b/>
          <w:sz w:val="24"/>
          <w:szCs w:val="24"/>
        </w:rPr>
        <w:t>на литературный русский язык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419C6">
        <w:rPr>
          <w:rFonts w:ascii="Times New Roman" w:hAnsi="Times New Roman" w:cs="Times New Roman"/>
          <w:b/>
          <w:sz w:val="24"/>
          <w:szCs w:val="24"/>
        </w:rPr>
        <w:t xml:space="preserve"> Сформулированы случаи, требующие особого внимания при переводе текста с английского на русский язык.</w:t>
      </w:r>
    </w:p>
    <w:p w:rsidR="00F55537" w:rsidRDefault="00F55537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перевода постоянно приходиться прибегать к лек</w:t>
      </w:r>
      <w:r w:rsidR="001F7DA9">
        <w:rPr>
          <w:rFonts w:ascii="Times New Roman" w:hAnsi="Times New Roman" w:cs="Times New Roman"/>
          <w:sz w:val="24"/>
          <w:szCs w:val="24"/>
        </w:rPr>
        <w:t>сическим и грамматическим трансф</w:t>
      </w:r>
      <w:r>
        <w:rPr>
          <w:rFonts w:ascii="Times New Roman" w:hAnsi="Times New Roman" w:cs="Times New Roman"/>
          <w:sz w:val="24"/>
          <w:szCs w:val="24"/>
        </w:rPr>
        <w:t xml:space="preserve">ормациям. Грамматические трансформации обусловлены различием в структуре двух языков – языка оригинала и языка перевода. В лексических системах тоже наблюдаются несовпадения, ибо, по образному выражению Э. Сепира «каждый язык имеет свой </w:t>
      </w:r>
      <w:r w:rsidR="001F7DA9">
        <w:rPr>
          <w:rFonts w:ascii="Times New Roman" w:hAnsi="Times New Roman" w:cs="Times New Roman"/>
          <w:sz w:val="24"/>
          <w:szCs w:val="24"/>
        </w:rPr>
        <w:t>своеобразный</w:t>
      </w:r>
      <w:r>
        <w:rPr>
          <w:rFonts w:ascii="Times New Roman" w:hAnsi="Times New Roman" w:cs="Times New Roman"/>
          <w:sz w:val="24"/>
          <w:szCs w:val="24"/>
        </w:rPr>
        <w:t xml:space="preserve"> край». Это </w:t>
      </w:r>
      <w:r w:rsidR="001F7DA9">
        <w:rPr>
          <w:rFonts w:ascii="Times New Roman" w:hAnsi="Times New Roman" w:cs="Times New Roman"/>
          <w:sz w:val="24"/>
          <w:szCs w:val="24"/>
        </w:rPr>
        <w:t>своеобразие лексико-семантическо</w:t>
      </w:r>
      <w:r>
        <w:rPr>
          <w:rFonts w:ascii="Times New Roman" w:hAnsi="Times New Roman" w:cs="Times New Roman"/>
          <w:sz w:val="24"/>
          <w:szCs w:val="24"/>
        </w:rPr>
        <w:t xml:space="preserve">го аспекта каждого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проявляется в типе смысловой структуры слова. Любое слово, то есть лексическая единица, есть часть лексической системы языка, ее составной элемент. Этим объясняется своеобразие семантической структуры слова в разных языках.</w:t>
      </w:r>
    </w:p>
    <w:p w:rsidR="00F55537" w:rsidRDefault="00F55537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семантике слово отражено видением мира, свойственное данному языку. При познании действительности могут быть выделены </w:t>
      </w:r>
      <w:r w:rsidRPr="001278EF">
        <w:rPr>
          <w:rFonts w:ascii="Times New Roman" w:hAnsi="Times New Roman" w:cs="Times New Roman"/>
          <w:b/>
          <w:sz w:val="24"/>
          <w:szCs w:val="24"/>
        </w:rPr>
        <w:t>различные признаки одного</w:t>
      </w:r>
      <w:r w:rsidR="00920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8EF">
        <w:rPr>
          <w:rFonts w:ascii="Times New Roman" w:hAnsi="Times New Roman" w:cs="Times New Roman"/>
          <w:b/>
          <w:sz w:val="24"/>
          <w:szCs w:val="24"/>
        </w:rPr>
        <w:t xml:space="preserve">и того же объекта </w:t>
      </w:r>
      <w:r w:rsidR="001950AC" w:rsidRPr="001278EF">
        <w:rPr>
          <w:rFonts w:ascii="Times New Roman" w:hAnsi="Times New Roman" w:cs="Times New Roman"/>
          <w:b/>
          <w:sz w:val="24"/>
          <w:szCs w:val="24"/>
        </w:rPr>
        <w:t>–</w:t>
      </w:r>
      <w:r w:rsidR="00920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0AC" w:rsidRPr="001278EF">
        <w:rPr>
          <w:rFonts w:ascii="Times New Roman" w:hAnsi="Times New Roman" w:cs="Times New Roman"/>
          <w:b/>
          <w:sz w:val="24"/>
          <w:szCs w:val="24"/>
        </w:rPr>
        <w:t>денотата</w:t>
      </w:r>
      <w:r w:rsidR="001950AC">
        <w:rPr>
          <w:rFonts w:ascii="Times New Roman" w:hAnsi="Times New Roman" w:cs="Times New Roman"/>
          <w:sz w:val="24"/>
          <w:szCs w:val="24"/>
        </w:rPr>
        <w:t>, что находит свое отражение в семантической структуре соответствующего слова. Сравним, например, английское слово «</w:t>
      </w:r>
      <w:r w:rsidR="001950AC">
        <w:rPr>
          <w:rFonts w:ascii="Times New Roman" w:hAnsi="Times New Roman" w:cs="Times New Roman"/>
          <w:sz w:val="24"/>
          <w:szCs w:val="24"/>
          <w:lang w:val="en-US"/>
        </w:rPr>
        <w:t>glasses</w:t>
      </w:r>
      <w:r w:rsidR="001950AC">
        <w:rPr>
          <w:rFonts w:ascii="Times New Roman" w:hAnsi="Times New Roman" w:cs="Times New Roman"/>
          <w:sz w:val="24"/>
          <w:szCs w:val="24"/>
        </w:rPr>
        <w:t xml:space="preserve">» и русское «очки». В английском слове </w:t>
      </w:r>
      <w:r w:rsidR="00F63975">
        <w:rPr>
          <w:rFonts w:ascii="Times New Roman" w:hAnsi="Times New Roman" w:cs="Times New Roman"/>
          <w:sz w:val="24"/>
          <w:szCs w:val="24"/>
        </w:rPr>
        <w:t>имеется в виду</w:t>
      </w:r>
      <w:r w:rsidR="001950AC">
        <w:rPr>
          <w:rFonts w:ascii="Times New Roman" w:hAnsi="Times New Roman" w:cs="Times New Roman"/>
          <w:sz w:val="24"/>
          <w:szCs w:val="24"/>
        </w:rPr>
        <w:t xml:space="preserve"> материал, из которого сделан предмет, а в русском – функция: вторые глаза. Но, несмотря на выделение различных признаков, оба языка отражают одно и то же явление действительности. </w:t>
      </w:r>
    </w:p>
    <w:p w:rsidR="001950AC" w:rsidRDefault="001950AC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причина, вызывающая лексические трансформации – </w:t>
      </w:r>
      <w:r w:rsidR="001278EF">
        <w:rPr>
          <w:rFonts w:ascii="Times New Roman" w:hAnsi="Times New Roman" w:cs="Times New Roman"/>
          <w:b/>
          <w:sz w:val="24"/>
          <w:szCs w:val="24"/>
        </w:rPr>
        <w:t>различия</w:t>
      </w:r>
      <w:r w:rsidRPr="001278EF">
        <w:rPr>
          <w:rFonts w:ascii="Times New Roman" w:hAnsi="Times New Roman" w:cs="Times New Roman"/>
          <w:b/>
          <w:sz w:val="24"/>
          <w:szCs w:val="24"/>
        </w:rPr>
        <w:t xml:space="preserve"> в смысловом объекте слова</w:t>
      </w:r>
      <w:r>
        <w:rPr>
          <w:rFonts w:ascii="Times New Roman" w:hAnsi="Times New Roman" w:cs="Times New Roman"/>
          <w:sz w:val="24"/>
          <w:szCs w:val="24"/>
        </w:rPr>
        <w:t xml:space="preserve">. В каждом языке </w:t>
      </w:r>
      <w:r w:rsidR="00F63975">
        <w:rPr>
          <w:rFonts w:ascii="Times New Roman" w:hAnsi="Times New Roman" w:cs="Times New Roman"/>
          <w:sz w:val="24"/>
          <w:szCs w:val="24"/>
        </w:rPr>
        <w:t>слово живет своей жизнью, тесно</w:t>
      </w:r>
      <w:r>
        <w:rPr>
          <w:rFonts w:ascii="Times New Roman" w:hAnsi="Times New Roman" w:cs="Times New Roman"/>
          <w:sz w:val="24"/>
          <w:szCs w:val="24"/>
        </w:rPr>
        <w:t xml:space="preserve"> связанной со своеобразием лексико-семантической системы данного языка. Оно может иметь различны</w:t>
      </w:r>
      <w:r w:rsidR="00F63975">
        <w:rPr>
          <w:rFonts w:ascii="Times New Roman" w:hAnsi="Times New Roman" w:cs="Times New Roman"/>
          <w:sz w:val="24"/>
          <w:szCs w:val="24"/>
        </w:rPr>
        <w:t>е виды лексических значений, а также</w:t>
      </w:r>
      <w:r>
        <w:rPr>
          <w:rFonts w:ascii="Times New Roman" w:hAnsi="Times New Roman" w:cs="Times New Roman"/>
          <w:sz w:val="24"/>
          <w:szCs w:val="24"/>
        </w:rPr>
        <w:t xml:space="preserve"> расширять или сужать свое значение, делать его более конкретным или абстрактным.</w:t>
      </w:r>
    </w:p>
    <w:p w:rsidR="001950AC" w:rsidRDefault="001950AC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Третьей причиной, вызывающей необходимость в лексических трансформациях, является </w:t>
      </w:r>
      <w:r w:rsidRPr="001278EF">
        <w:rPr>
          <w:rFonts w:ascii="Times New Roman" w:hAnsi="Times New Roman" w:cs="Times New Roman"/>
          <w:b/>
          <w:sz w:val="24"/>
          <w:szCs w:val="24"/>
        </w:rPr>
        <w:t>различие в сочетаемости</w:t>
      </w:r>
      <w:r>
        <w:rPr>
          <w:rFonts w:ascii="Times New Roman" w:hAnsi="Times New Roman" w:cs="Times New Roman"/>
          <w:sz w:val="24"/>
          <w:szCs w:val="24"/>
        </w:rPr>
        <w:t>. Слова находятся в определённых  для данного языка связях</w:t>
      </w:r>
      <w:r w:rsidR="00F63975">
        <w:rPr>
          <w:rFonts w:ascii="Times New Roman" w:hAnsi="Times New Roman" w:cs="Times New Roman"/>
          <w:sz w:val="24"/>
          <w:szCs w:val="24"/>
        </w:rPr>
        <w:t xml:space="preserve"> с действительностью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3975">
        <w:rPr>
          <w:rFonts w:ascii="Times New Roman" w:hAnsi="Times New Roman" w:cs="Times New Roman"/>
          <w:sz w:val="24"/>
          <w:szCs w:val="24"/>
        </w:rPr>
        <w:t>Сочетаемость слов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63975">
        <w:rPr>
          <w:rFonts w:ascii="Times New Roman" w:hAnsi="Times New Roman" w:cs="Times New Roman"/>
          <w:sz w:val="24"/>
          <w:szCs w:val="24"/>
        </w:rPr>
        <w:t xml:space="preserve">русском и английском </w:t>
      </w:r>
      <w:r>
        <w:rPr>
          <w:rFonts w:ascii="Times New Roman" w:hAnsi="Times New Roman" w:cs="Times New Roman"/>
          <w:sz w:val="24"/>
          <w:szCs w:val="24"/>
        </w:rPr>
        <w:t xml:space="preserve">языках бывает разная, и то, что возможно в одном языке, является неприемлемым </w:t>
      </w:r>
      <w:r w:rsidR="00F63975">
        <w:rPr>
          <w:rFonts w:ascii="Times New Roman" w:hAnsi="Times New Roman" w:cs="Times New Roman"/>
          <w:sz w:val="24"/>
          <w:szCs w:val="24"/>
        </w:rPr>
        <w:t>для другого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C37" w:rsidRDefault="001950AC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меньшее значение имеет и </w:t>
      </w:r>
      <w:r w:rsidRPr="00F63975">
        <w:rPr>
          <w:rFonts w:ascii="Times New Roman" w:hAnsi="Times New Roman" w:cs="Times New Roman"/>
          <w:b/>
          <w:sz w:val="24"/>
          <w:szCs w:val="24"/>
        </w:rPr>
        <w:t>привы</w:t>
      </w:r>
      <w:r w:rsidR="00E37C37" w:rsidRPr="00F63975">
        <w:rPr>
          <w:rFonts w:ascii="Times New Roman" w:hAnsi="Times New Roman" w:cs="Times New Roman"/>
          <w:b/>
          <w:sz w:val="24"/>
          <w:szCs w:val="24"/>
        </w:rPr>
        <w:t>чное</w:t>
      </w:r>
      <w:r w:rsidR="00E37C37">
        <w:rPr>
          <w:rFonts w:ascii="Times New Roman" w:hAnsi="Times New Roman" w:cs="Times New Roman"/>
          <w:sz w:val="24"/>
          <w:szCs w:val="24"/>
        </w:rPr>
        <w:t xml:space="preserve"> для каждого языка </w:t>
      </w:r>
      <w:r w:rsidR="00E37C37" w:rsidRPr="001278EF">
        <w:rPr>
          <w:rFonts w:ascii="Times New Roman" w:hAnsi="Times New Roman" w:cs="Times New Roman"/>
          <w:b/>
          <w:sz w:val="24"/>
          <w:szCs w:val="24"/>
        </w:rPr>
        <w:t>употребление слова</w:t>
      </w:r>
      <w:r w:rsidR="00E37C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7C37">
        <w:rPr>
          <w:rFonts w:ascii="Times New Roman" w:hAnsi="Times New Roman" w:cs="Times New Roman"/>
          <w:sz w:val="24"/>
          <w:szCs w:val="24"/>
        </w:rPr>
        <w:t>В каждом языке вырабатываются своеобразные клише, как бы готовые формулы, слова и сочетания слов, используемые говорящими на данном языке.</w:t>
      </w:r>
      <w:proofErr w:type="gramEnd"/>
      <w:r w:rsidR="00E37C37">
        <w:rPr>
          <w:rFonts w:ascii="Times New Roman" w:hAnsi="Times New Roman" w:cs="Times New Roman"/>
          <w:sz w:val="24"/>
          <w:szCs w:val="24"/>
        </w:rPr>
        <w:t xml:space="preserve"> Последние не являются фразеологическими единицами, но обладают полной завершенностью и в</w:t>
      </w:r>
      <w:r w:rsidR="009200FD">
        <w:rPr>
          <w:rFonts w:ascii="Times New Roman" w:hAnsi="Times New Roman" w:cs="Times New Roman"/>
          <w:sz w:val="24"/>
          <w:szCs w:val="24"/>
        </w:rPr>
        <w:t>,</w:t>
      </w:r>
      <w:r w:rsidR="00E37C37">
        <w:rPr>
          <w:rFonts w:ascii="Times New Roman" w:hAnsi="Times New Roman" w:cs="Times New Roman"/>
          <w:sz w:val="24"/>
          <w:szCs w:val="24"/>
        </w:rPr>
        <w:t xml:space="preserve"> отличие от фразеологических единиц и устойчивых сочетаний</w:t>
      </w:r>
      <w:r w:rsidR="009200FD">
        <w:rPr>
          <w:rFonts w:ascii="Times New Roman" w:hAnsi="Times New Roman" w:cs="Times New Roman"/>
          <w:sz w:val="24"/>
          <w:szCs w:val="24"/>
        </w:rPr>
        <w:t>,</w:t>
      </w:r>
      <w:r w:rsidR="00E37C37">
        <w:rPr>
          <w:rFonts w:ascii="Times New Roman" w:hAnsi="Times New Roman" w:cs="Times New Roman"/>
          <w:sz w:val="24"/>
          <w:szCs w:val="24"/>
        </w:rPr>
        <w:t xml:space="preserve"> никогда не нарушаются введением дополнительных слов или подстановкой одного из компонентов.</w:t>
      </w:r>
    </w:p>
    <w:p w:rsidR="001950AC" w:rsidRPr="001F7DA9" w:rsidRDefault="00E37C37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Как уже говорил</w:t>
      </w:r>
      <w:r w:rsidR="00342A2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сь, в значении слова в различных языках часто выделяются различные признаки одного и того же явления или понятия, что неизбежно создает трудности при переводе.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r w:rsidRPr="00E37C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F7DA9">
        <w:rPr>
          <w:rFonts w:ascii="Times New Roman" w:hAnsi="Times New Roman" w:cs="Times New Roman"/>
          <w:i/>
          <w:sz w:val="24"/>
          <w:szCs w:val="24"/>
          <w:lang w:val="en-US"/>
        </w:rPr>
        <w:t>Hot milk with skin on it (P.</w:t>
      </w:r>
      <w:proofErr w:type="gramEnd"/>
      <w:r w:rsidRPr="001F7D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H. Johnson) / </w:t>
      </w:r>
      <w:r w:rsidRPr="001F7DA9">
        <w:rPr>
          <w:rFonts w:ascii="Times New Roman" w:hAnsi="Times New Roman" w:cs="Times New Roman"/>
          <w:i/>
          <w:sz w:val="24"/>
          <w:szCs w:val="24"/>
        </w:rPr>
        <w:t>Горячее</w:t>
      </w:r>
      <w:r w:rsidR="006704EC" w:rsidRPr="00670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7DA9">
        <w:rPr>
          <w:rFonts w:ascii="Times New Roman" w:hAnsi="Times New Roman" w:cs="Times New Roman"/>
          <w:i/>
          <w:sz w:val="24"/>
          <w:szCs w:val="24"/>
        </w:rPr>
        <w:t>молоко</w:t>
      </w:r>
      <w:r w:rsidR="006704EC" w:rsidRPr="00670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1F7DA9">
        <w:rPr>
          <w:rFonts w:ascii="Times New Roman" w:hAnsi="Times New Roman" w:cs="Times New Roman"/>
          <w:i/>
          <w:sz w:val="24"/>
          <w:szCs w:val="24"/>
        </w:rPr>
        <w:t>с</w:t>
      </w:r>
      <w:r w:rsidR="006704EC" w:rsidRPr="006704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F7DA9">
        <w:rPr>
          <w:rFonts w:ascii="Times New Roman" w:hAnsi="Times New Roman" w:cs="Times New Roman"/>
          <w:i/>
          <w:sz w:val="24"/>
          <w:szCs w:val="24"/>
        </w:rPr>
        <w:t>пенкой</w:t>
      </w:r>
      <w:proofErr w:type="gramEnd"/>
      <w:r w:rsidRPr="001F7D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</w:t>
      </w:r>
    </w:p>
    <w:p w:rsidR="00E37C37" w:rsidRDefault="00E37C37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явление действительности ассоциируется в английском языке с кожицей, покрывающей тело или плод, тогда как в русском языке в основу значения слова положен результат кипения – пенка появляется</w:t>
      </w:r>
      <w:r w:rsidR="00612F6D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огда молоко кипит и пенится.</w:t>
      </w:r>
    </w:p>
    <w:p w:rsidR="00E37C37" w:rsidRDefault="00E37C37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Английскому слову </w:t>
      </w:r>
      <w:r>
        <w:rPr>
          <w:rFonts w:ascii="Times New Roman" w:hAnsi="Times New Roman" w:cs="Times New Roman"/>
          <w:sz w:val="24"/>
          <w:szCs w:val="24"/>
          <w:lang w:val="en-US"/>
        </w:rPr>
        <w:t>herring</w:t>
      </w:r>
      <w:r w:rsidRPr="00342A2A">
        <w:rPr>
          <w:rFonts w:ascii="Times New Roman" w:hAnsi="Times New Roman" w:cs="Times New Roman"/>
          <w:sz w:val="24"/>
          <w:szCs w:val="24"/>
        </w:rPr>
        <w:t>-</w:t>
      </w:r>
      <w:r w:rsidR="00342A2A">
        <w:rPr>
          <w:rFonts w:ascii="Times New Roman" w:hAnsi="Times New Roman" w:cs="Times New Roman"/>
          <w:sz w:val="24"/>
          <w:szCs w:val="24"/>
          <w:lang w:val="en-US"/>
        </w:rPr>
        <w:t>bone</w:t>
      </w:r>
      <w:r w:rsidR="00342A2A" w:rsidRPr="00342A2A">
        <w:rPr>
          <w:rFonts w:ascii="Times New Roman" w:hAnsi="Times New Roman" w:cs="Times New Roman"/>
          <w:sz w:val="24"/>
          <w:szCs w:val="24"/>
        </w:rPr>
        <w:t xml:space="preserve"> (</w:t>
      </w:r>
      <w:r w:rsidR="00342A2A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342A2A" w:rsidRPr="00342A2A">
        <w:rPr>
          <w:rFonts w:ascii="Times New Roman" w:hAnsi="Times New Roman" w:cs="Times New Roman"/>
          <w:sz w:val="24"/>
          <w:szCs w:val="24"/>
        </w:rPr>
        <w:t xml:space="preserve">) </w:t>
      </w:r>
      <w:r w:rsidR="00342A2A">
        <w:rPr>
          <w:rFonts w:ascii="Times New Roman" w:hAnsi="Times New Roman" w:cs="Times New Roman"/>
          <w:sz w:val="24"/>
          <w:szCs w:val="24"/>
        </w:rPr>
        <w:t xml:space="preserve">в русском языке соответствуют сочетания в ёлку, в ёлочку/ кладка кирпича, узор. В русском языке ассоциации с деревом – елью, в английском с хребтом селедки. Образ в русском языке связан с обилием лесов, а в английском – с близостью моря. </w:t>
      </w:r>
    </w:p>
    <w:p w:rsidR="00342A2A" w:rsidRDefault="00342A2A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Бывают случаи, когда благодаря выделенному признаку, </w:t>
      </w:r>
      <w:r w:rsidRPr="001278EF">
        <w:rPr>
          <w:rFonts w:ascii="Times New Roman" w:hAnsi="Times New Roman" w:cs="Times New Roman"/>
          <w:b/>
          <w:sz w:val="24"/>
          <w:szCs w:val="24"/>
        </w:rPr>
        <w:t xml:space="preserve">слово приобретает более широкий семантический объем </w:t>
      </w:r>
      <w:r w:rsidR="00F6397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1278EF">
        <w:rPr>
          <w:rFonts w:ascii="Times New Roman" w:hAnsi="Times New Roman" w:cs="Times New Roman"/>
          <w:b/>
          <w:sz w:val="24"/>
          <w:szCs w:val="24"/>
        </w:rPr>
        <w:t xml:space="preserve">не покрывается соответствующим словом другого </w:t>
      </w:r>
      <w:r w:rsidRPr="001278EF">
        <w:rPr>
          <w:rFonts w:ascii="Times New Roman" w:hAnsi="Times New Roman" w:cs="Times New Roman"/>
          <w:b/>
          <w:sz w:val="24"/>
          <w:szCs w:val="24"/>
        </w:rPr>
        <w:lastRenderedPageBreak/>
        <w:t>языка.</w:t>
      </w:r>
      <w:r>
        <w:rPr>
          <w:rFonts w:ascii="Times New Roman" w:hAnsi="Times New Roman" w:cs="Times New Roman"/>
          <w:sz w:val="24"/>
          <w:szCs w:val="24"/>
        </w:rPr>
        <w:t xml:space="preserve"> Например, слово </w:t>
      </w:r>
      <w:r>
        <w:rPr>
          <w:rFonts w:ascii="Times New Roman" w:hAnsi="Times New Roman" w:cs="Times New Roman"/>
          <w:sz w:val="24"/>
          <w:szCs w:val="24"/>
          <w:lang w:val="en-US"/>
        </w:rPr>
        <w:t>teenager</w:t>
      </w:r>
      <w:r>
        <w:rPr>
          <w:rFonts w:ascii="Times New Roman" w:hAnsi="Times New Roman" w:cs="Times New Roman"/>
          <w:sz w:val="24"/>
          <w:szCs w:val="24"/>
        </w:rPr>
        <w:t xml:space="preserve"> этимологически связано с числительными от </w:t>
      </w:r>
      <w:r>
        <w:rPr>
          <w:rFonts w:ascii="Times New Roman" w:hAnsi="Times New Roman" w:cs="Times New Roman"/>
          <w:sz w:val="24"/>
          <w:szCs w:val="24"/>
          <w:lang w:val="en-US"/>
        </w:rPr>
        <w:t>thirteen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en-US"/>
        </w:rPr>
        <w:t>nineteen</w:t>
      </w:r>
      <w:r w:rsidR="00670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(сравнить: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70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342A2A">
        <w:rPr>
          <w:rFonts w:ascii="Times New Roman" w:hAnsi="Times New Roman" w:cs="Times New Roman"/>
          <w:sz w:val="24"/>
          <w:szCs w:val="24"/>
        </w:rPr>
        <w:t>’</w:t>
      </w:r>
      <w:r w:rsidR="00612F6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70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teens</w:t>
      </w:r>
      <w:r>
        <w:rPr>
          <w:rFonts w:ascii="Times New Roman" w:hAnsi="Times New Roman" w:cs="Times New Roman"/>
          <w:sz w:val="24"/>
          <w:szCs w:val="24"/>
        </w:rPr>
        <w:t>). Русское слово «подросток», «подрастающий»</w:t>
      </w:r>
      <w:r w:rsidR="009A63EC">
        <w:rPr>
          <w:rFonts w:ascii="Times New Roman" w:hAnsi="Times New Roman" w:cs="Times New Roman"/>
          <w:sz w:val="24"/>
          <w:szCs w:val="24"/>
        </w:rPr>
        <w:t xml:space="preserve"> семантически его не покрывает. Слово </w:t>
      </w:r>
      <w:r w:rsidR="009A63EC">
        <w:rPr>
          <w:rFonts w:ascii="Times New Roman" w:hAnsi="Times New Roman" w:cs="Times New Roman"/>
          <w:sz w:val="24"/>
          <w:szCs w:val="24"/>
          <w:lang w:val="en-US"/>
        </w:rPr>
        <w:t>teenager</w:t>
      </w:r>
      <w:r w:rsidR="006704EC">
        <w:rPr>
          <w:rFonts w:ascii="Times New Roman" w:hAnsi="Times New Roman" w:cs="Times New Roman"/>
          <w:sz w:val="24"/>
          <w:szCs w:val="24"/>
        </w:rPr>
        <w:t xml:space="preserve"> </w:t>
      </w:r>
      <w:r w:rsidR="009A63EC">
        <w:rPr>
          <w:rFonts w:ascii="Times New Roman" w:hAnsi="Times New Roman" w:cs="Times New Roman"/>
          <w:sz w:val="24"/>
          <w:szCs w:val="24"/>
        </w:rPr>
        <w:t>приходится переводить различными словами, уточняя возрастную группу – подросток, юноша, а во множественном числе – молодежь.</w:t>
      </w:r>
    </w:p>
    <w:p w:rsidR="009A63EC" w:rsidRDefault="009A63EC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Различия в смысловой структуре слова являются одной из основных причин, вызывающих лексические трансформации. Эти различия связаны с характерными особенностями отдельных слов или групп слов. По существу даже идентичные по значению слова разных языков не являются абс</w:t>
      </w:r>
      <w:r w:rsidR="00612F6D">
        <w:rPr>
          <w:rFonts w:ascii="Times New Roman" w:hAnsi="Times New Roman" w:cs="Times New Roman"/>
          <w:sz w:val="24"/>
          <w:szCs w:val="24"/>
        </w:rPr>
        <w:t>олютно рав</w:t>
      </w:r>
      <w:r>
        <w:rPr>
          <w:rFonts w:ascii="Times New Roman" w:hAnsi="Times New Roman" w:cs="Times New Roman"/>
          <w:sz w:val="24"/>
          <w:szCs w:val="24"/>
        </w:rPr>
        <w:t>нозначными, никогда полностью не совпадают. Чаще всего совпадает первый, лексико-семантический вариант таких слов, их основное значение, а далее идут различные лексико-семантические варианты, ибо развитие значений этих слов шло разными путями. Это обуславливается различным функционированием слова в языке, различием в употреблении, различной сочетаемостью, но даже основное значение английского слова может быть шире соответствующего русского слова. Это явление находит свое отражение в словарях</w:t>
      </w:r>
      <w:r w:rsidR="00CB5F95">
        <w:rPr>
          <w:rFonts w:ascii="Times New Roman" w:hAnsi="Times New Roman" w:cs="Times New Roman"/>
          <w:sz w:val="24"/>
          <w:szCs w:val="24"/>
        </w:rPr>
        <w:t>. Например, английскому слову</w:t>
      </w:r>
      <w:r w:rsidR="00670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gloomy</w:t>
      </w:r>
      <w:r w:rsidR="00670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B5F95">
        <w:rPr>
          <w:rFonts w:ascii="Times New Roman" w:hAnsi="Times New Roman" w:cs="Times New Roman"/>
          <w:sz w:val="24"/>
          <w:szCs w:val="24"/>
        </w:rPr>
        <w:t>обоих его значениях соответствую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B5F95">
        <w:rPr>
          <w:rFonts w:ascii="Times New Roman" w:hAnsi="Times New Roman" w:cs="Times New Roman"/>
          <w:sz w:val="24"/>
          <w:szCs w:val="24"/>
        </w:rPr>
        <w:t xml:space="preserve"> два русских слова – </w:t>
      </w:r>
      <w:r w:rsidR="00CB5F95" w:rsidRPr="00CB5F95">
        <w:rPr>
          <w:rFonts w:ascii="Times New Roman" w:hAnsi="Times New Roman" w:cs="Times New Roman"/>
          <w:i/>
          <w:sz w:val="24"/>
          <w:szCs w:val="24"/>
        </w:rPr>
        <w:t>темный, мрачный</w:t>
      </w:r>
      <w:r w:rsidR="00CB5F95">
        <w:rPr>
          <w:rFonts w:ascii="Times New Roman" w:hAnsi="Times New Roman" w:cs="Times New Roman"/>
          <w:sz w:val="24"/>
          <w:szCs w:val="24"/>
        </w:rPr>
        <w:t xml:space="preserve">, второе – </w:t>
      </w:r>
      <w:r w:rsidR="00CB5F95" w:rsidRPr="00CB5F95">
        <w:rPr>
          <w:rFonts w:ascii="Times New Roman" w:hAnsi="Times New Roman" w:cs="Times New Roman"/>
          <w:i/>
          <w:sz w:val="24"/>
          <w:szCs w:val="24"/>
        </w:rPr>
        <w:t>мрачный, унылый</w:t>
      </w:r>
      <w:r w:rsidR="00CB5F95">
        <w:rPr>
          <w:rFonts w:ascii="Times New Roman" w:hAnsi="Times New Roman" w:cs="Times New Roman"/>
          <w:sz w:val="24"/>
          <w:szCs w:val="24"/>
        </w:rPr>
        <w:t xml:space="preserve">. Это говорит о том, что в каждом его значении имеются по две семы. Другими словами, компонентный состав каждого лексико-семантического слова </w:t>
      </w:r>
      <w:r w:rsidR="00CB5F95">
        <w:rPr>
          <w:rFonts w:ascii="Times New Roman" w:hAnsi="Times New Roman" w:cs="Times New Roman"/>
          <w:sz w:val="24"/>
          <w:szCs w:val="24"/>
          <w:lang w:val="en-US"/>
        </w:rPr>
        <w:t>gloomy</w:t>
      </w:r>
      <w:r w:rsidR="00CB5F95">
        <w:rPr>
          <w:rFonts w:ascii="Times New Roman" w:hAnsi="Times New Roman" w:cs="Times New Roman"/>
          <w:sz w:val="24"/>
          <w:szCs w:val="24"/>
        </w:rPr>
        <w:t xml:space="preserve"> сложный и в русском языке ему соответствует два слова, а не одно. Поэтому переводчику приходится делать выбор.</w:t>
      </w:r>
    </w:p>
    <w:p w:rsidR="00CB5F95" w:rsidRPr="00612F6D" w:rsidRDefault="00CB5F95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Семантическая структура слова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="00670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близка к семантической структуре русского слова </w:t>
      </w:r>
      <w:r w:rsidRPr="00CB5F95">
        <w:rPr>
          <w:rFonts w:ascii="Times New Roman" w:hAnsi="Times New Roman" w:cs="Times New Roman"/>
          <w:i/>
          <w:sz w:val="24"/>
          <w:szCs w:val="24"/>
        </w:rPr>
        <w:t>цвет</w:t>
      </w:r>
      <w:r>
        <w:rPr>
          <w:rFonts w:ascii="Times New Roman" w:hAnsi="Times New Roman" w:cs="Times New Roman"/>
          <w:sz w:val="24"/>
          <w:szCs w:val="24"/>
        </w:rPr>
        <w:t xml:space="preserve">, хотя во втором его значении </w:t>
      </w:r>
      <w:r w:rsidRPr="006704EC">
        <w:rPr>
          <w:rFonts w:ascii="Times New Roman" w:hAnsi="Times New Roman" w:cs="Times New Roman"/>
          <w:i/>
          <w:sz w:val="24"/>
          <w:szCs w:val="24"/>
        </w:rPr>
        <w:t>румянец</w:t>
      </w:r>
      <w:r>
        <w:rPr>
          <w:rFonts w:ascii="Times New Roman" w:hAnsi="Times New Roman" w:cs="Times New Roman"/>
          <w:sz w:val="24"/>
          <w:szCs w:val="24"/>
        </w:rPr>
        <w:t xml:space="preserve"> в русском языке требуется уточняющее слово </w:t>
      </w:r>
      <w:r w:rsidRPr="00CB5F95">
        <w:rPr>
          <w:rFonts w:ascii="Times New Roman" w:hAnsi="Times New Roman" w:cs="Times New Roman"/>
          <w:i/>
          <w:sz w:val="24"/>
          <w:szCs w:val="24"/>
        </w:rPr>
        <w:t>цвет лица</w:t>
      </w:r>
      <w:r>
        <w:rPr>
          <w:rFonts w:ascii="Times New Roman" w:hAnsi="Times New Roman" w:cs="Times New Roman"/>
          <w:sz w:val="24"/>
          <w:szCs w:val="24"/>
        </w:rPr>
        <w:t xml:space="preserve">. Однако в употреблении слова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этом значении наблюдается расхождение с русским сочетанием </w:t>
      </w:r>
      <w:r w:rsidRPr="00F13F52">
        <w:rPr>
          <w:rFonts w:ascii="Times New Roman" w:hAnsi="Times New Roman" w:cs="Times New Roman"/>
          <w:i/>
          <w:sz w:val="24"/>
          <w:szCs w:val="24"/>
        </w:rPr>
        <w:t>цвет лица</w:t>
      </w:r>
      <w:r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Pr="00612F6D">
        <w:rPr>
          <w:rFonts w:ascii="Times New Roman" w:hAnsi="Times New Roman" w:cs="Times New Roman"/>
          <w:i/>
          <w:sz w:val="24"/>
          <w:szCs w:val="24"/>
          <w:lang w:val="en-US"/>
        </w:rPr>
        <w:t>Ann</w:t>
      </w:r>
      <w:r w:rsidR="00F13F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F6D">
        <w:rPr>
          <w:rFonts w:ascii="Times New Roman" w:hAnsi="Times New Roman" w:cs="Times New Roman"/>
          <w:i/>
          <w:sz w:val="24"/>
          <w:szCs w:val="24"/>
          <w:lang w:val="en-US"/>
        </w:rPr>
        <w:t>felt</w:t>
      </w:r>
      <w:r w:rsidR="00F13F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F6D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F13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2F6D">
        <w:rPr>
          <w:rFonts w:ascii="Times New Roman" w:hAnsi="Times New Roman" w:cs="Times New Roman"/>
          <w:i/>
          <w:sz w:val="24"/>
          <w:szCs w:val="24"/>
          <w:lang w:val="en-US"/>
        </w:rPr>
        <w:t>colour</w:t>
      </w:r>
      <w:proofErr w:type="spellEnd"/>
      <w:r w:rsidR="00F13F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F6D">
        <w:rPr>
          <w:rFonts w:ascii="Times New Roman" w:hAnsi="Times New Roman" w:cs="Times New Roman"/>
          <w:i/>
          <w:sz w:val="24"/>
          <w:szCs w:val="24"/>
          <w:lang w:val="en-US"/>
        </w:rPr>
        <w:t>rising</w:t>
      </w:r>
      <w:r w:rsidR="00F13F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F6D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F13F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F6D">
        <w:rPr>
          <w:rFonts w:ascii="Times New Roman" w:hAnsi="Times New Roman" w:cs="Times New Roman"/>
          <w:i/>
          <w:sz w:val="24"/>
          <w:szCs w:val="24"/>
          <w:lang w:val="en-US"/>
        </w:rPr>
        <w:t>her</w:t>
      </w:r>
      <w:r w:rsidR="00F13F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6E84">
        <w:rPr>
          <w:rFonts w:ascii="Times New Roman" w:hAnsi="Times New Roman" w:cs="Times New Roman"/>
          <w:i/>
          <w:sz w:val="24"/>
          <w:szCs w:val="24"/>
          <w:lang w:val="en-US"/>
        </w:rPr>
        <w:t>chee</w:t>
      </w:r>
      <w:r w:rsidR="004A734B" w:rsidRPr="00612F6D">
        <w:rPr>
          <w:rFonts w:ascii="Times New Roman" w:hAnsi="Times New Roman" w:cs="Times New Roman"/>
          <w:i/>
          <w:sz w:val="24"/>
          <w:szCs w:val="24"/>
          <w:lang w:val="en-US"/>
        </w:rPr>
        <w:t>ks</w:t>
      </w:r>
      <w:r w:rsidR="00F13F52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="00F13F52" w:rsidRPr="00F13F52">
        <w:rPr>
          <w:rFonts w:ascii="Times New Roman" w:hAnsi="Times New Roman" w:cs="Times New Roman"/>
          <w:i/>
          <w:sz w:val="24"/>
          <w:szCs w:val="24"/>
        </w:rPr>
        <w:t>О</w:t>
      </w:r>
      <w:r w:rsidR="004A734B" w:rsidRPr="00612F6D">
        <w:rPr>
          <w:rFonts w:ascii="Times New Roman" w:hAnsi="Times New Roman" w:cs="Times New Roman"/>
          <w:i/>
          <w:sz w:val="24"/>
          <w:szCs w:val="24"/>
        </w:rPr>
        <w:t xml:space="preserve">на почувствовала, что </w:t>
      </w:r>
      <w:proofErr w:type="gramStart"/>
      <w:r w:rsidR="004A734B" w:rsidRPr="00612F6D">
        <w:rPr>
          <w:rFonts w:ascii="Times New Roman" w:hAnsi="Times New Roman" w:cs="Times New Roman"/>
          <w:i/>
          <w:sz w:val="24"/>
          <w:szCs w:val="24"/>
        </w:rPr>
        <w:t>краснеет</w:t>
      </w:r>
      <w:proofErr w:type="gramEnd"/>
      <w:r w:rsidR="004A734B" w:rsidRPr="00612F6D">
        <w:rPr>
          <w:rFonts w:ascii="Times New Roman" w:hAnsi="Times New Roman" w:cs="Times New Roman"/>
          <w:i/>
          <w:sz w:val="24"/>
          <w:szCs w:val="24"/>
        </w:rPr>
        <w:t xml:space="preserve"> / что у нее кровь прилила к лицу.</w:t>
      </w:r>
    </w:p>
    <w:p w:rsidR="00295120" w:rsidRDefault="004A734B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Семантическая структура слова предопределяет возможность контекстуального употребления, и перевод </w:t>
      </w:r>
      <w:r w:rsidR="00612F6D">
        <w:rPr>
          <w:rFonts w:ascii="Times New Roman" w:hAnsi="Times New Roman" w:cs="Times New Roman"/>
          <w:sz w:val="24"/>
          <w:szCs w:val="24"/>
        </w:rPr>
        <w:t>такого</w:t>
      </w:r>
      <w:r>
        <w:rPr>
          <w:rFonts w:ascii="Times New Roman" w:hAnsi="Times New Roman" w:cs="Times New Roman"/>
          <w:sz w:val="24"/>
          <w:szCs w:val="24"/>
        </w:rPr>
        <w:t xml:space="preserve"> значения слова представляет собой </w:t>
      </w:r>
      <w:r w:rsidR="00612F6D">
        <w:rPr>
          <w:rFonts w:ascii="Times New Roman" w:hAnsi="Times New Roman" w:cs="Times New Roman"/>
          <w:sz w:val="24"/>
          <w:szCs w:val="24"/>
        </w:rPr>
        <w:t>одну из сложностей при переводе</w:t>
      </w:r>
      <w:r>
        <w:rPr>
          <w:rFonts w:ascii="Times New Roman" w:hAnsi="Times New Roman" w:cs="Times New Roman"/>
          <w:sz w:val="24"/>
          <w:szCs w:val="24"/>
        </w:rPr>
        <w:t>. Контекстуальное значение слова во многом зависит от характера семантического контекста от семантически сочетающихся с ним слов. В контекстуальном употреблении слова в поэзии или художественной прозе часто проявляется  проникновение автора в самую глубь его семантической структуры. Ведь слову свойственны как парадигматические, так и семантические связи</w:t>
      </w:r>
      <w:r w:rsidR="00612F6D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 xml:space="preserve"> лексические возможности слова могут быть раскрыты в обоих случаях. Но выявление этих потенциальных значений тесно связано со своеобразием лексико-семантического аспекта каждого языка, отсюда и вытекают и трудности передачи контекстуального значения слова в переводе: что возможно в одном языке, невозможно в другом из-за различий в их семантической структуре, в их употреблении.</w:t>
      </w:r>
    </w:p>
    <w:p w:rsidR="004A734B" w:rsidRDefault="00295120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необходимо остановится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вопросе о сочетаемости в связи с лексическими трансформациями при переводе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 каждом языке имеются свои нормы сочетаемости. Понятие нормы соотносимо, с одной стороны, с системой языка, а с другой стороны, она тесно связана с речью, в которой проявляется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языкотворическая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оригинальность носителя языка. Каждый язык может порождать бесконечное количество новых сочетаний, понятных для людей</w:t>
      </w:r>
      <w:r w:rsidR="00612F6D">
        <w:rPr>
          <w:rFonts w:ascii="Times New Roman" w:hAnsi="Times New Roman" w:cs="Times New Roman"/>
          <w:sz w:val="24"/>
          <w:szCs w:val="24"/>
        </w:rPr>
        <w:t>, г</w:t>
      </w:r>
      <w:r>
        <w:rPr>
          <w:rFonts w:ascii="Times New Roman" w:hAnsi="Times New Roman" w:cs="Times New Roman"/>
          <w:sz w:val="24"/>
          <w:szCs w:val="24"/>
        </w:rPr>
        <w:t>оворящих на нем и не нарушающих его норм</w:t>
      </w:r>
      <w:r w:rsidR="00612F6D">
        <w:rPr>
          <w:rFonts w:ascii="Times New Roman" w:hAnsi="Times New Roman" w:cs="Times New Roman"/>
          <w:sz w:val="24"/>
          <w:szCs w:val="24"/>
        </w:rPr>
        <w:t>.</w:t>
      </w:r>
      <w:r w:rsidR="00CE50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2F6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каждом языке существует </w:t>
      </w:r>
      <w:r w:rsidR="00612F6D">
        <w:rPr>
          <w:rFonts w:ascii="Times New Roman" w:hAnsi="Times New Roman" w:cs="Times New Roman"/>
          <w:sz w:val="24"/>
          <w:szCs w:val="24"/>
        </w:rPr>
        <w:t>ряд</w:t>
      </w:r>
      <w:r>
        <w:rPr>
          <w:rFonts w:ascii="Times New Roman" w:hAnsi="Times New Roman" w:cs="Times New Roman"/>
          <w:sz w:val="24"/>
          <w:szCs w:val="24"/>
        </w:rPr>
        <w:t xml:space="preserve"> обычных, установившихся</w:t>
      </w:r>
      <w:r w:rsidR="00612F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традиционных сочетаний, которые не со</w:t>
      </w:r>
      <w:r w:rsidR="00612F6D">
        <w:rPr>
          <w:rFonts w:ascii="Times New Roman" w:hAnsi="Times New Roman" w:cs="Times New Roman"/>
          <w:sz w:val="24"/>
          <w:szCs w:val="24"/>
        </w:rPr>
        <w:t>впадают с соответствующим рядом</w:t>
      </w:r>
      <w:r>
        <w:rPr>
          <w:rFonts w:ascii="Times New Roman" w:hAnsi="Times New Roman" w:cs="Times New Roman"/>
          <w:sz w:val="24"/>
          <w:szCs w:val="24"/>
        </w:rPr>
        <w:t xml:space="preserve"> сочетании </w:t>
      </w:r>
      <w:r w:rsidR="00612F6D">
        <w:rPr>
          <w:rFonts w:ascii="Times New Roman" w:hAnsi="Times New Roman" w:cs="Times New Roman"/>
          <w:sz w:val="24"/>
          <w:szCs w:val="24"/>
        </w:rPr>
        <w:t xml:space="preserve">слов </w:t>
      </w:r>
      <w:r>
        <w:rPr>
          <w:rFonts w:ascii="Times New Roman" w:hAnsi="Times New Roman" w:cs="Times New Roman"/>
          <w:sz w:val="24"/>
          <w:szCs w:val="24"/>
        </w:rPr>
        <w:t>друго</w:t>
      </w:r>
      <w:r w:rsidR="00612F6D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  <w:r w:rsidR="00612F6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="00612F6D">
        <w:rPr>
          <w:rFonts w:ascii="Times New Roman" w:hAnsi="Times New Roman" w:cs="Times New Roman"/>
          <w:sz w:val="24"/>
          <w:szCs w:val="24"/>
        </w:rPr>
        <w:t>заставляет переводчика подбирать</w:t>
      </w:r>
      <w:r>
        <w:rPr>
          <w:rFonts w:ascii="Times New Roman" w:hAnsi="Times New Roman" w:cs="Times New Roman"/>
          <w:sz w:val="24"/>
          <w:szCs w:val="24"/>
        </w:rPr>
        <w:t xml:space="preserve"> понятные сочетания в языке перевода. Основное из сочетающихся слов семантически совпадает </w:t>
      </w:r>
      <w:r w:rsidR="00FA10E1">
        <w:rPr>
          <w:rFonts w:ascii="Times New Roman" w:hAnsi="Times New Roman" w:cs="Times New Roman"/>
          <w:sz w:val="24"/>
          <w:szCs w:val="24"/>
        </w:rPr>
        <w:t xml:space="preserve">и сохраняется в переводе, а второе часто переводится словом, имеющим другое логическое значение, но выполняющим ту же функцию. Например, дословный перевод словосочетания </w:t>
      </w:r>
      <w:r w:rsidR="00FA10E1" w:rsidRPr="00FA10E1">
        <w:rPr>
          <w:rFonts w:ascii="Times New Roman" w:hAnsi="Times New Roman" w:cs="Times New Roman"/>
          <w:i/>
          <w:sz w:val="24"/>
          <w:szCs w:val="24"/>
          <w:lang w:val="en-US"/>
        </w:rPr>
        <w:t>trains</w:t>
      </w:r>
      <w:r w:rsidR="00CE50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10E1" w:rsidRPr="00FA10E1">
        <w:rPr>
          <w:rFonts w:ascii="Times New Roman" w:hAnsi="Times New Roman" w:cs="Times New Roman"/>
          <w:i/>
          <w:sz w:val="24"/>
          <w:szCs w:val="24"/>
          <w:lang w:val="en-US"/>
        </w:rPr>
        <w:t>run</w:t>
      </w:r>
      <w:r w:rsidR="00CE50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10E1">
        <w:rPr>
          <w:rFonts w:ascii="Times New Roman" w:hAnsi="Times New Roman" w:cs="Times New Roman"/>
          <w:sz w:val="24"/>
          <w:szCs w:val="24"/>
        </w:rPr>
        <w:t xml:space="preserve">звучит – </w:t>
      </w:r>
      <w:r w:rsidR="00FA10E1" w:rsidRPr="009C2E02">
        <w:rPr>
          <w:rFonts w:ascii="Times New Roman" w:hAnsi="Times New Roman" w:cs="Times New Roman"/>
          <w:i/>
          <w:sz w:val="24"/>
          <w:szCs w:val="24"/>
        </w:rPr>
        <w:t>поезда бегают</w:t>
      </w:r>
      <w:r w:rsidR="00FA10E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A10E1">
        <w:rPr>
          <w:rFonts w:ascii="Times New Roman" w:hAnsi="Times New Roman" w:cs="Times New Roman"/>
          <w:sz w:val="24"/>
          <w:szCs w:val="24"/>
        </w:rPr>
        <w:t>тогда</w:t>
      </w:r>
      <w:proofErr w:type="gramEnd"/>
      <w:r w:rsidR="00FA10E1">
        <w:rPr>
          <w:rFonts w:ascii="Times New Roman" w:hAnsi="Times New Roman" w:cs="Times New Roman"/>
          <w:sz w:val="24"/>
          <w:szCs w:val="24"/>
        </w:rPr>
        <w:t xml:space="preserve"> как литературный перевод требует словосочетания п</w:t>
      </w:r>
      <w:r w:rsidR="00FA10E1" w:rsidRPr="00FA10E1">
        <w:rPr>
          <w:rFonts w:ascii="Times New Roman" w:hAnsi="Times New Roman" w:cs="Times New Roman"/>
          <w:i/>
          <w:sz w:val="24"/>
          <w:szCs w:val="24"/>
        </w:rPr>
        <w:t>оезда ходят</w:t>
      </w:r>
      <w:r w:rsidR="00FA10E1">
        <w:rPr>
          <w:rFonts w:ascii="Times New Roman" w:hAnsi="Times New Roman" w:cs="Times New Roman"/>
          <w:sz w:val="24"/>
          <w:szCs w:val="24"/>
        </w:rPr>
        <w:t xml:space="preserve">, </w:t>
      </w:r>
      <w:r w:rsidR="00FA10E1" w:rsidRPr="009C2E02">
        <w:rPr>
          <w:rFonts w:ascii="Times New Roman" w:hAnsi="Times New Roman" w:cs="Times New Roman"/>
          <w:i/>
          <w:sz w:val="24"/>
          <w:szCs w:val="24"/>
          <w:lang w:val="en-US"/>
        </w:rPr>
        <w:t>rich</w:t>
      </w:r>
      <w:r w:rsidR="00CE50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10E1" w:rsidRPr="009C2E02">
        <w:rPr>
          <w:rFonts w:ascii="Times New Roman" w:hAnsi="Times New Roman" w:cs="Times New Roman"/>
          <w:i/>
          <w:sz w:val="24"/>
          <w:szCs w:val="24"/>
          <w:lang w:val="en-US"/>
        </w:rPr>
        <w:t>feeding</w:t>
      </w:r>
      <w:r w:rsidR="00CE50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10E1">
        <w:rPr>
          <w:rFonts w:ascii="Times New Roman" w:hAnsi="Times New Roman" w:cs="Times New Roman"/>
          <w:sz w:val="24"/>
          <w:szCs w:val="24"/>
        </w:rPr>
        <w:t xml:space="preserve">в дословном переводе </w:t>
      </w:r>
      <w:r w:rsidR="00FA10E1" w:rsidRPr="009C2E02">
        <w:rPr>
          <w:rFonts w:ascii="Times New Roman" w:hAnsi="Times New Roman" w:cs="Times New Roman"/>
          <w:i/>
          <w:sz w:val="24"/>
          <w:szCs w:val="24"/>
        </w:rPr>
        <w:t>богатое питание</w:t>
      </w:r>
      <w:r w:rsidR="00FA10E1">
        <w:rPr>
          <w:rFonts w:ascii="Times New Roman" w:hAnsi="Times New Roman" w:cs="Times New Roman"/>
          <w:sz w:val="24"/>
          <w:szCs w:val="24"/>
        </w:rPr>
        <w:t xml:space="preserve">, в литературном -  </w:t>
      </w:r>
      <w:r w:rsidR="00FA10E1" w:rsidRPr="009C2E02">
        <w:rPr>
          <w:rFonts w:ascii="Times New Roman" w:hAnsi="Times New Roman" w:cs="Times New Roman"/>
          <w:i/>
          <w:sz w:val="24"/>
          <w:szCs w:val="24"/>
        </w:rPr>
        <w:t>обильная пища</w:t>
      </w:r>
      <w:r w:rsidR="00FA10E1">
        <w:rPr>
          <w:rFonts w:ascii="Times New Roman" w:hAnsi="Times New Roman" w:cs="Times New Roman"/>
          <w:sz w:val="24"/>
          <w:szCs w:val="24"/>
        </w:rPr>
        <w:t>.</w:t>
      </w:r>
    </w:p>
    <w:p w:rsidR="00FA10E1" w:rsidRPr="00FA10E1" w:rsidRDefault="00FA10E1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Наряду с традиционными сочетаниями в языке возможны и неожиданные сочетания, но вполне понятные, поскольку они следуют принятым семантическим моделям сочетаемости. Это явление – соединение слов, наделенных совершенно различны</w:t>
      </w:r>
      <w:r w:rsidR="006412FD">
        <w:rPr>
          <w:rFonts w:ascii="Times New Roman" w:hAnsi="Times New Roman" w:cs="Times New Roman"/>
          <w:sz w:val="24"/>
          <w:szCs w:val="24"/>
        </w:rPr>
        <w:t xml:space="preserve">ми семантическими особенностями, - свойственно всем языкам, но в каждом языке имеет различный удельный вес. В английском языке такие неожиданные сочетания образуются очень легко. Возможно, это обуславливается явлением конверсии и легкостью образования таких слов различными способами, разнообразностью словарного состава и другими причинами. Неожиданность в употреблении слова тесно связано с экспрессивностью высказывания. </w:t>
      </w:r>
    </w:p>
    <w:p w:rsidR="001950AC" w:rsidRDefault="006412FD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Неожиданное употребление слова осложняет задачу переводчика, ибо слово выступает в сочетании не только с одним словом</w:t>
      </w:r>
      <w:r w:rsidR="009C2E02">
        <w:rPr>
          <w:rFonts w:ascii="Times New Roman" w:hAnsi="Times New Roman" w:cs="Times New Roman"/>
          <w:sz w:val="24"/>
          <w:szCs w:val="24"/>
        </w:rPr>
        <w:t>, но и в одном</w:t>
      </w:r>
      <w:r>
        <w:rPr>
          <w:rFonts w:ascii="Times New Roman" w:hAnsi="Times New Roman" w:cs="Times New Roman"/>
          <w:sz w:val="24"/>
          <w:szCs w:val="24"/>
        </w:rPr>
        <w:t xml:space="preserve"> ряду с другими словами целого предложения.</w:t>
      </w:r>
    </w:p>
    <w:p w:rsidR="006412FD" w:rsidRPr="006704EC" w:rsidRDefault="006412FD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Например</w:t>
      </w:r>
      <w:r w:rsidRPr="006412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E500C" w:rsidRPr="00CE5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2E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Madam’s </w:t>
      </w:r>
      <w:r w:rsidRPr="009C2E0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white sharp</w:t>
      </w:r>
      <w:r w:rsidRPr="009C2E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hand rested on Adam</w:t>
      </w:r>
      <w:r w:rsidR="00AE6502" w:rsidRPr="009C2E02">
        <w:rPr>
          <w:rFonts w:ascii="Times New Roman" w:hAnsi="Times New Roman" w:cs="Times New Roman"/>
          <w:i/>
          <w:sz w:val="24"/>
          <w:szCs w:val="24"/>
          <w:lang w:val="en-US"/>
        </w:rPr>
        <w:t>’s broad knee (</w:t>
      </w:r>
      <w:proofErr w:type="spellStart"/>
      <w:r w:rsidR="00AE6502" w:rsidRPr="009C2E02">
        <w:rPr>
          <w:rFonts w:ascii="Times New Roman" w:hAnsi="Times New Roman" w:cs="Times New Roman"/>
          <w:i/>
          <w:sz w:val="24"/>
          <w:szCs w:val="24"/>
          <w:lang w:val="en-US"/>
        </w:rPr>
        <w:t>H.Walpole</w:t>
      </w:r>
      <w:proofErr w:type="spellEnd"/>
      <w:r w:rsidR="00AE6502" w:rsidRPr="009C2E02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AE6502" w:rsidRDefault="00AE6502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Употребление прилагательного </w:t>
      </w:r>
      <w:r w:rsidRPr="009C2E02">
        <w:rPr>
          <w:rFonts w:ascii="Times New Roman" w:hAnsi="Times New Roman" w:cs="Times New Roman"/>
          <w:i/>
          <w:sz w:val="24"/>
          <w:szCs w:val="24"/>
          <w:lang w:val="en-US"/>
        </w:rPr>
        <w:t>sharp</w:t>
      </w:r>
      <w:r>
        <w:rPr>
          <w:rFonts w:ascii="Times New Roman" w:hAnsi="Times New Roman" w:cs="Times New Roman"/>
          <w:sz w:val="24"/>
          <w:szCs w:val="24"/>
        </w:rPr>
        <w:t xml:space="preserve"> в этом контексте является неожиданным:</w:t>
      </w:r>
      <w:r w:rsidR="00F81B25">
        <w:rPr>
          <w:rFonts w:ascii="Times New Roman" w:hAnsi="Times New Roman" w:cs="Times New Roman"/>
          <w:sz w:val="24"/>
          <w:szCs w:val="24"/>
        </w:rPr>
        <w:t xml:space="preserve"> ни одно из его значений, приведенных в больших словарях</w:t>
      </w:r>
      <w:r w:rsidR="009C2E02">
        <w:rPr>
          <w:rFonts w:ascii="Times New Roman" w:hAnsi="Times New Roman" w:cs="Times New Roman"/>
          <w:sz w:val="24"/>
          <w:szCs w:val="24"/>
        </w:rPr>
        <w:t>,</w:t>
      </w:r>
      <w:r w:rsidR="00F81B25">
        <w:rPr>
          <w:rFonts w:ascii="Times New Roman" w:hAnsi="Times New Roman" w:cs="Times New Roman"/>
          <w:sz w:val="24"/>
          <w:szCs w:val="24"/>
        </w:rPr>
        <w:t xml:space="preserve"> не подходит для описания руки. Трудность его перевода усугубляется наличием второго определения </w:t>
      </w:r>
      <w:r w:rsidR="00F81B25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="00F81B25">
        <w:rPr>
          <w:rFonts w:ascii="Times New Roman" w:hAnsi="Times New Roman" w:cs="Times New Roman"/>
          <w:sz w:val="24"/>
          <w:szCs w:val="24"/>
        </w:rPr>
        <w:t>, котор</w:t>
      </w:r>
      <w:r w:rsidR="001F7DA9">
        <w:rPr>
          <w:rFonts w:ascii="Times New Roman" w:hAnsi="Times New Roman" w:cs="Times New Roman"/>
          <w:sz w:val="24"/>
          <w:szCs w:val="24"/>
        </w:rPr>
        <w:t>о</w:t>
      </w:r>
      <w:r w:rsidR="00F81B25">
        <w:rPr>
          <w:rFonts w:ascii="Times New Roman" w:hAnsi="Times New Roman" w:cs="Times New Roman"/>
          <w:sz w:val="24"/>
          <w:szCs w:val="24"/>
        </w:rPr>
        <w:t xml:space="preserve">е исключает перевод словами </w:t>
      </w:r>
      <w:r w:rsidR="00F81B25" w:rsidRPr="00F81B25">
        <w:rPr>
          <w:rFonts w:ascii="Times New Roman" w:hAnsi="Times New Roman" w:cs="Times New Roman"/>
          <w:i/>
          <w:sz w:val="24"/>
          <w:szCs w:val="24"/>
          <w:u w:val="single"/>
        </w:rPr>
        <w:t>костлявый</w:t>
      </w:r>
      <w:r w:rsidR="00F81B25">
        <w:rPr>
          <w:rFonts w:ascii="Times New Roman" w:hAnsi="Times New Roman" w:cs="Times New Roman"/>
          <w:sz w:val="24"/>
          <w:szCs w:val="24"/>
        </w:rPr>
        <w:t xml:space="preserve"> или </w:t>
      </w:r>
      <w:r w:rsidR="00F81B25" w:rsidRPr="00F81B25">
        <w:rPr>
          <w:rFonts w:ascii="Times New Roman" w:hAnsi="Times New Roman" w:cs="Times New Roman"/>
          <w:i/>
          <w:sz w:val="24"/>
          <w:szCs w:val="24"/>
          <w:u w:val="single"/>
        </w:rPr>
        <w:t>сухой</w:t>
      </w:r>
      <w:r w:rsidR="00F81B25" w:rsidRPr="00F81B2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81B25">
        <w:rPr>
          <w:rFonts w:ascii="Times New Roman" w:hAnsi="Times New Roman" w:cs="Times New Roman"/>
          <w:sz w:val="24"/>
          <w:szCs w:val="24"/>
        </w:rPr>
        <w:t xml:space="preserve"> Литературный перевод будет звучать так: </w:t>
      </w:r>
      <w:r w:rsidR="00F81B25" w:rsidRPr="009C2E02">
        <w:rPr>
          <w:rFonts w:ascii="Times New Roman" w:hAnsi="Times New Roman" w:cs="Times New Roman"/>
          <w:i/>
          <w:sz w:val="24"/>
          <w:szCs w:val="24"/>
        </w:rPr>
        <w:t xml:space="preserve">белая, </w:t>
      </w:r>
      <w:r w:rsidR="00F81B25" w:rsidRPr="009C2E02">
        <w:rPr>
          <w:rFonts w:ascii="Times New Roman" w:hAnsi="Times New Roman" w:cs="Times New Roman"/>
          <w:i/>
          <w:sz w:val="24"/>
          <w:szCs w:val="24"/>
          <w:u w:val="single"/>
        </w:rPr>
        <w:t>сухощавая</w:t>
      </w:r>
      <w:r w:rsidR="00F81B25" w:rsidRPr="009C2E02">
        <w:rPr>
          <w:rFonts w:ascii="Times New Roman" w:hAnsi="Times New Roman" w:cs="Times New Roman"/>
          <w:i/>
          <w:sz w:val="24"/>
          <w:szCs w:val="24"/>
        </w:rPr>
        <w:t xml:space="preserve"> рука мадам лежала на широком колене Адама</w:t>
      </w:r>
      <w:r w:rsidR="00F81B25">
        <w:rPr>
          <w:rFonts w:ascii="Times New Roman" w:hAnsi="Times New Roman" w:cs="Times New Roman"/>
          <w:sz w:val="24"/>
          <w:szCs w:val="24"/>
        </w:rPr>
        <w:t>. В переводе сохранен смысл, но утрачена неожиданность употребления слова.</w:t>
      </w:r>
    </w:p>
    <w:p w:rsidR="00F81B25" w:rsidRDefault="00F81B25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Еще, на чем следует остановиться – это традиционное для каждого языка употребление слова или слов, что часто вызывает необходимость в трансформациях. К традиционному употреблению можно отнести так называемые клише – распоряжения, приказы. </w:t>
      </w:r>
      <w:r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Pr="00670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drink</w:t>
      </w:r>
      <w:r w:rsidRPr="00670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unboiled</w:t>
      </w:r>
      <w:r w:rsidRPr="00670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DF0943" w:rsidRPr="006704EC">
        <w:rPr>
          <w:rFonts w:ascii="Times New Roman" w:hAnsi="Times New Roman" w:cs="Times New Roman"/>
          <w:sz w:val="24"/>
          <w:szCs w:val="24"/>
        </w:rPr>
        <w:t xml:space="preserve"> /</w:t>
      </w:r>
      <w:r w:rsidR="00DF0943">
        <w:rPr>
          <w:rFonts w:ascii="Times New Roman" w:hAnsi="Times New Roman" w:cs="Times New Roman"/>
          <w:sz w:val="24"/>
          <w:szCs w:val="24"/>
        </w:rPr>
        <w:t>Не</w:t>
      </w:r>
      <w:r w:rsidR="00CE500C">
        <w:rPr>
          <w:rFonts w:ascii="Times New Roman" w:hAnsi="Times New Roman" w:cs="Times New Roman"/>
          <w:sz w:val="24"/>
          <w:szCs w:val="24"/>
        </w:rPr>
        <w:t xml:space="preserve"> </w:t>
      </w:r>
      <w:r w:rsidR="00DF0943">
        <w:rPr>
          <w:rFonts w:ascii="Times New Roman" w:hAnsi="Times New Roman" w:cs="Times New Roman"/>
          <w:sz w:val="24"/>
          <w:szCs w:val="24"/>
        </w:rPr>
        <w:t>пейте</w:t>
      </w:r>
      <w:r w:rsidR="00CE500C">
        <w:rPr>
          <w:rFonts w:ascii="Times New Roman" w:hAnsi="Times New Roman" w:cs="Times New Roman"/>
          <w:sz w:val="24"/>
          <w:szCs w:val="24"/>
        </w:rPr>
        <w:t xml:space="preserve"> </w:t>
      </w:r>
      <w:r w:rsidR="00DF0943">
        <w:rPr>
          <w:rFonts w:ascii="Times New Roman" w:hAnsi="Times New Roman" w:cs="Times New Roman"/>
          <w:sz w:val="24"/>
          <w:szCs w:val="24"/>
        </w:rPr>
        <w:t>сырой</w:t>
      </w:r>
      <w:r w:rsidR="00CE500C">
        <w:rPr>
          <w:rFonts w:ascii="Times New Roman" w:hAnsi="Times New Roman" w:cs="Times New Roman"/>
          <w:sz w:val="24"/>
          <w:szCs w:val="24"/>
        </w:rPr>
        <w:t xml:space="preserve"> </w:t>
      </w:r>
      <w:r w:rsidR="00DF0943">
        <w:rPr>
          <w:rFonts w:ascii="Times New Roman" w:hAnsi="Times New Roman" w:cs="Times New Roman"/>
          <w:sz w:val="24"/>
          <w:szCs w:val="24"/>
        </w:rPr>
        <w:t>воды</w:t>
      </w:r>
      <w:r w:rsidR="00DF0943" w:rsidRPr="006704EC">
        <w:rPr>
          <w:rFonts w:ascii="Times New Roman" w:hAnsi="Times New Roman" w:cs="Times New Roman"/>
          <w:sz w:val="24"/>
          <w:szCs w:val="24"/>
        </w:rPr>
        <w:t>.</w:t>
      </w:r>
      <w:r w:rsidRPr="006704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670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smo</w:t>
      </w:r>
      <w:r w:rsidR="00DF0943">
        <w:rPr>
          <w:rFonts w:ascii="Times New Roman" w:hAnsi="Times New Roman" w:cs="Times New Roman"/>
          <w:sz w:val="24"/>
          <w:szCs w:val="24"/>
          <w:lang w:val="en-US"/>
        </w:rPr>
        <w:t>king</w:t>
      </w:r>
      <w:r w:rsidR="00DF0943">
        <w:rPr>
          <w:rFonts w:ascii="Times New Roman" w:hAnsi="Times New Roman" w:cs="Times New Roman"/>
          <w:sz w:val="24"/>
          <w:szCs w:val="24"/>
        </w:rPr>
        <w:t xml:space="preserve">/курить воспрещается. </w:t>
      </w:r>
    </w:p>
    <w:p w:rsidR="00DF0943" w:rsidRDefault="00DF0943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из примеров, в переводах используются соответствующие традиционные сочетания, клише русского языка.</w:t>
      </w:r>
    </w:p>
    <w:p w:rsidR="00DF0943" w:rsidRDefault="00DF0943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Особую группу слов, требующих трансформации в переводе,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представляют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имеющие различный объем значения в английском и русском языком. Сюда входит огромное количество  самых разнообразных слов, например, такие как интернациональные слова и некоторые глаголы восприятия, ощущения и умственной деятельности, которые в английском языке являются многозначными словами.</w:t>
      </w:r>
    </w:p>
    <w:p w:rsidR="00DF0943" w:rsidRDefault="00DF0943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Интернациональные  слова – это лексические единицы, имеющие структурно-семантическую общность во многих языках: </w:t>
      </w:r>
      <w:r>
        <w:rPr>
          <w:rFonts w:ascii="Times New Roman" w:hAnsi="Times New Roman" w:cs="Times New Roman"/>
          <w:sz w:val="24"/>
          <w:szCs w:val="24"/>
          <w:lang w:val="en-US"/>
        </w:rPr>
        <w:t>film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DF09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doctor</w:t>
      </w:r>
      <w:r>
        <w:rPr>
          <w:rFonts w:ascii="Times New Roman" w:hAnsi="Times New Roman" w:cs="Times New Roman"/>
          <w:sz w:val="24"/>
          <w:szCs w:val="24"/>
        </w:rPr>
        <w:t xml:space="preserve">. Объем значений таких слов обычно не совпадает за исключением слов-терминов. Эти слова, имеющие структурную общность, но не обладающие семантическим тождеством являются «ложными друзьями» переводчика: </w:t>
      </w:r>
      <w:r>
        <w:rPr>
          <w:rFonts w:ascii="Times New Roman" w:hAnsi="Times New Roman" w:cs="Times New Roman"/>
          <w:sz w:val="24"/>
          <w:szCs w:val="24"/>
          <w:lang w:val="en-US"/>
        </w:rPr>
        <w:t>magazine</w:t>
      </w:r>
      <w:r>
        <w:rPr>
          <w:rFonts w:ascii="Times New Roman" w:hAnsi="Times New Roman" w:cs="Times New Roman"/>
          <w:sz w:val="24"/>
          <w:szCs w:val="24"/>
        </w:rPr>
        <w:t>/ журнал</w:t>
      </w:r>
      <w:r w:rsidRPr="00DF09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artist</w:t>
      </w:r>
      <w:r>
        <w:rPr>
          <w:rFonts w:ascii="Times New Roman" w:hAnsi="Times New Roman" w:cs="Times New Roman"/>
          <w:sz w:val="24"/>
          <w:szCs w:val="24"/>
        </w:rPr>
        <w:t xml:space="preserve"> /художник. </w:t>
      </w:r>
    </w:p>
    <w:p w:rsidR="001278EF" w:rsidRPr="001F7DA9" w:rsidRDefault="00DF0943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Ошибочным является однозначный перевод таких глаголов как </w:t>
      </w:r>
      <w:r w:rsidR="001F7DA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500C">
        <w:rPr>
          <w:rFonts w:ascii="Times New Roman" w:hAnsi="Times New Roman" w:cs="Times New Roman"/>
          <w:sz w:val="24"/>
          <w:szCs w:val="24"/>
        </w:rPr>
        <w:t xml:space="preserve"> </w:t>
      </w:r>
      <w:r w:rsidR="001F7DA9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="001F7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D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E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A9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="001F7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D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E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DA9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1F7D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F7DA9">
        <w:rPr>
          <w:rFonts w:ascii="Times New Roman" w:hAnsi="Times New Roman" w:cs="Times New Roman"/>
          <w:sz w:val="24"/>
          <w:szCs w:val="24"/>
        </w:rPr>
        <w:t xml:space="preserve">ve и др. Только словами </w:t>
      </w:r>
      <w:r w:rsidR="001F7DA9" w:rsidRPr="00CE500C">
        <w:rPr>
          <w:rFonts w:ascii="Times New Roman" w:hAnsi="Times New Roman" w:cs="Times New Roman"/>
          <w:i/>
          <w:sz w:val="24"/>
          <w:szCs w:val="24"/>
        </w:rPr>
        <w:t>видеть, чувствовать, верить</w:t>
      </w:r>
      <w:r w:rsidR="001F7DA9">
        <w:rPr>
          <w:rFonts w:ascii="Times New Roman" w:hAnsi="Times New Roman" w:cs="Times New Roman"/>
          <w:sz w:val="24"/>
          <w:szCs w:val="24"/>
        </w:rPr>
        <w:t xml:space="preserve"> в отличие от соответствующих русских глаголов они приобрели и другие значения, которые особенно часто употребляются в газетно-публицистическом стиле. </w:t>
      </w:r>
      <w:r w:rsidR="00481F45" w:rsidRPr="00481F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0" w:name="_GoBack"/>
      <w:r w:rsidR="0055742F" w:rsidRPr="00E95510">
        <w:rPr>
          <w:rFonts w:ascii="Times New Roman" w:hAnsi="Times New Roman" w:cs="Times New Roman"/>
          <w:sz w:val="24"/>
          <w:szCs w:val="24"/>
          <w:lang w:val="en-US"/>
        </w:rPr>
        <w:t xml:space="preserve">Our government </w:t>
      </w:r>
      <w:r w:rsidR="00481F45" w:rsidRPr="00E95510">
        <w:rPr>
          <w:rFonts w:ascii="Times New Roman" w:hAnsi="Times New Roman" w:cs="Times New Roman"/>
          <w:sz w:val="24"/>
          <w:szCs w:val="24"/>
          <w:lang w:val="en-US"/>
        </w:rPr>
        <w:t>believes we are on the brink of war</w:t>
      </w:r>
      <w:r w:rsidR="0055742F" w:rsidRPr="00E9551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proofErr w:type="gramStart"/>
      <w:r w:rsidR="0055742F" w:rsidRPr="00E95510">
        <w:rPr>
          <w:rFonts w:ascii="Times New Roman" w:hAnsi="Times New Roman" w:cs="Times New Roman"/>
          <w:sz w:val="24"/>
          <w:szCs w:val="24"/>
          <w:lang w:val="en-US"/>
        </w:rPr>
        <w:t xml:space="preserve">Japan </w:t>
      </w:r>
      <w:r w:rsidR="00481F45" w:rsidRPr="00E9551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481F45" w:rsidRPr="00E95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1F45" w:rsidRPr="00E95510">
        <w:rPr>
          <w:rFonts w:ascii="Times New Roman" w:hAnsi="Times New Roman" w:cs="Times New Roman"/>
          <w:i/>
          <w:sz w:val="24"/>
          <w:szCs w:val="24"/>
        </w:rPr>
        <w:t xml:space="preserve">Наше правительства </w:t>
      </w:r>
      <w:r w:rsidR="0055742F" w:rsidRPr="00E95510">
        <w:rPr>
          <w:rFonts w:ascii="Times New Roman" w:hAnsi="Times New Roman" w:cs="Times New Roman"/>
          <w:i/>
          <w:sz w:val="24"/>
          <w:szCs w:val="24"/>
        </w:rPr>
        <w:t xml:space="preserve">считает, что мы на пороге </w:t>
      </w:r>
      <w:r w:rsidR="00481F45" w:rsidRPr="00E95510">
        <w:rPr>
          <w:rFonts w:ascii="Times New Roman" w:hAnsi="Times New Roman" w:cs="Times New Roman"/>
          <w:i/>
          <w:sz w:val="24"/>
          <w:szCs w:val="24"/>
        </w:rPr>
        <w:t xml:space="preserve"> войны</w:t>
      </w:r>
      <w:r w:rsidR="0055742F" w:rsidRPr="00E95510">
        <w:rPr>
          <w:rFonts w:ascii="Times New Roman" w:hAnsi="Times New Roman" w:cs="Times New Roman"/>
          <w:i/>
          <w:sz w:val="24"/>
          <w:szCs w:val="24"/>
        </w:rPr>
        <w:t xml:space="preserve"> с Японией</w:t>
      </w:r>
      <w:r w:rsidR="00481F45" w:rsidRPr="00E95510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="001F7DA9" w:rsidRPr="001F7DA9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="001F7DA9">
        <w:rPr>
          <w:rFonts w:ascii="Times New Roman" w:hAnsi="Times New Roman" w:cs="Times New Roman"/>
          <w:sz w:val="24"/>
          <w:szCs w:val="24"/>
        </w:rPr>
        <w:t xml:space="preserve">русским глаголом «верить» явился бы искажением смысла. </w:t>
      </w:r>
    </w:p>
    <w:p w:rsidR="001278EF" w:rsidRDefault="001278EF" w:rsidP="001278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можно сформулировать случаи, требующие привлечение лексических и грамматических трансформаций.</w:t>
      </w:r>
      <w:r w:rsidR="00481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8EF" w:rsidRPr="00F63975" w:rsidRDefault="001278EF" w:rsidP="001278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975">
        <w:rPr>
          <w:rFonts w:ascii="Times New Roman" w:hAnsi="Times New Roman" w:cs="Times New Roman"/>
          <w:sz w:val="24"/>
          <w:szCs w:val="24"/>
        </w:rPr>
        <w:t>Различные признаки одного и того же объекта – денотата;</w:t>
      </w:r>
    </w:p>
    <w:p w:rsidR="001278EF" w:rsidRPr="00F63975" w:rsidRDefault="001278EF" w:rsidP="001278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975">
        <w:rPr>
          <w:rFonts w:ascii="Times New Roman" w:hAnsi="Times New Roman" w:cs="Times New Roman"/>
          <w:sz w:val="24"/>
          <w:szCs w:val="24"/>
        </w:rPr>
        <w:t>Различия в смысловом объекте слова;</w:t>
      </w:r>
    </w:p>
    <w:p w:rsidR="001278EF" w:rsidRPr="00F63975" w:rsidRDefault="001278EF" w:rsidP="001278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975">
        <w:rPr>
          <w:rFonts w:ascii="Times New Roman" w:hAnsi="Times New Roman" w:cs="Times New Roman"/>
          <w:sz w:val="24"/>
          <w:szCs w:val="24"/>
        </w:rPr>
        <w:t>Различия в сочетаемости слов</w:t>
      </w:r>
      <w:r w:rsidR="00F63975" w:rsidRPr="00F63975">
        <w:rPr>
          <w:rFonts w:ascii="Times New Roman" w:hAnsi="Times New Roman" w:cs="Times New Roman"/>
          <w:sz w:val="24"/>
          <w:szCs w:val="24"/>
        </w:rPr>
        <w:t xml:space="preserve"> в русском и английском языках</w:t>
      </w:r>
      <w:r w:rsidRPr="00F63975">
        <w:rPr>
          <w:rFonts w:ascii="Times New Roman" w:hAnsi="Times New Roman" w:cs="Times New Roman"/>
          <w:sz w:val="24"/>
          <w:szCs w:val="24"/>
        </w:rPr>
        <w:t>;</w:t>
      </w:r>
    </w:p>
    <w:p w:rsidR="001278EF" w:rsidRPr="00F63975" w:rsidRDefault="00F63975" w:rsidP="001278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975">
        <w:rPr>
          <w:rFonts w:ascii="Times New Roman" w:hAnsi="Times New Roman" w:cs="Times New Roman"/>
          <w:sz w:val="24"/>
          <w:szCs w:val="24"/>
        </w:rPr>
        <w:t>Языковые клише</w:t>
      </w:r>
      <w:r w:rsidR="001278EF" w:rsidRPr="00F63975">
        <w:rPr>
          <w:rFonts w:ascii="Times New Roman" w:hAnsi="Times New Roman" w:cs="Times New Roman"/>
          <w:sz w:val="24"/>
          <w:szCs w:val="24"/>
        </w:rPr>
        <w:t>;</w:t>
      </w:r>
    </w:p>
    <w:p w:rsidR="001278EF" w:rsidRPr="00F63975" w:rsidRDefault="00F63975" w:rsidP="001278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975">
        <w:rPr>
          <w:rFonts w:ascii="Times New Roman" w:hAnsi="Times New Roman" w:cs="Times New Roman"/>
          <w:sz w:val="24"/>
          <w:szCs w:val="24"/>
        </w:rPr>
        <w:t>Приобретение словом более широкого семантического объема</w:t>
      </w:r>
      <w:r w:rsidR="009C2E02">
        <w:rPr>
          <w:rFonts w:ascii="Times New Roman" w:hAnsi="Times New Roman" w:cs="Times New Roman"/>
          <w:sz w:val="24"/>
          <w:szCs w:val="24"/>
        </w:rPr>
        <w:t>.</w:t>
      </w:r>
    </w:p>
    <w:p w:rsidR="001278EF" w:rsidRPr="009200FD" w:rsidRDefault="001278EF" w:rsidP="001278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Следует помнить, что процесс перевода с английского на русский язык включает в себя не только перевод отдельных слов, но и слов и сочетания слов в системе сложного целого.</w:t>
      </w:r>
    </w:p>
    <w:p w:rsidR="0041600E" w:rsidRPr="009200FD" w:rsidRDefault="0041600E" w:rsidP="001278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600E" w:rsidRPr="009200FD" w:rsidRDefault="0041600E" w:rsidP="001278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78EF" w:rsidRPr="003F3523" w:rsidRDefault="001278EF" w:rsidP="001278E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523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1278EF" w:rsidRDefault="001278EF" w:rsidP="001278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Мельчук И. А. Опыт теории лингвистических моделей «СМЫСЛ - ТЕКСТ». – М.: Школа «Языки русской литературы», 1999;</w:t>
      </w:r>
    </w:p>
    <w:p w:rsidR="001278EF" w:rsidRDefault="001278EF" w:rsidP="001278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523">
        <w:rPr>
          <w:rFonts w:ascii="Times New Roman" w:hAnsi="Times New Roman" w:cs="Times New Roman"/>
          <w:sz w:val="24"/>
          <w:szCs w:val="24"/>
        </w:rPr>
        <w:t>Песина</w:t>
      </w:r>
      <w:proofErr w:type="spellEnd"/>
      <w:r w:rsidRPr="003F3523">
        <w:rPr>
          <w:rFonts w:ascii="Times New Roman" w:hAnsi="Times New Roman" w:cs="Times New Roman"/>
          <w:sz w:val="24"/>
          <w:szCs w:val="24"/>
        </w:rPr>
        <w:t xml:space="preserve"> С. А. </w:t>
      </w:r>
      <w:r>
        <w:rPr>
          <w:rFonts w:ascii="Times New Roman" w:hAnsi="Times New Roman" w:cs="Times New Roman"/>
          <w:sz w:val="24"/>
          <w:szCs w:val="24"/>
        </w:rPr>
        <w:t xml:space="preserve">Инвариант многозначного слова в свете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прототипической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семантики. - </w:t>
      </w:r>
      <w:hyperlink r:id="rId7" w:history="1">
        <w:r w:rsidRPr="00226EB9">
          <w:rPr>
            <w:rStyle w:val="a4"/>
            <w:rFonts w:ascii="Times New Roman" w:hAnsi="Times New Roman" w:cs="Times New Roman"/>
            <w:sz w:val="24"/>
            <w:szCs w:val="24"/>
          </w:rPr>
          <w:t>http://vestnik.osu.ru/040_pril/pdf/10.pdf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1278EF" w:rsidRDefault="001278EF" w:rsidP="001278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Скляриевская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Н. Метафора в системе языка. – СПб: Наука, 1993</w:t>
      </w:r>
    </w:p>
    <w:p w:rsidR="001278EF" w:rsidRDefault="001278EF" w:rsidP="001278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Читалина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А. Учитесь переводить/ Лексические проблемы перевода/. – М.: «Международные отношения», 1975; </w:t>
      </w:r>
    </w:p>
    <w:p w:rsidR="001278EF" w:rsidRDefault="001278EF" w:rsidP="001278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Шапкина А. 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Семиряк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Д., Маликова Т. А. и др. Развитие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беспереводного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понимания текста: пособие для учителей. – Киев: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>, 1987.</w:t>
      </w:r>
    </w:p>
    <w:p w:rsidR="001278EF" w:rsidRPr="00200B0D" w:rsidRDefault="001278EF" w:rsidP="0012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537" w:rsidRPr="00DF0943" w:rsidRDefault="00F55537" w:rsidP="001F7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55537" w:rsidRPr="00DF0943" w:rsidSect="00DF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57BE"/>
    <w:multiLevelType w:val="hybridMultilevel"/>
    <w:tmpl w:val="A822907A"/>
    <w:lvl w:ilvl="0" w:tplc="463CC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EA405E"/>
    <w:multiLevelType w:val="hybridMultilevel"/>
    <w:tmpl w:val="6054F5C6"/>
    <w:lvl w:ilvl="0" w:tplc="AA46B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37"/>
    <w:rsid w:val="001278EF"/>
    <w:rsid w:val="001950AC"/>
    <w:rsid w:val="001F7DA9"/>
    <w:rsid w:val="00295120"/>
    <w:rsid w:val="00342A2A"/>
    <w:rsid w:val="0041600E"/>
    <w:rsid w:val="00481F45"/>
    <w:rsid w:val="004A734B"/>
    <w:rsid w:val="0055742F"/>
    <w:rsid w:val="00586E84"/>
    <w:rsid w:val="00612F6D"/>
    <w:rsid w:val="006412FD"/>
    <w:rsid w:val="006704EC"/>
    <w:rsid w:val="009200FD"/>
    <w:rsid w:val="009A63EC"/>
    <w:rsid w:val="009C2E02"/>
    <w:rsid w:val="00AE6502"/>
    <w:rsid w:val="00B13F7A"/>
    <w:rsid w:val="00CB5F95"/>
    <w:rsid w:val="00CE500C"/>
    <w:rsid w:val="00DF0943"/>
    <w:rsid w:val="00DF6E84"/>
    <w:rsid w:val="00E37C37"/>
    <w:rsid w:val="00E95510"/>
    <w:rsid w:val="00F13F52"/>
    <w:rsid w:val="00F55537"/>
    <w:rsid w:val="00F63975"/>
    <w:rsid w:val="00F81B25"/>
    <w:rsid w:val="00FA1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0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8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78E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0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8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78E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estnik.osu.ru/040_pril/pdf/1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718E-DA94-4C4B-BB1A-2AA5914D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2021-10-11T18:29:00Z</dcterms:created>
  <dcterms:modified xsi:type="dcterms:W3CDTF">2021-10-11T19:34:00Z</dcterms:modified>
</cp:coreProperties>
</file>