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Инновационная деятельность учителя математики в свете требований ФГОС основного и среднего образования.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Многие школы сейчас включены в инновационную деятельность, потому что понимают, что без инноваций в наше время невозможно быть успешными и поддерживать должный уровень педагогического мастерства. К тоже, в соответствии с решением Правительства Российской Федерации был издан Федеральный закон от 1 декабря 2007 года о новом понимании содержания и структуры понятия «федеральный государственный стандарт» (ФГОС), а затем был утвержден и сам ФГОС основного общего образования Приказом Министерства образования и науки от 17.12.2010 года №1897. Что  это значит  для школы, для учителя? Это означает выход на принципиально новый уровень образовательных услуг и необходимость включения в инновационную  деятельность, освоения новых требований к реализации ФГОС.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 Что же такое «Инновационная деятельность»?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Практически все педагоги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целом суть определения обозначена достаточно верно.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В педагогике понятие «инновационная деятельность» рассматривается несколько глубже и имеет широкий смысловой диапазон. Это целенаправленная педагогическая деятельность, основанная на осмыслении собственного педагогического опыта при помощи сравнения и изучения учебно-воспитательного процесса с целью достижения более высоких результатов, получения нового знания, внедрения новой педагогической практики, это творческий процесс по планированию и реализации педагогических новшеств, направленных на повышение качества образования. Это социально-педагогический феномен, отражающий творческий потенциал педагога. Иными словами, </w:t>
      </w:r>
      <w:r>
        <w:rPr>
          <w:rFonts w:ascii="Arial" w:hAnsi="Arial" w:cs="Arial"/>
          <w:i/>
          <w:iCs/>
          <w:color w:val="111115"/>
          <w:sz w:val="28"/>
          <w:szCs w:val="28"/>
          <w:bdr w:val="none" w:sz="0" w:space="0" w:color="auto" w:frame="1"/>
        </w:rPr>
        <w:t>инновационная деятельность – это творческая деятельность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Как педагогическая категория этот термин относительно молод, и в этом одна из причин того, что существуют разные подходы к определению данного понятия. Современный словарь по педагогике так трактует этот термин: «Педагогическая инновация - нововведение в педагогическую деятельность,</w:t>
      </w:r>
      <w:r>
        <w:rPr>
          <w:rStyle w:val="a5"/>
          <w:color w:val="111115"/>
          <w:sz w:val="28"/>
          <w:szCs w:val="28"/>
          <w:bdr w:val="none" w:sz="0" w:space="0" w:color="auto" w:frame="1"/>
        </w:rPr>
        <w:t> изменение в содержании и технологии</w:t>
      </w:r>
      <w:r>
        <w:rPr>
          <w:color w:val="111115"/>
          <w:sz w:val="28"/>
          <w:szCs w:val="28"/>
          <w:bdr w:val="none" w:sz="0" w:space="0" w:color="auto" w:frame="1"/>
        </w:rPr>
        <w:t> обучения и воспитания, имеющие целью повышение их эффективности».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М.В. Кларин, например, в понятие «инновация» вкладывает следующий смысл: «Инновация относится не только к созданию и 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lastRenderedPageBreak/>
        <w:t>распространению новшеств, но и </w:t>
      </w:r>
      <w:r>
        <w:rPr>
          <w:rStyle w:val="a5"/>
          <w:rFonts w:ascii="Arial" w:hAnsi="Arial" w:cs="Arial"/>
          <w:color w:val="111115"/>
          <w:sz w:val="28"/>
          <w:szCs w:val="28"/>
          <w:bdr w:val="none" w:sz="0" w:space="0" w:color="auto" w:frame="1"/>
        </w:rPr>
        <w:t>к преобразованиям, изменениям в образе деятельности, стиле мышления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, который с этими новшествами связан».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Авторы работ по педагогической инноватике М.С. Бургин, В.И. Загвязинский, С.Д. Поляков, В.М. Полонский, М.М. Поташник, Н.Р. Юсуфбекова и другие понятие «новое в педагогике» соотносят с такими характеристиками, как </w:t>
      </w:r>
      <w:r>
        <w:rPr>
          <w:rStyle w:val="a5"/>
          <w:rFonts w:ascii="Arial" w:hAnsi="Arial" w:cs="Arial"/>
          <w:color w:val="111115"/>
          <w:sz w:val="28"/>
          <w:szCs w:val="28"/>
          <w:bdr w:val="none" w:sz="0" w:space="0" w:color="auto" w:frame="1"/>
        </w:rPr>
        <w:t>полезное, прогрессивное, положительное, современное, передовое.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Не смотря на различные трактовки понятия, главным показателем инновации является прогрессивное начало в развитии ОУ по сравнению со сложившимися традициями и массовой практикой.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В современном обществе первая волна осознания потребностей в новом качестве образования вылилась в идею создания учебных заведений нового типа: гимназий, лицеев, колледжей, образовательных центров, учебно-воспитательных комплексов и т. д.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Вторая волна преобразований привела к потребности в расширенном, качественно новом научном обеспечении образовательных и воспитательных процессов в учреждениях образования, не способных к самостоятельным, осознанным и целенаправленным преобразованиям. В связи с этим на первый план выходит задача создания новых по содержанию и идеологии диагностико-развивающих центров, региональных центров управления развитием образования, которые смогли бы взять на себя целый ряд важнейших функций образовательной системы, остающихся на сегодняшний день нереализованными. В этом видится сегодня эффективный путь сближения науки и педагогической практики.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Научное обеспечение экспериментальной работы в обучении и воспитании при всем ее многообразии предполагает определенную унификацию и доступность для широкого практического использования. На это направлены происходящие в настоящее время на федеральном и региональном уровнях процессы стандартизации всех ступеней образования. Это третья волна преобразований современной системы образования.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Россия входит в международный рынок образовательных услуг и приводит в соответствие с общепринятыми во всем мире требованиями учебные планы и образовательные программы школ, средних специальных учреждений и вузов. 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Основные признаки инновационной деятельности педагога.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Инновационная деятельность и ее процесс во многом зависят от инновационного потенциала педагога. Поэтому есть необходимость рассмотреть эту категорию.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Инновационный потенциал личности связывают со следующими основными параметрами: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творческая способность генерировать и продуцировать новые представления и идеи, а главное - проектировать и моделировать их в практических формах;                                                                                               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открытость личности новому, отличному от своих представлений, что базируется на толерантности личности, гибкости и панорамности мышления;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культурно-эстетическая развитость и образованность;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готовность совершенствовать свою деятельность, наличие внутренних, обеспечивающих эту готовность средств и методов;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развитое инновационное сознание (ценность инновационной деятельности в сравнении с традиционной, инновационные потребности, мотивация инновационного поведения).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Под готовностью педагога к инновационной деятельности принято понимать сформированность необходимых для этой деятельности </w:t>
      </w:r>
      <w:r>
        <w:rPr>
          <w:rStyle w:val="a5"/>
          <w:rFonts w:ascii="Arial" w:hAnsi="Arial" w:cs="Arial"/>
          <w:color w:val="111115"/>
          <w:sz w:val="28"/>
          <w:szCs w:val="28"/>
          <w:bdr w:val="none" w:sz="0" w:space="0" w:color="auto" w:frame="1"/>
        </w:rPr>
        <w:t>личностных</w:t>
      </w:r>
      <w:r>
        <w:rPr>
          <w:color w:val="111115"/>
          <w:sz w:val="28"/>
          <w:szCs w:val="28"/>
          <w:bdr w:val="none" w:sz="0" w:space="0" w:color="auto" w:frame="1"/>
        </w:rPr>
        <w:t> (большая работоспособность, умение выдерживать действие сильных раздражителей, высокий эмоциональный статус, готовность к творчеству) и </w:t>
      </w:r>
      <w:r>
        <w:rPr>
          <w:rStyle w:val="a5"/>
          <w:rFonts w:ascii="Arial" w:hAnsi="Arial" w:cs="Arial"/>
          <w:color w:val="111115"/>
          <w:sz w:val="28"/>
          <w:szCs w:val="28"/>
          <w:bdr w:val="none" w:sz="0" w:space="0" w:color="auto" w:frame="1"/>
        </w:rPr>
        <w:t>специальных</w:t>
      </w:r>
      <w:r>
        <w:rPr>
          <w:color w:val="111115"/>
          <w:sz w:val="28"/>
          <w:szCs w:val="28"/>
          <w:bdr w:val="none" w:sz="0" w:space="0" w:color="auto" w:frame="1"/>
        </w:rPr>
        <w:t> 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Инновационная деятельность преподавателей имеет свою специфику. Она предполагает наличие определенной степени свободы действий у соответствующих субъектов. В силу специфики новаторской, поисковой работы она осуществляется очень часто на ощупь, за пределами существующего опыта и лишь частично может регулироваться и контролироваться действующими институтами. Поэтому общество вынуждено доверять исследователю, новатору, полагая, что в процессе свободного поиска истины, новых решений и способов реализации стоящих перед обществом задач он не предпримет действий, способных в дальнейшем нанести ущерб интересам общества. Следовательно, свобода творчества должна сопрягаться с высочайшей личной ответственностью субъекта инновационного поиска.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Необходимым условием успешной реализации инновационной деятельности педагога являются умения принимать инновационное решение, идти на определенный риск, успешно разрешать конфликтные ситуации, возникающие при реализации новшества, снимать инновационные барьеры. 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Какие обстоятельства в современной системе образования определяют необходимость инновационной деятельности педагога?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Необходимость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происходящими социально-экономическими преобразованиями, которые обусловили необходимость коренного обновления системы образования, методики и технологии организации учебно-воспитательного процесса в учебных заведениях различного типа. Инновационная направленность деятельности педагогов выступает средством обновления образовательной политики;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усилением гуманитаризации содержания образования, непрерывным изменением объема, состава учебных дисциплин; введением новых учебных предметов, требующих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среде, актуализируются задачи роста профессионального мастерства педагогов;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изменением характера отношений педагогов к самому факту освоения и применения педагогических новшеств. В условиях жесткой регламентации содержания учебно-воспитательного процесса педагог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Сейчас инновационная деятельность в образовании приобретает избирательный, исследовательский характер. Именно поэтому важным направлением в деятельности руководителей педагогических коллективов, методических служб учебных заведений становится анализ и оценка вводимых преподавателями педагогических инноваций, создание необходимых условий для их успешной разработки и применения;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- вхождением образовательных учреждений в рыночные отношения, которые формируют реальную ситуацию их конкурентоспособности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Инновационный потенциал педагога представляет собой комплекс разнообразных компонентов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Технологический компонент</w:t>
      </w:r>
      <w:r>
        <w:rPr>
          <w:color w:val="111115"/>
          <w:sz w:val="28"/>
          <w:szCs w:val="28"/>
          <w:bdr w:val="none" w:sz="0" w:space="0" w:color="auto" w:frame="1"/>
        </w:rPr>
        <w:t> - владение педагогов технологиями комплексной деятельности по созданию, освоению, использованию и распространению инноваций.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Креативный компонент</w:t>
      </w:r>
      <w:r>
        <w:rPr>
          <w:color w:val="111115"/>
          <w:sz w:val="28"/>
          <w:szCs w:val="28"/>
          <w:bdr w:val="none" w:sz="0" w:space="0" w:color="auto" w:frame="1"/>
        </w:rPr>
        <w:t> - наличие у педагогов творческого подхода к своей профессиональной деятельности;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Мотивационный компонент</w:t>
      </w:r>
      <w:r>
        <w:rPr>
          <w:color w:val="111115"/>
          <w:sz w:val="28"/>
          <w:szCs w:val="28"/>
          <w:bdr w:val="none" w:sz="0" w:space="0" w:color="auto" w:frame="1"/>
        </w:rPr>
        <w:t> позволяет понять, какие основные мотивы движут педагогами в инновационной деятельности.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Когнитивный компонент</w:t>
      </w:r>
      <w:r>
        <w:rPr>
          <w:color w:val="111115"/>
          <w:sz w:val="28"/>
          <w:szCs w:val="28"/>
          <w:bdr w:val="none" w:sz="0" w:space="0" w:color="auto" w:frame="1"/>
        </w:rPr>
        <w:t> подразумевает наличие или отсутствие у субъектов реализации инноваций знаний о новшествах, которые будут вводиться в организации, когнитивных трудностей.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</w:t>
      </w: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Регулятивный</w:t>
      </w:r>
      <w:r>
        <w:rPr>
          <w:color w:val="111115"/>
          <w:sz w:val="28"/>
          <w:szCs w:val="28"/>
          <w:bdr w:val="none" w:sz="0" w:space="0" w:color="auto" w:frame="1"/>
        </w:rPr>
        <w:t> компонент определяется как отношение субъекта инноваций к инициаторам нововведений, к способам создания и распространения инноваций.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rStyle w:val="a4"/>
          <w:rFonts w:ascii="Arial" w:hAnsi="Arial" w:cs="Arial"/>
          <w:b w:val="0"/>
          <w:bCs w:val="0"/>
          <w:i/>
          <w:iCs/>
          <w:color w:val="111115"/>
          <w:sz w:val="28"/>
          <w:szCs w:val="28"/>
          <w:bdr w:val="none" w:sz="0" w:space="0" w:color="auto" w:frame="1"/>
        </w:rPr>
        <w:t>Эмоциональный</w:t>
      </w:r>
      <w:r>
        <w:rPr>
          <w:color w:val="111115"/>
          <w:sz w:val="28"/>
          <w:szCs w:val="28"/>
          <w:bdr w:val="none" w:sz="0" w:space="0" w:color="auto" w:frame="1"/>
        </w:rPr>
        <w:t> компонент, эмоции могут способствовать восприятию инноваций или препятствовать им. Сложность организации инновационной деятельности усугубляется тем, что структура эмоциональных состояний индивида и их динамика 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глубоко</w:t>
      </w: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индивидуальны</w:t>
      </w:r>
      <w:r>
        <w:rPr>
          <w:color w:val="111115"/>
          <w:sz w:val="28"/>
          <w:szCs w:val="28"/>
          <w:bdr w:val="none" w:sz="0" w:space="0" w:color="auto" w:frame="1"/>
        </w:rPr>
        <w:t> и поэтому 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очень разнообразны.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Что в работе педагога можно определить как инновационная деятельность?</w:t>
      </w:r>
      <w:r>
        <w:rPr>
          <w:rFonts w:ascii="Corbel" w:hAnsi="Corbel"/>
          <w:color w:val="000000"/>
          <w:sz w:val="48"/>
          <w:szCs w:val="4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По назначению инновации в образовании можно условно разделить на: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общие (глобальные концепции современного образования: оптимизация УВП, гуманистические положения и практические технологии, организация и управление педагогическими процессами, информационные технологии);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частные (авторские нововведения, которые разрабатываются в унисон современной парадигме образования и внедряются непосредственно в ОУ).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5"/>
          <w:szCs w:val="25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Методико-ориентированные    инновационные процессы: 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применение современных информационных технологий;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применение принципа интеграции содержания образования;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развивающее обучение;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дифференцированное обучение;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проектное обучение;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проблемное обучение;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программированное обучение;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модульное обучение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Проблемно ориентированные инновационные процессы: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осознавать свою личную и социальную значимость;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ставить перед собой цели самоактуализации, самоусложнения задач и проблем (обязательное условие творческого саморазвития конкурентоспособной личности);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адекватно воспринимать свободу и оправданный риск, что отражает ответственность личности в принятии решений;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максимально концентрировать свои способности для их реализации в наиболее подходящий момент (отсроченная победа).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Классификации инноваций.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по масштабности: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федеральные;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региональные;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национально-региональные;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на уровне образовательного учреждения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по педагогической значимости: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- обособленные (частные, локальные, единичные и т. д.), не связанные между собой;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модульные (комплекс частных, связанных между собой инноваций);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системные.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по происхождению: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модификационные, т.е. усовершенствованные;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комбинированные (присоединение к ранее известному нового компонента);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- принципиально новые.</w:t>
      </w:r>
    </w:p>
    <w:p w:rsidR="00D677AE" w:rsidRDefault="00D677AE" w:rsidP="00D677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5"/>
          <w:szCs w:val="25"/>
        </w:rPr>
      </w:pPr>
      <w:r>
        <w:rPr>
          <w:color w:val="111115"/>
          <w:sz w:val="28"/>
          <w:szCs w:val="28"/>
          <w:bdr w:val="none" w:sz="0" w:space="0" w:color="auto" w:frame="1"/>
        </w:rPr>
        <w:t>Сегодня в нашей стране проблеме "инновации", в том числе и подготовке учителей к инновационной педагогической деятельности уделяется большое внимание. Кое-что уже сделано, но остается немало нерешенных проблем, и одна из них - отсутствие целостной, теоретической основы инновационной деятельности, ее составе, структуре и функциях. Обществу нужны творческие, мобильные люди, специалисты «новых» знаний. Именно поэтому так важно и необходимо подготовить учителей к инновационной педагогической деятельности, обеспечивающих эффективность системы образования. К сожалению, существует противоречие между возможностями (материально-технические, финансовые, социальные трудности) и реальные положением педагогического сообщества в освоении и введении нового.</w:t>
      </w:r>
    </w:p>
    <w:p w:rsidR="00E1684E" w:rsidRDefault="00E1684E"/>
    <w:sectPr w:rsidR="00E1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D677AE"/>
    <w:rsid w:val="00D677AE"/>
    <w:rsid w:val="00E1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77AE"/>
    <w:rPr>
      <w:b/>
      <w:bCs/>
    </w:rPr>
  </w:style>
  <w:style w:type="character" w:styleId="a5">
    <w:name w:val="Emphasis"/>
    <w:basedOn w:val="a0"/>
    <w:uiPriority w:val="20"/>
    <w:qFormat/>
    <w:rsid w:val="00D677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2021-11-27T19:50:00Z</dcterms:created>
  <dcterms:modified xsi:type="dcterms:W3CDTF">2021-11-27T19:51:00Z</dcterms:modified>
</cp:coreProperties>
</file>