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15" w:rsidRPr="00861015" w:rsidRDefault="00861015" w:rsidP="00861015">
      <w:pPr>
        <w:jc w:val="right"/>
        <w:rPr>
          <w:rFonts w:ascii="Times New Roman" w:hAnsi="Times New Roman" w:cs="Times New Roman"/>
          <w:sz w:val="28"/>
          <w:szCs w:val="28"/>
        </w:rPr>
      </w:pPr>
      <w:r w:rsidRPr="00861015">
        <w:rPr>
          <w:rFonts w:ascii="Times New Roman" w:hAnsi="Times New Roman" w:cs="Times New Roman"/>
          <w:sz w:val="28"/>
          <w:szCs w:val="28"/>
        </w:rPr>
        <w:t>Кузина Анна Михайловна</w:t>
      </w:r>
    </w:p>
    <w:p w:rsidR="00861015" w:rsidRPr="00861015" w:rsidRDefault="00861015" w:rsidP="008610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61015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861015" w:rsidRPr="00861015" w:rsidRDefault="00861015" w:rsidP="00861015">
      <w:pPr>
        <w:jc w:val="right"/>
        <w:rPr>
          <w:rFonts w:ascii="Times New Roman" w:hAnsi="Times New Roman" w:cs="Times New Roman"/>
          <w:sz w:val="28"/>
          <w:szCs w:val="28"/>
        </w:rPr>
      </w:pPr>
      <w:r w:rsidRPr="00861015">
        <w:rPr>
          <w:rFonts w:ascii="Times New Roman" w:hAnsi="Times New Roman" w:cs="Times New Roman"/>
          <w:sz w:val="28"/>
          <w:szCs w:val="28"/>
        </w:rPr>
        <w:t>МОУ «Гимназия №56»</w:t>
      </w:r>
    </w:p>
    <w:p w:rsidR="00DF47AA" w:rsidRDefault="00DF47AA" w:rsidP="008610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ородской округ Люберцы</w:t>
      </w:r>
    </w:p>
    <w:p w:rsidR="00861015" w:rsidRDefault="00DF47AA" w:rsidP="008610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</w:p>
    <w:p w:rsidR="00861015" w:rsidRDefault="00861015" w:rsidP="0086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015" w:rsidRDefault="00861015" w:rsidP="0086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7AA" w:rsidRDefault="00DF47AA" w:rsidP="0086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7AA" w:rsidRDefault="00DF47AA" w:rsidP="0086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7AA" w:rsidRDefault="00DF47AA" w:rsidP="0086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7AA" w:rsidRDefault="00DF47AA" w:rsidP="0086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015" w:rsidRPr="00DF47AA" w:rsidRDefault="00F67903" w:rsidP="008610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7AA">
        <w:rPr>
          <w:rFonts w:ascii="Times New Roman" w:hAnsi="Times New Roman" w:cs="Times New Roman"/>
          <w:b/>
          <w:sz w:val="28"/>
          <w:szCs w:val="28"/>
        </w:rPr>
        <w:t xml:space="preserve">Современные методы и приемы </w:t>
      </w:r>
      <w:r w:rsidR="00DF47AA" w:rsidRPr="00DF47AA">
        <w:rPr>
          <w:rFonts w:ascii="Times New Roman" w:hAnsi="Times New Roman" w:cs="Times New Roman"/>
          <w:b/>
          <w:sz w:val="28"/>
          <w:szCs w:val="28"/>
        </w:rPr>
        <w:t>в воспитании младших школьников</w:t>
      </w:r>
    </w:p>
    <w:p w:rsidR="00F67903" w:rsidRDefault="00F6790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 w:type="page"/>
      </w: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</w:t>
      </w:r>
    </w:p>
    <w:p w:rsidR="00F67903" w:rsidRDefault="00F67903" w:rsidP="00F67903">
      <w:pPr>
        <w:pStyle w:val="docdata"/>
        <w:spacing w:before="0" w:beforeAutospacing="0" w:after="0" w:afterAutospacing="0" w:line="360" w:lineRule="auto"/>
        <w:ind w:left="-567" w:firstLine="567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Актуальность данной темы </w:t>
      </w:r>
      <w:r>
        <w:rPr>
          <w:color w:val="000000"/>
          <w:sz w:val="28"/>
          <w:szCs w:val="28"/>
          <w:shd w:val="clear" w:color="auto" w:fill="FFFFFF"/>
        </w:rPr>
        <w:t xml:space="preserve">заключается в том, что за последнее время в России возобновилась работа по патриотическому и гражданскому воспитанию школьников. </w:t>
      </w:r>
      <w:r>
        <w:rPr>
          <w:color w:val="000000"/>
          <w:sz w:val="28"/>
          <w:szCs w:val="28"/>
          <w:shd w:val="clear" w:color="auto" w:fill="FFFFFF"/>
        </w:rPr>
        <w:t xml:space="preserve">Стало понятным, что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для 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ряда проблем в жизни страны во многом зависит от уровня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народов России.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В постановлении «О национальной доктрине образования в Российской Федерации на период до 2025 года» одним из направлений является гражданское и патриотическое воспитание. Документ декларирует, что система образования призвана обеспечить воспитание патриотов России, граждан правового, демократического, социального государства, уважающих права и свободы личности и обладающих высокой нравственностью</w:t>
      </w:r>
      <w:r>
        <w:rPr>
          <w:color w:val="000000"/>
          <w:sz w:val="28"/>
          <w:szCs w:val="28"/>
        </w:rPr>
        <w:t>.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Воспитывать  патриотов, деловых и здоровых детей, - значит,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создавать  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укреплять  уверенность в развитии и становлении нормального общества и сильной державы. В этом заключается государственный подход каждого педагога в деле воспитания подрастающего поколения. 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b/>
          <w:bCs/>
          <w:color w:val="000000"/>
          <w:sz w:val="28"/>
          <w:szCs w:val="28"/>
        </w:rPr>
        <w:t>Целью данной программы</w:t>
      </w:r>
      <w:r>
        <w:rPr>
          <w:color w:val="000000"/>
          <w:sz w:val="28"/>
          <w:szCs w:val="28"/>
        </w:rPr>
        <w:t xml:space="preserve"> является создание условий по гражданско-патриотическому воспитанию в </w:t>
      </w:r>
      <w:proofErr w:type="gramStart"/>
      <w:r>
        <w:rPr>
          <w:color w:val="000000"/>
          <w:sz w:val="28"/>
          <w:szCs w:val="28"/>
        </w:rPr>
        <w:t>школе  для</w:t>
      </w:r>
      <w:proofErr w:type="gramEnd"/>
      <w:r>
        <w:rPr>
          <w:color w:val="000000"/>
          <w:sz w:val="28"/>
          <w:szCs w:val="28"/>
        </w:rPr>
        <w:t xml:space="preserve"> формирования личности гражданина и патриота России с присущими ему ценностями, взглядами, установками, мотивами деятельности и поведения.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Гражданско-патриотическое воспитание направлено на формирование и развитие личности, обладающей качествами гражданина-патриота Родины, способного успешно выполнять гражданские обязанности в мирное и военное время. 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Развитие российского государства и общества ставит новые задачи в области воспитания молодого поколения. В свете этих задач повышается значимость патриотического воспитания учащихся общеобразовательных школ. Данное направление воспитания должно внести весомый, а в некоторых случаях и </w:t>
      </w:r>
      <w:r>
        <w:rPr>
          <w:color w:val="000000"/>
          <w:sz w:val="28"/>
          <w:szCs w:val="28"/>
        </w:rPr>
        <w:lastRenderedPageBreak/>
        <w:t xml:space="preserve">решающий вклад в дело формирования достойных граждан, подготовки умелых и сильных защитников Отечества. В условиях многонациональности российского государства вопросы воспитания приобретают весомое значение, привитие уважения к другим народам, любви к Родине. Патриотическое воспитание предполагает формирование у школьников гармоничного сочетания личных и общественных интересов и должно быть направлено на создание условий для национального возрождения России как великой </w:t>
      </w:r>
      <w:proofErr w:type="gramStart"/>
      <w:r>
        <w:rPr>
          <w:color w:val="000000"/>
          <w:sz w:val="28"/>
          <w:szCs w:val="28"/>
        </w:rPr>
        <w:t>державы .</w:t>
      </w:r>
      <w:proofErr w:type="gramEnd"/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Эффективность патриотической работы с учащимися во многом зависит от разнообразия методов, приемов, средств обучения и воспитания.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Специальные исследования показали, что начинать патриотическое воспитания надо с интересного и близкого каждому ребенку. Эффективно применять </w:t>
      </w:r>
      <w:r>
        <w:rPr>
          <w:b/>
          <w:bCs/>
          <w:i/>
          <w:iCs/>
          <w:color w:val="000000"/>
          <w:sz w:val="28"/>
          <w:szCs w:val="28"/>
        </w:rPr>
        <w:t>моделирование,</w:t>
      </w:r>
      <w:r>
        <w:rPr>
          <w:color w:val="000000"/>
          <w:sz w:val="28"/>
          <w:szCs w:val="28"/>
        </w:rPr>
        <w:t> например, составить вместе с родителями историю семьи – родословную. </w:t>
      </w:r>
      <w:r>
        <w:rPr>
          <w:rFonts w:ascii="Calibri" w:hAnsi="Calibri" w:cs="Calibri"/>
          <w:color w:val="000000"/>
          <w:sz w:val="28"/>
          <w:szCs w:val="28"/>
        </w:rPr>
        <w:t xml:space="preserve">На уроках по окружающему миру учащиеся в рамках проектной деятельности составляли родословную своей семьи. Проект получился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любознательным ,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интересным и увлеченным.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Огромную роль в воспитании младших школьников играет классный руководитель. Дети всецело доверяют ему, его слова воспринимаются как истинные и важные. Истоки такого отношения к учителю кроются в подражательности детей и недостатке жизненного опыта. Поведение, взгляды, отношения учителя являются образцом для подражания, детям хочется заслужить его похвалу, одобрение. Поэтому педагогу не так сложно увлечь детей идеей любви к Отечеству, служения ему. Но здесь надо предостеречь от слишком прямолинейного воздействия на детей высокими фразами и понятиями.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b/>
          <w:bCs/>
          <w:color w:val="000000"/>
          <w:sz w:val="28"/>
          <w:szCs w:val="28"/>
        </w:rPr>
        <w:t>Беседа–метод убеждения.</w:t>
      </w:r>
      <w:r>
        <w:rPr>
          <w:color w:val="000000"/>
          <w:sz w:val="28"/>
          <w:szCs w:val="28"/>
        </w:rPr>
        <w:t> Формирование гражданско-патриотических представлений детей; разъяснение норм и правил поведения в обществе, природе, правил общения; обсуждение и анализ поступков учащихся класса, жизнедеятельности коллектива.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Чаще всего материалом для этических бесед служат факты из жизни класса, произведения художественной литературы, публикации в детских газетах и журналах, нравственные категории (добро, зло, справедливость, долг, патриотизм, </w:t>
      </w:r>
      <w:r>
        <w:rPr>
          <w:color w:val="000000"/>
          <w:sz w:val="28"/>
          <w:szCs w:val="28"/>
        </w:rPr>
        <w:lastRenderedPageBreak/>
        <w:t>ответственность, дисциплина и т.д.), происходящие события (в классе, школе, стране), вопросы и проблемы, волнующие детей.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После проведения бесед обязательно в классе обсуждается та или иная проблема. Делаются выводы и суждения, направленные на патриотическое воспитание подрастающего поколения.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b/>
          <w:bCs/>
          <w:color w:val="000000"/>
          <w:sz w:val="28"/>
          <w:szCs w:val="28"/>
        </w:rPr>
        <w:t>Экскурсии</w:t>
      </w:r>
      <w:r>
        <w:rPr>
          <w:color w:val="000000"/>
          <w:sz w:val="28"/>
          <w:szCs w:val="28"/>
        </w:rPr>
        <w:t xml:space="preserve">, как форма воспитательной работы используется в учебной и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деятельности. Эту форму работы выбираем тогда, когда надо познакомить учащихся с реальной жизнью, с объектами реального мира в их естественном окружении. В ней происходит и познание, и активное взаимодействие детей с предметами, объектами, явлениями природного, социального, культурного окружения, что, естественно, оказывает большое воздействие на детей, нежели ознакомление по книгам.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В этом году были организованы экскурсии в Гжель и </w:t>
      </w:r>
      <w:proofErr w:type="spellStart"/>
      <w:r>
        <w:rPr>
          <w:color w:val="000000"/>
          <w:sz w:val="28"/>
          <w:szCs w:val="28"/>
        </w:rPr>
        <w:t>Жостово</w:t>
      </w:r>
      <w:proofErr w:type="spellEnd"/>
      <w:r>
        <w:rPr>
          <w:color w:val="000000"/>
          <w:sz w:val="28"/>
          <w:szCs w:val="28"/>
        </w:rPr>
        <w:t>. Дети с огромным удовольствием посетили производство, увидели все своими глазами как работают мастера, какой у них кропотливый труд, сколько усердия нужно прикладывать, чтобы получать изделия высокого качества.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b/>
          <w:bCs/>
          <w:color w:val="000000"/>
          <w:sz w:val="28"/>
          <w:szCs w:val="28"/>
        </w:rPr>
        <w:t>Уроки мужества – </w:t>
      </w:r>
      <w:r>
        <w:rPr>
          <w:color w:val="000000"/>
          <w:sz w:val="28"/>
          <w:szCs w:val="28"/>
        </w:rPr>
        <w:t>форма проведения занятия, призванная познакомить с основными историческими, военными событиями страны. Проводятся в рамках «Календаря знаменательных дат» и «Дней воинской славы России»:</w:t>
      </w:r>
    </w:p>
    <w:p w:rsidR="00F67903" w:rsidRDefault="00F67903" w:rsidP="00F67903">
      <w:pPr>
        <w:pStyle w:val="a3"/>
        <w:numPr>
          <w:ilvl w:val="0"/>
          <w:numId w:val="1"/>
        </w:numPr>
        <w:spacing w:before="30" w:beforeAutospacing="0" w:after="3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«900 дней и ночей»,</w:t>
      </w:r>
    </w:p>
    <w:p w:rsidR="00F67903" w:rsidRDefault="00F67903" w:rsidP="00F67903">
      <w:pPr>
        <w:pStyle w:val="a3"/>
        <w:numPr>
          <w:ilvl w:val="0"/>
          <w:numId w:val="1"/>
        </w:numPr>
        <w:spacing w:before="30" w:beforeAutospacing="0" w:after="3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«Блокадный Ленинград</w:t>
      </w:r>
      <w:proofErr w:type="gramStart"/>
      <w:r>
        <w:rPr>
          <w:color w:val="000000"/>
          <w:sz w:val="28"/>
          <w:szCs w:val="28"/>
        </w:rPr>
        <w:t>! »</w:t>
      </w:r>
      <w:proofErr w:type="gramEnd"/>
    </w:p>
    <w:p w:rsidR="00F67903" w:rsidRDefault="00F67903" w:rsidP="00F67903">
      <w:pPr>
        <w:pStyle w:val="a3"/>
        <w:numPr>
          <w:ilvl w:val="0"/>
          <w:numId w:val="1"/>
        </w:numPr>
        <w:spacing w:before="30" w:beforeAutospacing="0" w:after="3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«Сталинградская битва»</w:t>
      </w:r>
    </w:p>
    <w:p w:rsidR="00F67903" w:rsidRDefault="00F67903" w:rsidP="00F67903">
      <w:pPr>
        <w:pStyle w:val="a3"/>
        <w:numPr>
          <w:ilvl w:val="0"/>
          <w:numId w:val="1"/>
        </w:numPr>
        <w:spacing w:before="30" w:beforeAutospacing="0" w:after="3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«Бессмертный полк…»</w:t>
      </w:r>
    </w:p>
    <w:p w:rsidR="00F67903" w:rsidRDefault="00F67903" w:rsidP="00F67903">
      <w:pPr>
        <w:pStyle w:val="a3"/>
        <w:numPr>
          <w:ilvl w:val="0"/>
          <w:numId w:val="1"/>
        </w:numPr>
        <w:spacing w:before="30" w:beforeAutospacing="0" w:after="3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«Тот весёлый и счастливый, ясный май…»</w:t>
      </w:r>
    </w:p>
    <w:p w:rsidR="00F67903" w:rsidRDefault="00F67903" w:rsidP="00F6790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Таким образом, гражданско-патриотическое воспитание имеет особое значение, т.к. </w:t>
      </w:r>
      <w:r>
        <w:rPr>
          <w:color w:val="000000"/>
          <w:sz w:val="28"/>
          <w:szCs w:val="28"/>
          <w:shd w:val="clear" w:color="auto" w:fill="FFFFFF"/>
        </w:rPr>
        <w:t>патриотического воспитания младших школьников способствует социализации личности, т.е. активному приспособлению к среде обитания, принятию и ответственному выполнению законов существования человека в природе и обществе, помогает ребёнку осознать себя гражданином города, страны, мира. А это создаёт надежную опору на жизненном пути ребёнка.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</w:pPr>
      <w:r>
        <w:lastRenderedPageBreak/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Список литературы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t> 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Болотов</w:t>
      </w:r>
      <w:proofErr w:type="spellEnd"/>
      <w:r>
        <w:rPr>
          <w:color w:val="000000"/>
          <w:sz w:val="28"/>
          <w:szCs w:val="28"/>
        </w:rPr>
        <w:t xml:space="preserve"> Н.А. Патриотическое воспитание молодёжи на примере Сталинградской битвы // Начальная школа плюс до и после. - 2008. - №10. - С. 16-19.  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2. Воспитательная деятельность педагога: учеб. пособие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учеб. заведений / под общ. ред. В.А. </w:t>
      </w:r>
      <w:proofErr w:type="spellStart"/>
      <w:r>
        <w:rPr>
          <w:color w:val="000000"/>
          <w:sz w:val="28"/>
          <w:szCs w:val="28"/>
        </w:rPr>
        <w:t>Сластёнина</w:t>
      </w:r>
      <w:proofErr w:type="spellEnd"/>
      <w:r>
        <w:rPr>
          <w:color w:val="000000"/>
          <w:sz w:val="28"/>
          <w:szCs w:val="28"/>
        </w:rPr>
        <w:t xml:space="preserve"> и И.А. Колесниковой. М.: Издательский центр «Академия», 2008. - 336 с.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3. Гликман И.З. Теория и методика воспитания. </w:t>
      </w:r>
      <w:proofErr w:type="spellStart"/>
      <w:r>
        <w:rPr>
          <w:color w:val="000000"/>
          <w:sz w:val="28"/>
          <w:szCs w:val="28"/>
        </w:rPr>
        <w:t>Воспитатика</w:t>
      </w:r>
      <w:proofErr w:type="spellEnd"/>
      <w:r>
        <w:rPr>
          <w:color w:val="000000"/>
          <w:sz w:val="28"/>
          <w:szCs w:val="28"/>
        </w:rPr>
        <w:t xml:space="preserve">: учебник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учеб. заведений. М.: НИИ школьных технологий, 2008. - 320 с.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4. Государственная программа «Патриотическое воспитание граждан Российской Федерации на 2016-2020 годы» [Электронный ресурс]. URL: http://www.orthedu.ru/obraz/14526-gosudarstvennaya-programma-patrioticheskoe-vospitaniegrazhdan-rossiyskoy-federacii-na-2016-2020-gody.html (дата обращения 17 ноября 2016 г.).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5. Ильин И.А. О грядущей России: избранные статьи / под ред. Н.П. Полторацкой. М.: Воениздат, 1993. -368 с.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6. Ильин И.А. Путь духовного обновления. М.: Православное издательство «Апостол Веры», 2006. -447 с.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Караковский</w:t>
      </w:r>
      <w:proofErr w:type="spellEnd"/>
      <w:r>
        <w:rPr>
          <w:color w:val="000000"/>
          <w:sz w:val="28"/>
          <w:szCs w:val="28"/>
        </w:rPr>
        <w:t xml:space="preserve"> В.А. Патриотическое воспитание в школе. - М. 2004 г.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>8. Луховицкий А. Патриотическое воспитание: задачи, содержание, акценты // Народное образование. 2009. №</w:t>
      </w:r>
      <w:proofErr w:type="gramStart"/>
      <w:r>
        <w:rPr>
          <w:color w:val="000000"/>
          <w:sz w:val="28"/>
          <w:szCs w:val="28"/>
        </w:rPr>
        <w:t>7.-</w:t>
      </w:r>
      <w:proofErr w:type="gramEnd"/>
      <w:r>
        <w:rPr>
          <w:color w:val="000000"/>
          <w:sz w:val="28"/>
          <w:szCs w:val="28"/>
        </w:rPr>
        <w:t xml:space="preserve"> С.202-217.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9. Моисеев М.А. Всемирно-историческое значение победы советского народа над фашистской Германией в Великой Отечественной войне 1941-1945 гг. // Педагогика, 2015. -№4. -С.3-9. </w:t>
      </w:r>
    </w:p>
    <w:p w:rsidR="00F67903" w:rsidRDefault="00F67903" w:rsidP="00F67903">
      <w:pPr>
        <w:pStyle w:val="a3"/>
        <w:spacing w:before="0" w:beforeAutospacing="0" w:after="0" w:afterAutospacing="0" w:line="360" w:lineRule="auto"/>
        <w:ind w:left="-567" w:firstLine="567"/>
        <w:jc w:val="both"/>
      </w:pPr>
      <w:r>
        <w:rPr>
          <w:color w:val="000000"/>
          <w:sz w:val="28"/>
          <w:szCs w:val="28"/>
        </w:rPr>
        <w:t xml:space="preserve">10. Педагогика и профессиональное образование: монография / под ред. Л.Н. Антоновой, Г.Б. </w:t>
      </w:r>
      <w:proofErr w:type="spellStart"/>
      <w:r>
        <w:rPr>
          <w:color w:val="000000"/>
          <w:sz w:val="28"/>
          <w:szCs w:val="28"/>
        </w:rPr>
        <w:t>Корнетова</w:t>
      </w:r>
      <w:proofErr w:type="spellEnd"/>
      <w:r>
        <w:rPr>
          <w:color w:val="000000"/>
          <w:sz w:val="28"/>
          <w:szCs w:val="28"/>
        </w:rPr>
        <w:t xml:space="preserve">, А.И. Салова. М.: АСОУ, 2015. - 192 с. </w:t>
      </w:r>
    </w:p>
    <w:p w:rsidR="00861015" w:rsidRPr="00861015" w:rsidRDefault="00861015" w:rsidP="00F6790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1015" w:rsidRPr="00861015" w:rsidSect="00F679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72D75"/>
    <w:multiLevelType w:val="multilevel"/>
    <w:tmpl w:val="4EFA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15"/>
    <w:rsid w:val="000B35B6"/>
    <w:rsid w:val="00861015"/>
    <w:rsid w:val="00DF47AA"/>
    <w:rsid w:val="00F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B0C4"/>
  <w15:chartTrackingRefBased/>
  <w15:docId w15:val="{8AA83621-31E9-4887-A8E4-16CE2323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031,bqiaagaaeyqcaaagiaiaaamv0qaabb/xaaaaaaaaaaaaaaaaaaaaaaaaaaaaaaaaaaaaaaaaaaaaaaaaaaaaaaaaaaaaaaaaaaaaaaaaaaaaaaaaaaaaaaaaaaaaaaaaaaaaaaaaaaaaaaaaaaaaaaaaaaaaaaaaaaaaaaaaaaaaaaaaaaaaaaaaaaaaaaaaaaaaaaaaaaaaaaaaaaaaaaaaaaaaaaaaaaaaaaa"/>
    <w:basedOn w:val="a"/>
    <w:rsid w:val="00F6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2021-11-21T17:36:00Z</dcterms:created>
  <dcterms:modified xsi:type="dcterms:W3CDTF">2021-11-21T19:01:00Z</dcterms:modified>
</cp:coreProperties>
</file>