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52" w:rsidRDefault="00966352" w:rsidP="00966352">
      <w:pPr>
        <w:tabs>
          <w:tab w:val="left" w:pos="20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Кугесьский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«Колосок»</w:t>
      </w:r>
    </w:p>
    <w:p w:rsidR="00966352" w:rsidRDefault="00966352" w:rsidP="00966352">
      <w:pPr>
        <w:tabs>
          <w:tab w:val="left" w:pos="20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352" w:rsidRPr="00966352" w:rsidRDefault="00966352" w:rsidP="00966352">
      <w:pPr>
        <w:tabs>
          <w:tab w:val="left" w:pos="251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6352">
        <w:rPr>
          <w:rFonts w:ascii="Times New Roman" w:hAnsi="Times New Roman" w:cs="Times New Roman"/>
          <w:b/>
          <w:sz w:val="40"/>
          <w:szCs w:val="40"/>
        </w:rPr>
        <w:t xml:space="preserve">Доклад </w:t>
      </w:r>
    </w:p>
    <w:p w:rsidR="00966352" w:rsidRPr="00966352" w:rsidRDefault="003E7973" w:rsidP="00966352">
      <w:pPr>
        <w:tabs>
          <w:tab w:val="left" w:pos="251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тему: «Эколого-эстетичес</w:t>
      </w:r>
      <w:r w:rsidR="00275071">
        <w:rPr>
          <w:rFonts w:ascii="Times New Roman" w:hAnsi="Times New Roman" w:cs="Times New Roman"/>
          <w:b/>
          <w:sz w:val="40"/>
          <w:szCs w:val="40"/>
        </w:rPr>
        <w:t xml:space="preserve">кое воспитание </w:t>
      </w:r>
      <w:r w:rsidR="00966352" w:rsidRPr="00966352">
        <w:rPr>
          <w:rFonts w:ascii="Times New Roman" w:hAnsi="Times New Roman" w:cs="Times New Roman"/>
          <w:b/>
          <w:sz w:val="40"/>
          <w:szCs w:val="40"/>
        </w:rPr>
        <w:t>»</w:t>
      </w: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tabs>
          <w:tab w:val="left" w:pos="53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Выполнила Иванова Д.В.</w:t>
      </w: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966352" w:rsidP="00966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52" w:rsidRDefault="00CB60E1" w:rsidP="00966352">
      <w:pPr>
        <w:tabs>
          <w:tab w:val="left" w:pos="2968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п. Кугеси 2021</w:t>
      </w:r>
    </w:p>
    <w:p w:rsidR="00583917" w:rsidRPr="00966352" w:rsidRDefault="00583917" w:rsidP="00966352">
      <w:pPr>
        <w:tabs>
          <w:tab w:val="left" w:pos="296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 Экологическое состояние нашей планеты и тенде</w:t>
      </w:r>
      <w:r w:rsidR="007C31B2" w:rsidRPr="00966352">
        <w:rPr>
          <w:rFonts w:ascii="Times New Roman" w:hAnsi="Times New Roman" w:cs="Times New Roman"/>
          <w:sz w:val="28"/>
          <w:szCs w:val="28"/>
        </w:rPr>
        <w:t>нция к его ухудшению требует от</w:t>
      </w:r>
      <w:r w:rsidRPr="00966352">
        <w:rPr>
          <w:rFonts w:ascii="Times New Roman" w:hAnsi="Times New Roman" w:cs="Times New Roman"/>
          <w:sz w:val="28"/>
          <w:szCs w:val="28"/>
        </w:rPr>
        <w:t xml:space="preserve">ныне живущих людей понимания сложившейся ситуации и сознательного к ней отношения. В последнее время всё чаще загрязняются и становятся безжизненными водоемы, теряют плодородные почвы, обедняются флора и фауна, выпадают кислотные дожди – это тревожный сигнал, призывающий разумно относится к окружающему нас миру. Охрана окружающей среды разумное отношение к ней стали настоящей актуальной проблемой века. А воспитание у детей дошкольного возраста ответственности за судьбу природы родного края, привлечение ребят к посильной помощи в её охране – одна из актуальнейших задач сегодняшнего дня. Экологическое воспитание – сравнительно новое направление дошкольной педагогики. Оно принципиально отличается от традиционного предмета, называвшегося «Ознакомление детей с природой». Теоретические основы экологического воспитания дошкольников представлены в различных </w:t>
      </w:r>
      <w:proofErr w:type="spellStart"/>
      <w:proofErr w:type="gramStart"/>
      <w:r w:rsidRPr="00966352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>- педагогических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исследованиях. Суть нового направления заключается в следующем: «В период дошкольного детства в процессе целенаправленного педагогического воздействия у детей можно сформировать начало экологической культуры — осознанно-правильного отношения к явлениям, объектам живой и неживой природы, которое составляет их непосредственное окружение в этот период жизни». Начинать работу по формированию экологической культуры следует с дошкольного возраста, когда закладываются основные способы познания окружающей действительности, развивается ценностное отношение к ней. Необходимо максимально использовать данный период времени, воспитывать у детей осознано правильное отношение к природе. Природа оказывает огромное влияние на формирование личности, её умственное, нравственное, трудовое и физическое развитие, способствует улучшению логического мышления и речи. Вот почему, определяя направление </w:t>
      </w:r>
      <w:proofErr w:type="spellStart"/>
      <w:proofErr w:type="gramStart"/>
      <w:r w:rsidRPr="0096635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- образовательной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работы с детьми, я остановилась на проблеме экологического воспитания. Я считаю, что оно обеспечивает формирование духовных и нравственных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ценностей. Научить детей видеть красивое — дело сложное. Если взрослый сам искренне любит природу и бережно относится к ней, он сможет передать эти чувства детям. Дети очень наблюдательны и чутки к словам, настроению и делам взрослого, они быстро замечают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и подражают взрослому. Любовь к природе означает не только определённое душевное состояние, восприятие её красоты, но и её понимание, её познание. Методика формирования элементов экологической культуры у дошкольников должна учитывать психологические особенности детей данного возраста. Ведущей деятельностью детей дошкольного возраста является игра. Она обогащает и развивает личность, поэтому она должна быть так же широко использована в экологическом воспитании, как и в других сферах воспитания: игра доставляет радость ребенку, поэтому познание природы, общение с ней, проходящие на её фоне, будут особенно эффективны; игра создает оптимальные условия для воспитания и обучения. Игра-это эмоциональная деятельность: играющий ребенок находится в хорошем расположении духа, активен и доброжелателен. Эффективность ознакомления с природой в большой степени зависит от его эмоционального отношения к воспитателю, который обучает, даёт задания, организует наблюдения и практическое взаимодействие с растениями и животными. Поэтому первый момент, который объединяет два аспекта педагогики (игру и ознакомление с природой), заключается в том, чтобы «погрузить детей в любимую деятельность и создать благоприятный эмоциональный фон для восприятия природного содержания». Второй значимый момент связан с выработкой отношения детей к природе, которое в рамках экологического воспитания является конечным результатом. Психологи рассматривают игровую деятельность как проявление у ребенка положительного отношения к тому содержанию, которое она в себе несет. Всё, что нравится детям, всё, что их впечатлило, преобразуется в практику сюжетной или какой – либо другой игры. Поэтому, если дошкольники организовали игру на природоведческий сюжет (зоопарк, ферма, цирк и пр.), это означает, что полученные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оказались яркими, запомнились, вызвали эмоциональный отклик, преобразовались в отношение, которое её спровоцировало. Дети часто связывают понятия «добро» и «красота» с природой, с бережным отношением к ней. Наш опыт свидетельствует: многие дети знают, что природу нужно беречь, но лишь дополненные эстетическим чувством, положительным отношением, эти знания влияют на их поведение. Так, например, познание природы возможно при непосредственном общении с ней, которое происходит, как правило, на экскурсиях, во время прогулок. Необходимо помочь ребёнку приоткрыть завесу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>, научить видеть красивое, неповторимое в самой маленькой частице природы. И начинать эту работу надо с выделения для наблюдения объектов, которые обладают наибольшей выразительностью, максимально концентрируют в себе те или иные признаки эстетического совершенства. Например: организуя экскурсию на тему «Осенние изменения в природе», надо выбрать сначала такие деревья и кустарники, у которых</w:t>
      </w:r>
      <w:r w:rsidR="00D51DA8">
        <w:rPr>
          <w:rFonts w:ascii="Times New Roman" w:hAnsi="Times New Roman" w:cs="Times New Roman"/>
          <w:sz w:val="28"/>
          <w:szCs w:val="28"/>
        </w:rPr>
        <w:t xml:space="preserve"> </w:t>
      </w:r>
      <w:r w:rsidRPr="00966352">
        <w:rPr>
          <w:rFonts w:ascii="Times New Roman" w:hAnsi="Times New Roman" w:cs="Times New Roman"/>
          <w:sz w:val="28"/>
          <w:szCs w:val="28"/>
        </w:rPr>
        <w:t xml:space="preserve">золотое убранство осени наиболее ярко выражено. К примеру, клён отличается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удивительным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разноцветием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– от зелёно–жёлтого до багрово-красного. Весной на экскурсии в природу можно показать детям ажурность кроны берёзы, стройность тополя; летом подчеркнуть зеркальную гладь реки, лёгкость полёта стрекозы, голубизну неба и т.д. Средствами развития эстетических чувств у детей является и прослушивание музыкальных произведений, посвящённых природным явлениям, сезонам и рассматривание картин великих художников-пейзажистов, а также знакомство со сказками, стихами, рассказами о природе. Если предмет не оставит ребенка равнодушным, его эмоциональное отношение переходит в активную деятельность: в стремление сохранить понравившееся, умножить красоту, передать её другим (нарисовать, слепить, сочинить сказку и т.д.). Большие возможности в эколого-эстетических чувствах по отношению к окружающему миру заложены в играх. Удовлетворить детскую любознательность, вовлечь ребенка в активное освоение мира, помочь ему овладеть способами познания связей между предметами и явлениями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позволит именно игра: «Отражая впечатления от жизненных явлений в образах игры, дети испытывают эстетические и нравственные чувства. Игра способствует углубленному переживанию детей, расширению их представлений о мире» (Т.С. Комарова). Чем разнообразнее по содержанию игровые действия, тем интереснее и эффективнее игровые приемы.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продумывание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их воспитатель ориентируется на знание детьми жизненных ситуаций и особенностей поведения человека, животных. Игровые приемы обучения, как и другие педагогические приемы, направлены на решение дидактических задач и связаны с организацией игры на занятии. Игру на занятие предлагает педагог, и этим она отличается от свободной игры. Педагог играет с детьми, учит их игровым действиям и выполнению правил игры как руководитель и как участник. Однако, весь сложный комплекс практических и умственных действий, выполняемых ребенком в игре, не осознается им как процесс преднамеренного обучения – ребенок учится играя. Детям очень нравятся игры, участвуя в которых они могут выиграть, опираясь на свои задачи (развивать умение помочь товарищу, объяснить – с детской точки зрения – виденье проблемы, воспринимать и оценивать прекрасное, формировать детское творчество, способность самостоятельно или совместно с другими детьми находить решение заданной или возникшей проблемы и многое-многое другое). Среди многообразия игр для дошкольников особое место принадлежит дидактическим играм. Дидактические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игры-это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разновидность игр с правилами, специально создаваемых педагогикой в целях воспитания и обучения, но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то же время в них проявляется воспитательное и развивающее влияние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игровойдеятельности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. Дидактический материал позволяет сделать учебный материал увлекательным, создать радостное настроение. Дидактические игры разнообразны по своему содержанию, игровому материалу, игровым действиям, познавательной деятельности. Дидактические игры Математические Словесные Игры-путешествия Эмоциональные Интеллектуальные Сенсорные Настольно- Игры-предложения Регулятивные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>Речевые печатные Музыкальные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предметами и Игры-поручения Творческие Природоведческие игрушками Игры-загадки Социальные При ознакомлении С окружающим Игры-беседы Дидактические игры экологического содержания помогают ребенку увидеть неповторимость не только определенного живого организма, но и экосистемы, осознать невозможность нарушения её целостности, понять, что неразумное вмешательство в природу может повлечь за собой существенные изменения как внутри самой экосистемы, так и за её пределами. В процессе общения с природой в игровой форме у детей воспитывается эмоциональная отзывчивость, формируется умение и желание активно беречь и защищать природу, видеть живые объекты во всём многообразии их свойств и качеств, особенностей и проявлений; участвовать в создании необходимых условий для нормальной жизнедеятельности живых существ, находящихся в сфере детской досягаемости; понимать важность охраны природы, осознанно выполнять нормы поведения в природе. Т.С. Комарова отметила, что игры, направленные на эколого-эстетическое воспитание, могут быть сгруппированы следующим образом: По содержанию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>о дидактическому материалу По характеру Игровых действий По познавательному  Игры по ознакомлению с флорой и фауной;</w:t>
      </w:r>
      <w:r w:rsidRPr="0096635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6352">
        <w:rPr>
          <w:rFonts w:ascii="Times New Roman" w:hAnsi="Times New Roman" w:cs="Times New Roman"/>
          <w:sz w:val="28"/>
          <w:szCs w:val="28"/>
        </w:rPr>
        <w:t>интересу  Игры по ознакомлению с окружающей средой (не живой природой);</w:t>
      </w:r>
      <w:r w:rsidRPr="0096635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6352">
        <w:rPr>
          <w:rFonts w:ascii="Times New Roman" w:hAnsi="Times New Roman" w:cs="Times New Roman"/>
          <w:sz w:val="28"/>
          <w:szCs w:val="28"/>
        </w:rPr>
        <w:t xml:space="preserve">  Игры по ознакомлению с деятельностью человека.</w:t>
      </w:r>
      <w:r w:rsidRPr="0096635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6352">
        <w:rPr>
          <w:rFonts w:ascii="Times New Roman" w:hAnsi="Times New Roman" w:cs="Times New Roman"/>
          <w:sz w:val="28"/>
          <w:szCs w:val="28"/>
        </w:rPr>
        <w:t xml:space="preserve"> Дидактические игры экологического содержания разнообразны в зависимости от решаемых при их использовании задач. Дидактические игры экологического содержания -О многообразии и разнообразии -для развития эстетического природных объектов восприятия природы -о взаимосвязи в природе -для формирования нравственно- -о человеке как части природы оценочного опыта поведения -о культуре поведения в природе в природе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тобы игра успешно прошла и цель была достигнута, необходимо, чтобы она сопровождалась большим красочным наглядным материалом, с которым дети будут непосредственно работать, выполняя задания той или иной игры. Большие размеры наглядного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>материала позволяют хорошо его рассмотреть, реализовать свою игровую задачу. В своей работе я использую игры: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1.”Кто, где живёт?”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2.”Что происходит в природе?”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3.”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>, или здоровый малыш”.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4.”Кто как устроен?”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5.”Сравни и подбери”.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6.”Воздух, земля, вода” (экологические цепочки).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7.”Хлеб - всему голова”.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8.”Детям о времени” (времена года, месяцы, дни недели, части суток). 9.”Береги живое”. Для обогащения экологических представлений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>ля воспитания эмоционально-ценностного Отношения к природе Для приобщения к экологической ориентированной деятельности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10.”Разноцветный мир”.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11.”Времена года”.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12.”У сказки в гостях”. </w:t>
      </w:r>
    </w:p>
    <w:p w:rsidR="00583917" w:rsidRPr="00966352" w:rsidRDefault="003E7973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13.”Уга</w:t>
      </w:r>
      <w:r w:rsidR="00583917" w:rsidRPr="00966352">
        <w:rPr>
          <w:rFonts w:ascii="Times New Roman" w:hAnsi="Times New Roman" w:cs="Times New Roman"/>
          <w:sz w:val="28"/>
          <w:szCs w:val="28"/>
        </w:rPr>
        <w:t>дай на ощупь”. А также же дидактические материалы по ознакомлению с окружающим миром: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1.Деревья в картинках.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2.Домашние животное.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3.Дикие животные.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4.Детёныши диких животных.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5.</w:t>
      </w:r>
      <w:r w:rsidR="003E7973">
        <w:rPr>
          <w:rFonts w:ascii="Times New Roman" w:hAnsi="Times New Roman" w:cs="Times New Roman"/>
          <w:sz w:val="28"/>
          <w:szCs w:val="28"/>
        </w:rPr>
        <w:t xml:space="preserve">Осень, зима, лето, весна (Св. </w:t>
      </w:r>
      <w:proofErr w:type="spellStart"/>
      <w:r w:rsidR="003E7973">
        <w:rPr>
          <w:rFonts w:ascii="Times New Roman" w:hAnsi="Times New Roman" w:cs="Times New Roman"/>
          <w:sz w:val="28"/>
          <w:szCs w:val="28"/>
        </w:rPr>
        <w:t>Ва</w:t>
      </w:r>
      <w:r w:rsidRPr="00966352">
        <w:rPr>
          <w:rFonts w:ascii="Times New Roman" w:hAnsi="Times New Roman" w:cs="Times New Roman"/>
          <w:sz w:val="28"/>
          <w:szCs w:val="28"/>
        </w:rPr>
        <w:t>хринцева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6.Овощи, фрукты.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7.Грибы.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Мир человека: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-Я и моё тело.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-Гигиена и здоровье.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-Я и мои чувства (эмоции).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Уроки экологии в стихах.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Плакаты: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еревья.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-Фрукты.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-Ягоды.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-Домашние животные.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-Дикие животные. 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>-Насекомые.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t xml:space="preserve"> -Птицы. Д/материал “Азбука здоровья”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апример: «У сказки в гостях». Цель: Формировать умение придумывать и составлять по серии картинок и фигурок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«мультфильмы» с участием животного и растительного мира, развивать детское творчество, учить составлять рисунки к знакомым сказкам, формировать воображение, умение видеть красоту окружающего мира. «Грибная полянка». Цель: Закрепить знания о дарах природы (о съедобных и не съедобных грибах), выяснить в каких именно местах растут грибы; формировать умение находить съедобные грибы по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. картине, видеть красоту осеннего леса, воспитывать эстетическое восприятие окружающего мира. «Простой домик животного». Цель: Закреплять знания об особенностях жизни диких животных, об их жилье, о «стройматериалах»; формировать умение правильно подбирать правильный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материал для постройки «дома» любому из животных. Чтобы детям было интересно играть в игры, я создаю необходимые ситуации, например, «Цыплёнок заблудился». Дети находят маленького, жёлтого цыплёнка (игрушку), который плачет и говорит, что он потерялся. Дети выясняют, как он заблудился, кто его мама, помогают ему перейти через дорогу,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кормят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или предлагают поселиться у них и создают необходимые для него условия. По пути можно петь песенки, читать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или стихи. Играя в игру «Семья» можно создать сложную ситуацию, направленную на знание того, как варить суп, из каких овощей, как их нужно мыть, где их лучше выращивать и так далее. В игре «Поездка в лес», можно решить несколько задач: формирование знаний о том, что растёт в лесу и кто живёт, правила поведения в лесу, а также безопасность в лесу (не рвать незнакомые травы, цветы, грибы, не брать на руки животных и так далее, не уходить от взрослых). Эти игры носят разнообразный характер: речевые игры, развивающие, математические. Например, «Кто, где живёт?». Дети должны по среде обитания определить место нахождения животных, птиц и сопроводить свой ответ аргументами. Лиса живёт в лесу, она роет для себя нору, она не впадает в спячку, так как меняет шубку (шерсть становится более тёплой и густой), сама достаёт корм, она санитар леса (уничтожает мышей, больных животных)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ети также классифицируют птиц, животных, цветы, растения по заданному признаку. Различные настольно-печатные и развивающие игры позволяют не только узнавать животных по внешнему признаку, но и знакомится с местом их обитания, дети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учатся правильно относится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к природному окружению. Детям очень нравятся игры, которые напрямую связаны с природой. Они сами заготавливают материал (шишки, семена), не причиняя вреда природе, учатся применять его на практике (лепка, аппликация). Также дети любят играть с песком, водой, они определяют свойства, качества материала, проводят опыты. Для реализации целей экологического воспитания в практике я использую такие литературные произведения, содержание которых так или иначе связано с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>природой, а герои имеют кукольное воплощение. В детском литературном репертуаре таких произведений много – это, прежде всего, народные и авторские сказки «Репка», «Курочка Ряба», «Красная Шапочка», «Доктор Айболит». С образом Айболита у дошкольников связаны представления о добром докторе, который лечит животных и заботится о них. Этот персонаж может быть включён в разнообразные игры с детьми любой возрастной группы. Совершая игровые действия врача-специалиста, Айболит выполняет очень важную для экологического воспитания функцию – делает профилактические осмотры животных, растений и даже детей с целью оценки состояния их здоровья. Ещё одна важная особенность Айболита – давать рекомендации, назначать лечение пациентам, например, осматривая ранней весной комнатные растения, доктор прописывает им «лекарства» от истощения (удобрение), пересадку, подрезку, дополнительный полив и прочие, т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, то что действительно необходимо сделать  весной. Таким образом, литературный герой, привнесенный в педагогический процесс – это не просто симпатичная игрушка, которая развлекает детей, а персонаж с определённым характером и формой выражения, решающий дидактические задачи. Детям он интересен тем, что в совершенно новой ситуации проявляет свои типичные особенности. В процессе игровой деятельности я формирую у детей умение осознать себя частью мира, формирую и углубляю систему представления детей о явлениях и объектах неживой природы, как факторах экологического благополучия, обобщаю знания природоохранного характера, формирую основы планетарного экологического сознания, даю понятие о том, что мы живём на планете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Земля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и мы являемся хозяевами. Обобщая вышеизложенный материал, следует отметить, что игра является ведущей деятельностью детей дошкольного возраста, она обобщает и развивает личность, поэтому она широко используется нами в практике. Игра доставляет радость</w:t>
      </w:r>
      <w:r w:rsidR="003E7973">
        <w:rPr>
          <w:rFonts w:ascii="Times New Roman" w:hAnsi="Times New Roman" w:cs="Times New Roman"/>
          <w:sz w:val="28"/>
          <w:szCs w:val="28"/>
        </w:rPr>
        <w:t xml:space="preserve"> </w:t>
      </w:r>
      <w:r w:rsidRPr="00966352">
        <w:rPr>
          <w:rFonts w:ascii="Times New Roman" w:hAnsi="Times New Roman" w:cs="Times New Roman"/>
          <w:sz w:val="28"/>
          <w:szCs w:val="28"/>
        </w:rPr>
        <w:t xml:space="preserve">ребенку, поэтому познание природы, общение с ней, проходящие на её фоне, будут особенно эффективны; игра создает оптимальные условия для воспитания и обучения. Игра, как метод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экологического воспитания, это игра специально организованная воспитателем и привнесенная в процессе познания природы и взаимодействия с ней. Игра помогает детям усвоить качество предметов и уточнить представления, полученные в процессе наблюдения в природе. Формирует у детей мотивацию к познанию, учитывая возрастные особенности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 создаёт условия эмоционального комфорта, способствует формированию отзывчивости, как одно из необходимых нравственных качеств дошкольников. Эффективность дидактических игр экологического содержания целиком зависит от создания условий и правильного их использования. Необходимым условием для успешной реализации дидактической игры экологического содержания является наличие игрового материала: комплекты игрушек, куклы, изображающие персонажей известных сказок, разнообразный раздаточный материал, комплекты настольно-печатных игр. Дидактические игры экологического содержания целесообразно проводить с небольшой подгруппой детей, использовать их вариативность в зависимости от уровня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 xml:space="preserve"> экологических представлений и возрастных особенностей дошкольников. Эффективность игры зависит от действий и подготовки воспитателя. Он продумывает, организует игру, готовит необходимую атрибутику, насыщает игру действиями, диалогами, через которые и осуществляется дидактическая цель. С введением в практику новых игровых приёмов и видов деятельности, конечный результат стал более высоким и эффективным. Используя дидактические игры экологического содержания в своей работе, мы расширили и обогатили знания детей о родной природе, у детей стали ярко проявляться познавательные интересы, вопросы: «Зачем? Почему? Где?». Мыслительная деятельность стала проявляться активнее, а ответы детей стали </w:t>
      </w:r>
      <w:proofErr w:type="gramStart"/>
      <w:r w:rsidRPr="00966352">
        <w:rPr>
          <w:rFonts w:ascii="Times New Roman" w:hAnsi="Times New Roman" w:cs="Times New Roman"/>
          <w:sz w:val="28"/>
          <w:szCs w:val="28"/>
        </w:rPr>
        <w:t>более развернутыми</w:t>
      </w:r>
      <w:proofErr w:type="gramEnd"/>
      <w:r w:rsidRPr="00966352">
        <w:rPr>
          <w:rFonts w:ascii="Times New Roman" w:hAnsi="Times New Roman" w:cs="Times New Roman"/>
          <w:sz w:val="28"/>
          <w:szCs w:val="28"/>
        </w:rPr>
        <w:t xml:space="preserve">. Проявляется любознательность, сформировался широкий круг представлений о природе. Они самостоятельно выделяют ряд существенных признаков живого (у животных – движение, питание, у </w:t>
      </w:r>
      <w:r w:rsidRPr="00966352">
        <w:rPr>
          <w:rFonts w:ascii="Times New Roman" w:hAnsi="Times New Roman" w:cs="Times New Roman"/>
          <w:sz w:val="28"/>
          <w:szCs w:val="28"/>
        </w:rPr>
        <w:lastRenderedPageBreak/>
        <w:t>растений – рост). Таким образом, игра как метод экологического воспитания помогает в решении задач в формировании основ экологической культуры.</w:t>
      </w: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917" w:rsidRPr="00966352" w:rsidRDefault="00583917" w:rsidP="009663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52">
        <w:rPr>
          <w:rFonts w:ascii="Times New Roman" w:hAnsi="Times New Roman" w:cs="Times New Roman"/>
          <w:b/>
          <w:sz w:val="28"/>
          <w:szCs w:val="28"/>
        </w:rPr>
        <w:t>Используемая литература.</w:t>
      </w:r>
    </w:p>
    <w:p w:rsidR="00A05504" w:rsidRPr="00966352" w:rsidRDefault="00583917" w:rsidP="009663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52">
        <w:rPr>
          <w:rFonts w:ascii="Times New Roman" w:hAnsi="Times New Roman" w:cs="Times New Roman"/>
          <w:sz w:val="28"/>
          <w:szCs w:val="28"/>
        </w:rPr>
        <w:lastRenderedPageBreak/>
        <w:t xml:space="preserve">1. «Дошкольная педагогика» февраль 2008. Г.Н. </w:t>
      </w:r>
      <w:proofErr w:type="spellStart"/>
      <w:r w:rsidRPr="00966352">
        <w:rPr>
          <w:rFonts w:ascii="Times New Roman" w:hAnsi="Times New Roman" w:cs="Times New Roman"/>
          <w:sz w:val="28"/>
          <w:szCs w:val="28"/>
        </w:rPr>
        <w:t>Казарчук</w:t>
      </w:r>
      <w:proofErr w:type="spellEnd"/>
      <w:r w:rsidRPr="00966352">
        <w:rPr>
          <w:rFonts w:ascii="Times New Roman" w:hAnsi="Times New Roman" w:cs="Times New Roman"/>
          <w:sz w:val="28"/>
          <w:szCs w:val="28"/>
        </w:rPr>
        <w:t>» «Дидактические игры в экологическом образовании дошкольников», стр. 19-24. 2. С.Н. Николаева. Методика экологического воспитания дошкольников. М: «Академия», 1999г. 3. С.Н. Николаева «Юный эколог». Программа и условия её реализации в детском саду. 4. Т.М. Бондаренко. Экологические занятия с детьми 5-6 лет. ТЦ Учитель, Воронеж 2002г. 5. Н.Н. Кондратьева. Программа экологического образования детей «Мы», Санкт- Петербург 1996г. 6. С.Н. Николаева. Программа «Юный эколог и условия её реализации в детском саду, Издательство «Мозаика-синтез». 7. Н.А. Рыжова. Экологическое образование в детском саду. Москва 2001г.</w:t>
      </w:r>
    </w:p>
    <w:sectPr w:rsidR="00A05504" w:rsidRPr="00966352" w:rsidSect="0082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583917"/>
    <w:rsid w:val="00086637"/>
    <w:rsid w:val="00275071"/>
    <w:rsid w:val="002B5C19"/>
    <w:rsid w:val="00323E55"/>
    <w:rsid w:val="003E7973"/>
    <w:rsid w:val="00583917"/>
    <w:rsid w:val="00626302"/>
    <w:rsid w:val="00653220"/>
    <w:rsid w:val="007C31B2"/>
    <w:rsid w:val="007D461C"/>
    <w:rsid w:val="0082640D"/>
    <w:rsid w:val="00953287"/>
    <w:rsid w:val="00966352"/>
    <w:rsid w:val="00A05504"/>
    <w:rsid w:val="00B12087"/>
    <w:rsid w:val="00CA2ECA"/>
    <w:rsid w:val="00CB60E1"/>
    <w:rsid w:val="00D51DA8"/>
    <w:rsid w:val="00D66F7A"/>
    <w:rsid w:val="00FD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</Company>
  <LinksUpToDate>false</LinksUpToDate>
  <CharactersWithSpaces>19155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Джульетта</dc:creator>
  <cp:keywords/>
  <dc:description/>
  <cp:lastModifiedBy>Джульетта</cp:lastModifiedBy>
  <cp:revision>20</cp:revision>
  <cp:lastPrinted>2019-11-18T06:13:00Z</cp:lastPrinted>
  <dcterms:created xsi:type="dcterms:W3CDTF">2019-11-18T05:40:00Z</dcterms:created>
  <dcterms:modified xsi:type="dcterms:W3CDTF">2021-12-22T19:42:00Z</dcterms:modified>
</cp:coreProperties>
</file>