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69" w:rsidRPr="0004209D" w:rsidRDefault="00494569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494569" w:rsidRPr="0004209D" w:rsidRDefault="00494569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963DC" w:rsidRDefault="00C963DC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963DC" w:rsidRDefault="00C963DC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963DC" w:rsidRDefault="00C963DC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C963DC" w:rsidRDefault="00C963DC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494569" w:rsidRPr="00494569" w:rsidRDefault="00494569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494569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Проект </w:t>
      </w:r>
    </w:p>
    <w:p w:rsidR="00494569" w:rsidRPr="00494569" w:rsidRDefault="00494569" w:rsidP="00494569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494569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«</w:t>
      </w:r>
      <w:r w:rsidR="00F839F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Моя книга</w:t>
      </w:r>
      <w:r w:rsidRPr="00494569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»</w:t>
      </w:r>
    </w:p>
    <w:p w:rsidR="00494569" w:rsidRDefault="00494569" w:rsidP="00494569">
      <w:pPr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494569">
      <w:pPr>
        <w:ind w:left="524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494569">
      <w:pPr>
        <w:ind w:right="122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494569">
      <w:pPr>
        <w:ind w:right="12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494569">
      <w:pPr>
        <w:ind w:right="12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494569">
      <w:pPr>
        <w:ind w:right="12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494569">
      <w:pPr>
        <w:tabs>
          <w:tab w:val="left" w:pos="3705"/>
        </w:tabs>
        <w:ind w:right="12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4569" w:rsidRDefault="00494569" w:rsidP="00EC0DD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913" w:rsidRDefault="00080913" w:rsidP="00EC0DD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913" w:rsidRPr="00080913" w:rsidRDefault="00080913" w:rsidP="00EC0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913">
        <w:rPr>
          <w:rFonts w:ascii="Times New Roman" w:hAnsi="Times New Roman" w:cs="Times New Roman"/>
          <w:sz w:val="28"/>
          <w:szCs w:val="28"/>
        </w:rPr>
        <w:t>2021</w:t>
      </w:r>
    </w:p>
    <w:p w:rsidR="00EC0DDF" w:rsidRDefault="00EC0DDF" w:rsidP="00EC0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FA6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55"/>
        <w:gridCol w:w="8243"/>
      </w:tblGrid>
      <w:tr w:rsidR="00EC0DDF" w:rsidRPr="00A64485" w:rsidTr="007C26DA">
        <w:tc>
          <w:tcPr>
            <w:tcW w:w="0" w:type="auto"/>
          </w:tcPr>
          <w:p w:rsidR="00EC0DDF" w:rsidRPr="00E72B75" w:rsidRDefault="00EC0DDF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1.1. Наименование Проекта</w:t>
            </w:r>
          </w:p>
        </w:tc>
        <w:tc>
          <w:tcPr>
            <w:tcW w:w="8243" w:type="dxa"/>
          </w:tcPr>
          <w:p w:rsidR="00EC0DDF" w:rsidRPr="00A808AE" w:rsidRDefault="00EC0DDF" w:rsidP="00743E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808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Проект «</w:t>
            </w:r>
            <w:r w:rsidR="0008091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Моя книга</w:t>
            </w:r>
            <w:r w:rsidRPr="00A808A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» </w:t>
            </w:r>
          </w:p>
          <w:p w:rsidR="00EC0DDF" w:rsidRPr="00A64485" w:rsidRDefault="00EC0DDF" w:rsidP="0074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DF" w:rsidRPr="00A64485" w:rsidTr="007C26DA">
        <w:tc>
          <w:tcPr>
            <w:tcW w:w="0" w:type="auto"/>
          </w:tcPr>
          <w:p w:rsidR="00EC0DDF" w:rsidRPr="00E72B75" w:rsidRDefault="00EC0DDF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1.2. Исполнитель</w:t>
            </w:r>
          </w:p>
        </w:tc>
        <w:tc>
          <w:tcPr>
            <w:tcW w:w="8243" w:type="dxa"/>
          </w:tcPr>
          <w:p w:rsidR="00EC0DDF" w:rsidRDefault="00EC0DDF" w:rsidP="0074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85">
              <w:rPr>
                <w:rFonts w:ascii="Times New Roman" w:hAnsi="Times New Roman" w:cs="Times New Roman"/>
                <w:sz w:val="24"/>
                <w:szCs w:val="24"/>
              </w:rPr>
              <w:t>педагоги детского сада</w:t>
            </w:r>
          </w:p>
          <w:p w:rsidR="00E445D5" w:rsidRPr="00A64485" w:rsidRDefault="00E445D5" w:rsidP="00743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DF" w:rsidRPr="00A64485" w:rsidTr="007C26DA">
        <w:tc>
          <w:tcPr>
            <w:tcW w:w="0" w:type="auto"/>
          </w:tcPr>
          <w:p w:rsidR="00EC0DDF" w:rsidRPr="00E72B75" w:rsidRDefault="00EC0DDF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1.3. Адресная направленность </w:t>
            </w:r>
          </w:p>
          <w:p w:rsidR="00EC0DDF" w:rsidRPr="00E72B75" w:rsidRDefault="00EC0DDF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(целевая группа Проекта</w:t>
            </w:r>
          </w:p>
        </w:tc>
        <w:tc>
          <w:tcPr>
            <w:tcW w:w="8243" w:type="dxa"/>
          </w:tcPr>
          <w:p w:rsidR="00EC0DDF" w:rsidRPr="00A64485" w:rsidRDefault="00EC0DDF" w:rsidP="00743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48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МБДОУ</w:t>
            </w:r>
            <w:r w:rsidR="00080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73</w:t>
            </w:r>
          </w:p>
          <w:p w:rsidR="00EC0DDF" w:rsidRPr="00A64485" w:rsidRDefault="00EC0DDF" w:rsidP="00EC0DDF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485">
              <w:rPr>
                <w:rFonts w:ascii="Times New Roman" w:hAnsi="Times New Roman" w:cs="Times New Roman"/>
                <w:bCs/>
                <w:sz w:val="24"/>
                <w:szCs w:val="24"/>
              </w:rPr>
              <w:t>их родители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педагоги</w:t>
            </w:r>
          </w:p>
        </w:tc>
      </w:tr>
      <w:tr w:rsidR="00EC0DDF" w:rsidRPr="00A64485" w:rsidTr="007C26DA">
        <w:tc>
          <w:tcPr>
            <w:tcW w:w="0" w:type="auto"/>
          </w:tcPr>
          <w:p w:rsidR="00EC0DDF" w:rsidRPr="00E72B75" w:rsidRDefault="00EC0DDF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1.4. Сроки и этапы реализации Проекта</w:t>
            </w:r>
          </w:p>
        </w:tc>
        <w:tc>
          <w:tcPr>
            <w:tcW w:w="8243" w:type="dxa"/>
          </w:tcPr>
          <w:p w:rsidR="00EC0DDF" w:rsidRPr="00413422" w:rsidRDefault="00080913" w:rsidP="0008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  <w:r w:rsidR="00EC0DDF" w:rsidRPr="00413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 2021</w:t>
            </w:r>
            <w:r w:rsidR="007669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C0DDF" w:rsidRPr="00A64485" w:rsidTr="007C26DA">
        <w:tc>
          <w:tcPr>
            <w:tcW w:w="10598" w:type="dxa"/>
            <w:gridSpan w:val="2"/>
          </w:tcPr>
          <w:p w:rsidR="00EC0DDF" w:rsidRPr="00E72B75" w:rsidRDefault="00EC0DDF" w:rsidP="0074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ОПИСАНИЕ ПРОЕКТА</w:t>
            </w: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2.1. Актуальность Проекта</w:t>
            </w:r>
          </w:p>
        </w:tc>
        <w:tc>
          <w:tcPr>
            <w:tcW w:w="8243" w:type="dxa"/>
          </w:tcPr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Проблема чтения осознается в современном мире как общенациональная и государственная.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Тенденция падения интереса к чтению в России – тревожное явление для страны, в которой чтение всегда было занятием исключительно значимым. 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Современная ситуация характеризуется как системный кризис читательской культуры: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увеличивается доля россиян, вообще не читающих или читающих лишь от случая к случаю;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утрачиваются традиции семейного чтения;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снижается интерес населения к печатной прессе;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растет невзыскательность вкуса и предпочтений в области чтения;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69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худшается владение родным языком (родная речь становиться все более примитивной; в молодежной, профессиональной и деловой средах нарастает использование англоязычных слов, заменяющих в ряде случаев доже устоявшиеся русскоязычные аналоги),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- снижается уровень грамотности населения (по результатам международных исследований функциональной грамотности </w:t>
            </w:r>
            <w:r w:rsidRPr="00494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 неграмотны свыше 10% российских школьников, в  странах-лидерах этот показатель не более 1 %);</w:t>
            </w:r>
          </w:p>
          <w:p w:rsidR="00494569" w:rsidRP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возрастает сугубо развлекательная составляющая чтения, снижаются до минимума затраты интеллектуальных усилий при чтении;</w:t>
            </w:r>
          </w:p>
          <w:p w:rsidR="00494569" w:rsidRDefault="00494569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распространяется мнение о том, что роль книги, библиотек в обществе уменьшается, они будут вытеснены Интернетом.</w:t>
            </w:r>
          </w:p>
          <w:p w:rsidR="0076691F" w:rsidRPr="00494569" w:rsidRDefault="0076691F" w:rsidP="0049456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9" w:rsidRPr="00494569" w:rsidRDefault="00494569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Этим объясняется необходимость создания в </w:t>
            </w:r>
            <w:r w:rsidR="0076691F">
              <w:rPr>
                <w:rFonts w:ascii="Times New Roman" w:hAnsi="Times New Roman" w:cs="Times New Roman"/>
                <w:sz w:val="24"/>
                <w:szCs w:val="24"/>
              </w:rPr>
              <w:t>детском саду</w:t>
            </w: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читательской среды, способствующей формированию читательских интересов, потребности в чтении, и вовлечение в процесс чтения семьи. </w:t>
            </w: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2.2. Основания для инициации проекта</w:t>
            </w:r>
          </w:p>
        </w:tc>
        <w:tc>
          <w:tcPr>
            <w:tcW w:w="8243" w:type="dxa"/>
          </w:tcPr>
          <w:p w:rsidR="00494569" w:rsidRPr="00494569" w:rsidRDefault="00494569" w:rsidP="0049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Федеральный закон «Об образовании в Российской Федерации» от 29.12.2012 № 273-ФЗ;</w:t>
            </w:r>
          </w:p>
          <w:p w:rsidR="00494569" w:rsidRPr="00494569" w:rsidRDefault="00494569" w:rsidP="0049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Стратегия национальной государственной политики РФ на период до 2025 г. (Указ Президента РФ от 19.12.2012 № 1666 «О Стратегии государственной национальной политики Российской Федерации  на период до 2025 года»;</w:t>
            </w:r>
          </w:p>
          <w:p w:rsidR="00494569" w:rsidRPr="00494569" w:rsidRDefault="00494569" w:rsidP="0049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- Приказ Министерства образования и науки Российской Федерации (Минобрнаука России) от 17.10.2013,  № 1155 г. Москва «Об утверждении федерального государственного образовательного стандарта дошкольного образования»;</w:t>
            </w:r>
          </w:p>
          <w:p w:rsidR="00494569" w:rsidRPr="00494569" w:rsidRDefault="00494569" w:rsidP="00E44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2.3. Цель Проекта</w:t>
            </w:r>
          </w:p>
        </w:tc>
        <w:tc>
          <w:tcPr>
            <w:tcW w:w="8243" w:type="dxa"/>
          </w:tcPr>
          <w:p w:rsidR="00494569" w:rsidRPr="00494569" w:rsidRDefault="00494569" w:rsidP="0049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97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одействие повышению </w:t>
            </w: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>уровня читательской компетентности дошкольников, 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94569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активности детей и взрослого населения</w:t>
            </w: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 Задачи Проекта</w:t>
            </w:r>
          </w:p>
        </w:tc>
        <w:tc>
          <w:tcPr>
            <w:tcW w:w="8243" w:type="dxa"/>
          </w:tcPr>
          <w:p w:rsidR="00494569" w:rsidRDefault="00494569" w:rsidP="00743E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-р</w:t>
            </w:r>
            <w:r w:rsidRPr="003724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азработать </w:t>
            </w:r>
            <w:r w:rsidR="00304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программ</w:t>
            </w:r>
            <w:r w:rsidR="007669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="00304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семейного и досугового чтения</w:t>
            </w:r>
            <w:r w:rsidRPr="003724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04E4A" w:rsidRDefault="00494569" w:rsidP="00743E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разработать и провести семинар для педагогов по теме</w:t>
            </w:r>
            <w:r w:rsidR="00304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«Воспитываем читателя</w:t>
            </w:r>
            <w:proofErr w:type="gramStart"/>
            <w:r w:rsidR="00304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;обновить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методическое обеспечение  проекта </w:t>
            </w:r>
            <w:r w:rsidR="00304E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494569" w:rsidRPr="003F7416" w:rsidRDefault="00494569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E4A">
              <w:rPr>
                <w:rFonts w:ascii="Times New Roman" w:hAnsi="Times New Roman" w:cs="Times New Roman"/>
                <w:sz w:val="24"/>
                <w:szCs w:val="24"/>
              </w:rPr>
              <w:t xml:space="preserve">орагнизовать ряд мероприятий, </w:t>
            </w:r>
            <w:r w:rsidR="00304E4A" w:rsidRPr="00304E4A">
              <w:rPr>
                <w:rFonts w:ascii="Times New Roman" w:hAnsi="Times New Roman" w:cs="Times New Roman"/>
                <w:sz w:val="24"/>
                <w:szCs w:val="24"/>
              </w:rPr>
              <w:t>направленны</w:t>
            </w:r>
            <w:r w:rsidR="00304E4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304E4A" w:rsidRPr="00304E4A">
              <w:rPr>
                <w:rFonts w:ascii="Times New Roman" w:hAnsi="Times New Roman" w:cs="Times New Roman"/>
                <w:sz w:val="24"/>
                <w:szCs w:val="24"/>
              </w:rPr>
              <w:t xml:space="preserve"> на пропаганду чтения, поддержку и развитие читательской компетенции</w:t>
            </w:r>
          </w:p>
          <w:p w:rsidR="00494569" w:rsidRPr="003F7416" w:rsidRDefault="00494569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2.5. Содержание Проекта</w:t>
            </w:r>
          </w:p>
        </w:tc>
        <w:tc>
          <w:tcPr>
            <w:tcW w:w="8243" w:type="dxa"/>
          </w:tcPr>
          <w:p w:rsidR="000F003E" w:rsidRPr="000F003E" w:rsidRDefault="000F003E" w:rsidP="000F003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>- Организовать презентацию детских книг для родителей «Книги моей домашней библиотеки».</w:t>
            </w:r>
          </w:p>
          <w:p w:rsidR="000F003E" w:rsidRPr="000F003E" w:rsidRDefault="000F003E" w:rsidP="000F003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>- Участвовать в мероприятиях, направленных на поддержку и развитие чтения.</w:t>
            </w:r>
          </w:p>
          <w:p w:rsidR="000F003E" w:rsidRPr="000F003E" w:rsidRDefault="000F003E" w:rsidP="000F003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>- Создать программу семейного и досугового чтения:</w:t>
            </w:r>
          </w:p>
          <w:p w:rsidR="000F003E" w:rsidRPr="000F003E" w:rsidRDefault="000F003E" w:rsidP="00F839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 xml:space="preserve">Часы родительской грамотности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 xml:space="preserve">(«Как и что читать детям!», «Создание духовного климата семьи, способствующего формированию ребенка – читателя», «Читающие родители – читающий ребенок» и пр.), </w:t>
            </w:r>
          </w:p>
          <w:p w:rsidR="000F003E" w:rsidRPr="000F003E" w:rsidRDefault="000F003E" w:rsidP="000F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>- Подготовить и провести мастер-классы «Читать вместе с папой – это классно!»</w:t>
            </w:r>
          </w:p>
          <w:p w:rsidR="000F003E" w:rsidRPr="000F003E" w:rsidRDefault="000F003E" w:rsidP="000F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>- Организовать и развивать деятельность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03E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чтения «Книголюбы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литературной гостиной</w:t>
            </w:r>
          </w:p>
          <w:p w:rsidR="00494569" w:rsidRPr="00413422" w:rsidRDefault="001D51B5" w:rsidP="00743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научно-методических семинаров с педагогами по использованию методическ</w:t>
            </w:r>
            <w:r w:rsidR="000F0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ого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пособи</w:t>
            </w:r>
            <w:r w:rsidR="000F00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«Литературное наследие дошкольникам».</w:t>
            </w:r>
          </w:p>
          <w:p w:rsidR="00494569" w:rsidRPr="00413422" w:rsidRDefault="001D51B5" w:rsidP="00743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Совместная проектная деятельность с детьми</w:t>
            </w:r>
            <w:r w:rsidR="00F839F1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родителями и педагогами.</w:t>
            </w:r>
          </w:p>
          <w:p w:rsidR="00494569" w:rsidRPr="00F06A9E" w:rsidRDefault="001D51B5" w:rsidP="001D51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экскурсий, бесед,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тематических дней («День книги»)</w:t>
            </w:r>
            <w:r w:rsidR="00494569" w:rsidRPr="004134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продуктивная деятельность, </w:t>
            </w: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2.6. Партнеры Проекта</w:t>
            </w:r>
          </w:p>
        </w:tc>
        <w:tc>
          <w:tcPr>
            <w:tcW w:w="8243" w:type="dxa"/>
          </w:tcPr>
          <w:p w:rsidR="00494569" w:rsidRPr="00124C2C" w:rsidRDefault="00080913" w:rsidP="000F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Донская публичная    библиотека</w:t>
            </w:r>
          </w:p>
        </w:tc>
      </w:tr>
      <w:tr w:rsidR="00494569" w:rsidRPr="00A64485" w:rsidTr="007C26DA">
        <w:tc>
          <w:tcPr>
            <w:tcW w:w="0" w:type="auto"/>
          </w:tcPr>
          <w:p w:rsidR="00494569" w:rsidRPr="00E72B75" w:rsidRDefault="00494569" w:rsidP="0074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75">
              <w:rPr>
                <w:rFonts w:ascii="Times New Roman" w:hAnsi="Times New Roman" w:cs="Times New Roman"/>
                <w:b/>
                <w:sz w:val="24"/>
                <w:szCs w:val="24"/>
              </w:rPr>
              <w:t>2.7. Планируемые показатели эффективности</w:t>
            </w:r>
          </w:p>
        </w:tc>
        <w:tc>
          <w:tcPr>
            <w:tcW w:w="8243" w:type="dxa"/>
          </w:tcPr>
          <w:p w:rsidR="001D51B5" w:rsidRPr="001D51B5" w:rsidRDefault="001D51B5" w:rsidP="001D5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Показателями эффективности проекта являются: </w:t>
            </w:r>
          </w:p>
          <w:p w:rsidR="001D51B5" w:rsidRPr="001D51B5" w:rsidRDefault="001D51B5" w:rsidP="001D51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семейному чтению </w:t>
            </w:r>
            <w:r w:rsidR="00080913">
              <w:rPr>
                <w:rFonts w:ascii="Times New Roman" w:hAnsi="Times New Roman" w:cs="Times New Roman"/>
                <w:sz w:val="24"/>
                <w:szCs w:val="24"/>
              </w:rPr>
              <w:t>не менее 50% семей – к концу 2021</w:t>
            </w: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1D51B5" w:rsidRPr="001D51B5" w:rsidRDefault="001D51B5" w:rsidP="001D51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эффективных мероприятий по популяции чтения и повышению уровня читательской компетентности (конкурсы, акции и др.);</w:t>
            </w:r>
          </w:p>
          <w:p w:rsidR="001D51B5" w:rsidRDefault="001D51B5" w:rsidP="001D51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семейного и досугового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чтения;</w:t>
            </w:r>
          </w:p>
          <w:p w:rsidR="001D51B5" w:rsidRPr="001D51B5" w:rsidRDefault="001D51B5" w:rsidP="001D51B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>создание страничк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 xml:space="preserve"> «Воспит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ываем читателя» на сайте ДОУ</w:t>
            </w:r>
            <w:r w:rsidRPr="001D51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4569" w:rsidRPr="00A64485" w:rsidRDefault="00494569" w:rsidP="001D51B5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1B5" w:rsidRPr="00744534" w:rsidRDefault="001D51B5" w:rsidP="001D5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34">
        <w:rPr>
          <w:rFonts w:ascii="Times New Roman" w:hAnsi="Times New Roman" w:cs="Times New Roman"/>
          <w:b/>
          <w:sz w:val="28"/>
          <w:szCs w:val="28"/>
        </w:rPr>
        <w:t xml:space="preserve">Ключевые события (дорожная карта) Проекта  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96"/>
        <w:gridCol w:w="5649"/>
        <w:gridCol w:w="2268"/>
        <w:gridCol w:w="1985"/>
      </w:tblGrid>
      <w:tr w:rsidR="001D51B5" w:rsidRPr="00D61010" w:rsidTr="007C26DA">
        <w:tc>
          <w:tcPr>
            <w:tcW w:w="696" w:type="dxa"/>
          </w:tcPr>
          <w:p w:rsidR="001D51B5" w:rsidRPr="00D61010" w:rsidRDefault="001D51B5" w:rsidP="0074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1D51B5" w:rsidRPr="00D61010" w:rsidRDefault="001D51B5" w:rsidP="0074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1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</w:tcPr>
          <w:p w:rsidR="001D51B5" w:rsidRPr="00D61010" w:rsidRDefault="001D51B5" w:rsidP="00743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национальной литературы </w:t>
            </w:r>
            <w:r w:rsidR="00080913">
              <w:rPr>
                <w:rFonts w:ascii="Times New Roman" w:hAnsi="Times New Roman" w:cs="Times New Roman"/>
                <w:sz w:val="24"/>
                <w:szCs w:val="24"/>
              </w:rPr>
              <w:t xml:space="preserve">народов Донского </w:t>
            </w:r>
            <w:proofErr w:type="gramStart"/>
            <w:r w:rsidR="00080913">
              <w:rPr>
                <w:rFonts w:ascii="Times New Roman" w:hAnsi="Times New Roman" w:cs="Times New Roman"/>
                <w:sz w:val="24"/>
                <w:szCs w:val="24"/>
              </w:rPr>
              <w:t xml:space="preserve">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Вечная мудрость сказок»</w:t>
            </w:r>
          </w:p>
        </w:tc>
        <w:tc>
          <w:tcPr>
            <w:tcW w:w="2268" w:type="dxa"/>
          </w:tcPr>
          <w:p w:rsidR="001D51B5" w:rsidRPr="00D61010" w:rsidRDefault="00080913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 2021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литературных викторин для детей дошкольного возраста </w:t>
            </w:r>
          </w:p>
        </w:tc>
        <w:tc>
          <w:tcPr>
            <w:tcW w:w="2268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литературных утренников: «Русские народные сказки», «Веселая книга в детском саду», «Наши любимые стихи» и др.</w:t>
            </w:r>
          </w:p>
        </w:tc>
        <w:tc>
          <w:tcPr>
            <w:tcW w:w="2268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клуба «Книголюбы» (для детей старшего дошкольного возраста, родителей и педагогов) </w:t>
            </w:r>
          </w:p>
        </w:tc>
        <w:tc>
          <w:tcPr>
            <w:tcW w:w="2268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Дня книги в дошкольных группах детского сада (по региональной программе «Ребёнок и весь мир») </w:t>
            </w:r>
          </w:p>
        </w:tc>
        <w:tc>
          <w:tcPr>
            <w:tcW w:w="2268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 в уголке книги</w:t>
            </w:r>
          </w:p>
        </w:tc>
        <w:tc>
          <w:tcPr>
            <w:tcW w:w="2268" w:type="dxa"/>
          </w:tcPr>
          <w:p w:rsidR="001D51B5" w:rsidRPr="00D61010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Литературной гостиной </w:t>
            </w:r>
          </w:p>
        </w:tc>
        <w:tc>
          <w:tcPr>
            <w:tcW w:w="2268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родителей, практикумов по организации детского чтения дома: «Как выбрать книгу для ребенка – дошкольника», «Малышкина  книжка» и др. </w:t>
            </w:r>
          </w:p>
        </w:tc>
        <w:tc>
          <w:tcPr>
            <w:tcW w:w="2268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литературно-художественного детского журнала (произведения для домашнего чтения)</w:t>
            </w:r>
          </w:p>
        </w:tc>
        <w:tc>
          <w:tcPr>
            <w:tcW w:w="2268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детских книг для родителей «Книги моей домашней библиотеки» </w:t>
            </w:r>
          </w:p>
        </w:tc>
        <w:tc>
          <w:tcPr>
            <w:tcW w:w="2268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</w:tcPr>
          <w:p w:rsidR="007A1F4E" w:rsidRDefault="007A1F4E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  <w:p w:rsidR="00080913" w:rsidRDefault="00080913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«Воспитание у дошкольников любви к книге» </w:t>
            </w:r>
          </w:p>
        </w:tc>
        <w:tc>
          <w:tcPr>
            <w:tcW w:w="2268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</w:tcPr>
          <w:p w:rsidR="001D51B5" w:rsidRDefault="007A1F4E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«Организация книжного уголка в группе» </w:t>
            </w:r>
          </w:p>
        </w:tc>
        <w:tc>
          <w:tcPr>
            <w:tcW w:w="2268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985" w:type="dxa"/>
          </w:tcPr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по  организации деятельности клуба «Книголюбы» для детей, родителей и педагогов </w:t>
            </w:r>
          </w:p>
        </w:tc>
        <w:tc>
          <w:tcPr>
            <w:tcW w:w="2268" w:type="dxa"/>
          </w:tcPr>
          <w:p w:rsidR="001D51B5" w:rsidRDefault="00BC7870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2021</w:t>
            </w:r>
          </w:p>
        </w:tc>
        <w:tc>
          <w:tcPr>
            <w:tcW w:w="1985" w:type="dxa"/>
          </w:tcPr>
          <w:p w:rsidR="000917F7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51B5" w:rsidRDefault="001D51B5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51B5" w:rsidRDefault="007A1F4E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0917F7" w:rsidP="00F83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 xml:space="preserve">- по теме «Эффективные механизмы введения ФГОС ДО: образовательная область «Развитие речи дошкольников» (ознакомление детей дошкольного возраста с художественной литературой) </w:t>
            </w:r>
          </w:p>
        </w:tc>
        <w:tc>
          <w:tcPr>
            <w:tcW w:w="2268" w:type="dxa"/>
          </w:tcPr>
          <w:p w:rsidR="001D51B5" w:rsidRDefault="001D51B5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8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F839F1" w:rsidRDefault="00F839F1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1D51B5" w:rsidRDefault="00BC7870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 ДОУ 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0917F7" w:rsidP="00BC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использование в работе методических рекомендаций 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наследие </w:t>
            </w:r>
            <w:r w:rsidR="00BC7870">
              <w:rPr>
                <w:rFonts w:ascii="Times New Roman" w:hAnsi="Times New Roman" w:cs="Times New Roman"/>
                <w:sz w:val="24"/>
                <w:szCs w:val="24"/>
              </w:rPr>
              <w:t xml:space="preserve"> Донского края дошкольника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1D51B5" w:rsidRDefault="00BC7870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985" w:type="dxa"/>
          </w:tcPr>
          <w:p w:rsidR="000917F7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0917F7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итаем дома вместе с детьми»</w:t>
            </w:r>
          </w:p>
        </w:tc>
        <w:tc>
          <w:tcPr>
            <w:tcW w:w="2268" w:type="dxa"/>
          </w:tcPr>
          <w:p w:rsidR="001D51B5" w:rsidRDefault="00BC7870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2021</w:t>
            </w:r>
          </w:p>
        </w:tc>
        <w:tc>
          <w:tcPr>
            <w:tcW w:w="1985" w:type="dxa"/>
          </w:tcPr>
          <w:p w:rsidR="001D51B5" w:rsidRDefault="009B1464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 </w:t>
            </w:r>
          </w:p>
        </w:tc>
      </w:tr>
      <w:tr w:rsidR="001D51B5" w:rsidRPr="00D61010" w:rsidTr="007C26DA">
        <w:tc>
          <w:tcPr>
            <w:tcW w:w="696" w:type="dxa"/>
          </w:tcPr>
          <w:p w:rsidR="001D51B5" w:rsidRDefault="001D51B5" w:rsidP="0009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1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9" w:type="dxa"/>
          </w:tcPr>
          <w:p w:rsidR="001D51B5" w:rsidRDefault="00743EF3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буклета «К</w:t>
            </w:r>
            <w:r w:rsidR="001D51B5">
              <w:rPr>
                <w:rFonts w:ascii="Times New Roman" w:hAnsi="Times New Roman" w:cs="Times New Roman"/>
                <w:sz w:val="24"/>
                <w:szCs w:val="24"/>
              </w:rPr>
              <w:t>ак помочь ребенку полюбить читать»</w:t>
            </w:r>
          </w:p>
        </w:tc>
        <w:tc>
          <w:tcPr>
            <w:tcW w:w="2268" w:type="dxa"/>
          </w:tcPr>
          <w:p w:rsidR="001D51B5" w:rsidRDefault="009B1464" w:rsidP="0076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июнь2021</w:t>
            </w:r>
          </w:p>
        </w:tc>
        <w:tc>
          <w:tcPr>
            <w:tcW w:w="1985" w:type="dxa"/>
          </w:tcPr>
          <w:p w:rsidR="009B1464" w:rsidRDefault="009B1464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1D51B5" w:rsidRDefault="001D51B5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464" w:rsidRPr="00D61010" w:rsidTr="007C26DA">
        <w:tc>
          <w:tcPr>
            <w:tcW w:w="696" w:type="dxa"/>
          </w:tcPr>
          <w:p w:rsidR="009B1464" w:rsidRDefault="009B1464" w:rsidP="00743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9" w:type="dxa"/>
          </w:tcPr>
          <w:p w:rsidR="009B1464" w:rsidRDefault="009B1464" w:rsidP="0093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ходе реализации проекта в сети Интернет </w:t>
            </w:r>
          </w:p>
        </w:tc>
        <w:tc>
          <w:tcPr>
            <w:tcW w:w="2268" w:type="dxa"/>
          </w:tcPr>
          <w:p w:rsidR="009B1464" w:rsidRDefault="009B1464" w:rsidP="0093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</w:tcPr>
          <w:p w:rsidR="009B1464" w:rsidRDefault="007A1F4E" w:rsidP="009B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bookmarkStart w:id="0" w:name="_GoBack"/>
            <w:bookmarkEnd w:id="0"/>
          </w:p>
        </w:tc>
      </w:tr>
    </w:tbl>
    <w:p w:rsidR="001D51B5" w:rsidRPr="00D61010" w:rsidRDefault="001D51B5" w:rsidP="001D51B5">
      <w:pPr>
        <w:rPr>
          <w:rFonts w:ascii="Times New Roman" w:hAnsi="Times New Roman" w:cs="Times New Roman"/>
          <w:sz w:val="28"/>
          <w:szCs w:val="28"/>
        </w:rPr>
      </w:pPr>
    </w:p>
    <w:p w:rsidR="00EC0DDF" w:rsidRDefault="00EC0DDF" w:rsidP="00EC0DDF">
      <w:pPr>
        <w:ind w:right="518"/>
        <w:jc w:val="center"/>
        <w:rPr>
          <w:rFonts w:ascii="Times New Roman" w:hAnsi="Times New Roman" w:cs="Times New Roman"/>
          <w:sz w:val="24"/>
          <w:szCs w:val="24"/>
        </w:rPr>
      </w:pPr>
    </w:p>
    <w:p w:rsidR="00EC0DDF" w:rsidRDefault="00EC0DDF" w:rsidP="00EC0DDF">
      <w:pPr>
        <w:ind w:right="518"/>
        <w:jc w:val="center"/>
        <w:rPr>
          <w:rFonts w:ascii="Times New Roman" w:hAnsi="Times New Roman" w:cs="Times New Roman"/>
          <w:sz w:val="24"/>
          <w:szCs w:val="24"/>
        </w:rPr>
      </w:pPr>
    </w:p>
    <w:p w:rsidR="00EC0DDF" w:rsidRDefault="00EC0DDF" w:rsidP="00EC0DDF">
      <w:pPr>
        <w:ind w:right="518"/>
        <w:jc w:val="center"/>
        <w:rPr>
          <w:rFonts w:ascii="Times New Roman" w:hAnsi="Times New Roman" w:cs="Times New Roman"/>
          <w:sz w:val="24"/>
          <w:szCs w:val="24"/>
        </w:rPr>
      </w:pPr>
    </w:p>
    <w:p w:rsidR="00EC0DDF" w:rsidRDefault="00EC0DDF" w:rsidP="00EC0DDF">
      <w:pPr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F3" w:rsidRDefault="00743EF3" w:rsidP="00EC0DDF">
      <w:pPr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F3" w:rsidRDefault="00743EF3" w:rsidP="00EC0DDF">
      <w:pPr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F3" w:rsidRDefault="00743EF3" w:rsidP="00EC0DDF">
      <w:pPr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F3" w:rsidRDefault="00743EF3" w:rsidP="00EC0DDF">
      <w:pPr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EF3" w:rsidRDefault="00743EF3" w:rsidP="00EC0DDF">
      <w:pPr>
        <w:ind w:right="51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3EF3" w:rsidSect="00A33705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F3A38"/>
    <w:multiLevelType w:val="hybridMultilevel"/>
    <w:tmpl w:val="B9C8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605BF"/>
    <w:multiLevelType w:val="hybridMultilevel"/>
    <w:tmpl w:val="38AEEFDA"/>
    <w:lvl w:ilvl="0" w:tplc="41664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F4D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5C8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EC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4E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44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2D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6E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902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C66631"/>
    <w:multiLevelType w:val="hybridMultilevel"/>
    <w:tmpl w:val="8662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5A69"/>
    <w:multiLevelType w:val="hybridMultilevel"/>
    <w:tmpl w:val="7980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53E56"/>
    <w:multiLevelType w:val="multilevel"/>
    <w:tmpl w:val="62C6D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CF01CB"/>
    <w:multiLevelType w:val="hybridMultilevel"/>
    <w:tmpl w:val="D2D8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32B8F"/>
    <w:multiLevelType w:val="multilevel"/>
    <w:tmpl w:val="EEDE4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A183EE3"/>
    <w:multiLevelType w:val="hybridMultilevel"/>
    <w:tmpl w:val="137600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08D6"/>
    <w:rsid w:val="0004209D"/>
    <w:rsid w:val="000614C4"/>
    <w:rsid w:val="00080913"/>
    <w:rsid w:val="000917F7"/>
    <w:rsid w:val="000F003E"/>
    <w:rsid w:val="000F58A8"/>
    <w:rsid w:val="00110593"/>
    <w:rsid w:val="00153FD1"/>
    <w:rsid w:val="0015643E"/>
    <w:rsid w:val="00180297"/>
    <w:rsid w:val="001D51B5"/>
    <w:rsid w:val="001E1091"/>
    <w:rsid w:val="001E612A"/>
    <w:rsid w:val="001F06EF"/>
    <w:rsid w:val="002B64B3"/>
    <w:rsid w:val="00304E4A"/>
    <w:rsid w:val="00370611"/>
    <w:rsid w:val="0039378D"/>
    <w:rsid w:val="00441274"/>
    <w:rsid w:val="004435E2"/>
    <w:rsid w:val="00485A8D"/>
    <w:rsid w:val="00494569"/>
    <w:rsid w:val="004B72FE"/>
    <w:rsid w:val="00513B42"/>
    <w:rsid w:val="00522C37"/>
    <w:rsid w:val="00552971"/>
    <w:rsid w:val="00570334"/>
    <w:rsid w:val="0057063D"/>
    <w:rsid w:val="00587802"/>
    <w:rsid w:val="00612FE8"/>
    <w:rsid w:val="00687D89"/>
    <w:rsid w:val="006F2202"/>
    <w:rsid w:val="00743EF3"/>
    <w:rsid w:val="0076691F"/>
    <w:rsid w:val="00775314"/>
    <w:rsid w:val="007A1F4E"/>
    <w:rsid w:val="007A6532"/>
    <w:rsid w:val="007B2415"/>
    <w:rsid w:val="007C26DA"/>
    <w:rsid w:val="007C60A0"/>
    <w:rsid w:val="007E50DB"/>
    <w:rsid w:val="007F0670"/>
    <w:rsid w:val="00895F8E"/>
    <w:rsid w:val="0093757C"/>
    <w:rsid w:val="009508D6"/>
    <w:rsid w:val="00996E39"/>
    <w:rsid w:val="009B1464"/>
    <w:rsid w:val="009F70D8"/>
    <w:rsid w:val="00A1291C"/>
    <w:rsid w:val="00A16FC1"/>
    <w:rsid w:val="00A272DC"/>
    <w:rsid w:val="00A27F27"/>
    <w:rsid w:val="00A33705"/>
    <w:rsid w:val="00A42241"/>
    <w:rsid w:val="00A71588"/>
    <w:rsid w:val="00AB5143"/>
    <w:rsid w:val="00B025C6"/>
    <w:rsid w:val="00BC7870"/>
    <w:rsid w:val="00C72E27"/>
    <w:rsid w:val="00C963DC"/>
    <w:rsid w:val="00CB1712"/>
    <w:rsid w:val="00CD1785"/>
    <w:rsid w:val="00D37A53"/>
    <w:rsid w:val="00D77189"/>
    <w:rsid w:val="00DF4CB2"/>
    <w:rsid w:val="00E101C6"/>
    <w:rsid w:val="00E12663"/>
    <w:rsid w:val="00E445D5"/>
    <w:rsid w:val="00E57749"/>
    <w:rsid w:val="00E96413"/>
    <w:rsid w:val="00EA63E2"/>
    <w:rsid w:val="00EC0DDF"/>
    <w:rsid w:val="00EE7A0F"/>
    <w:rsid w:val="00F8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0C7C4-4318-4BBD-A39F-4D154D5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B284-4D65-4980-86B2-FA666079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Мой ПК</cp:lastModifiedBy>
  <cp:revision>58</cp:revision>
  <cp:lastPrinted>2021-05-20T16:34:00Z</cp:lastPrinted>
  <dcterms:created xsi:type="dcterms:W3CDTF">2015-02-05T08:43:00Z</dcterms:created>
  <dcterms:modified xsi:type="dcterms:W3CDTF">2021-12-26T19:51:00Z</dcterms:modified>
</cp:coreProperties>
</file>