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36" w:rsidRPr="00407936" w:rsidRDefault="00407936" w:rsidP="00407936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407936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Консультация для воспитателей «Что должен знать воспитатель о правилах дорожного движения?»</w:t>
      </w:r>
    </w:p>
    <w:p w:rsidR="00407936" w:rsidRPr="00407936" w:rsidRDefault="00407936" w:rsidP="004079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07936">
        <w:rPr>
          <w:rFonts w:ascii="Arial" w:eastAsia="Times New Roman" w:hAnsi="Arial" w:cs="Arial"/>
          <w:sz w:val="23"/>
          <w:szCs w:val="23"/>
          <w:lang w:eastAsia="ru-RU"/>
        </w:rPr>
        <w:t>Дети – самые уязвимые участники дорожного движения. И для того, чтобы избежать неприятностей на дороге, нам педагогам необходимо проводить систематическую работу в данном направлении.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При обучении детей правилам дорожного движения нужно учитывать возрастные психологические и физиологические особенности: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Поле зрения ребенка гораздо уже, чем у взрослого.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- Реакция у ребёнка по сравнению </w:t>
      </w:r>
      <w:proofErr w:type="gramStart"/>
      <w:r w:rsidRPr="00407936">
        <w:rPr>
          <w:rFonts w:ascii="Arial" w:eastAsia="Times New Roman" w:hAnsi="Arial" w:cs="Arial"/>
          <w:sz w:val="23"/>
          <w:szCs w:val="23"/>
          <w:lang w:eastAsia="ru-RU"/>
        </w:rPr>
        <w:t>со</w:t>
      </w:r>
      <w:proofErr w:type="gramEnd"/>
      <w:r w:rsidRPr="00407936">
        <w:rPr>
          <w:rFonts w:ascii="Arial" w:eastAsia="Times New Roman" w:hAnsi="Arial" w:cs="Arial"/>
          <w:sz w:val="23"/>
          <w:szCs w:val="23"/>
          <w:lang w:eastAsia="ru-RU"/>
        </w:rPr>
        <w:t xml:space="preserve"> взрослыми более замедленная.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Маленький рост ребенка, "скрывающий" его от водителей.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Малыши не в состоянии на бегу сразу же остановиться</w:t>
      </w:r>
      <w:proofErr w:type="gramStart"/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Ч</w:t>
      </w:r>
      <w:proofErr w:type="gramEnd"/>
      <w:r w:rsidRPr="00407936">
        <w:rPr>
          <w:rFonts w:ascii="Arial" w:eastAsia="Times New Roman" w:hAnsi="Arial" w:cs="Arial"/>
          <w:sz w:val="23"/>
          <w:szCs w:val="23"/>
          <w:lang w:eastAsia="ru-RU"/>
        </w:rPr>
        <w:t>тобы со знанием дела вести воспитательную работу с детьми и родителями, обеспечить собственную безопасность, каждый воспи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татель, прежде всего сам должен 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t>хорошо знать 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4079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правила дорожного движения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Вспомним некоторые из них: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1. Пешеходам разрешается ходить только по тротуарам, придерживаясь правой стороны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2. Там, где нет тротуаров, нужно ходить по левому краю проезжей части, навстречу движению, чтобы видеть движущийся транспорт и вовремя отойти в сторону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3. Пешеходы обязаны переходить улицу только шагом по пешеходным переходам, с обозначенными линиями или указателем «пешеходный переход», а на перекрёстках с необозначенными переходами – по линии тротуара</w:t>
      </w:r>
    </w:p>
    <w:p w:rsidR="00407936" w:rsidRPr="00407936" w:rsidRDefault="00407936" w:rsidP="004079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07936">
        <w:rPr>
          <w:rFonts w:ascii="Arial" w:eastAsia="Times New Roman" w:hAnsi="Arial" w:cs="Arial"/>
          <w:sz w:val="23"/>
          <w:szCs w:val="23"/>
          <w:lang w:eastAsia="ru-RU"/>
        </w:rPr>
        <w:t>4. Прежде чем сойти на проезжую часть при двустороннем движении, необходимо убедиться в полной безопасности.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5. Запрещается пересекать путь движущимся транспортным средствам, выходить из-за транспорта на проезжую часть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8. Группы детей разрешается водить только по тротуару, не более чем в два ряда (дети идут, взявшись за руки). Впереди и позади колонны должны находиться сопровождающие с красными флажками.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Содержание воспитательной и образовательной работы по ПДД должно соответствовать возрастным требованиям. С детьми 3-4 лет воспитатель ведёт работу по расширению представлений об окружающем, формированию ориентировки в пространстве. Он организует и постоянно направляет познавательную деятельность детей на предметы, явления и события, которые не только способствуют развитию представлений об окружающем, но и дают первоначальные элементарные знания правил дорожного движения. Детей знакомят с дорогой, улицей, тротуаром, некоторыми видами транспорта, характерными для нашей местности, их названием. Они узнают, что люди ездят в легковых автомобилях, автобусах (троллейбусах, трамваях). Грузы возят на грузовых машинах. Обращают внимание детей на части автомашины и грузовой машины. Детям дают первоначальные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представления о правилах поведения на улице, в общественном транспорте, о сигналах светофора.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Представления, полученные детьми на занятиях, постепенно закрепляются и 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расширяются воспитателем при каждом удобном случае. Этому способствует развивающая среда группы, где обязательно представлен макет улицы с тротуаром, проезжей частью, светофором, должны быть в наличии рули, атрибуты к дидактическим и сюжетно-ролевым играм «</w:t>
      </w:r>
      <w:proofErr w:type="gramStart"/>
      <w:r w:rsidRPr="00407936">
        <w:rPr>
          <w:rFonts w:ascii="Arial" w:eastAsia="Times New Roman" w:hAnsi="Arial" w:cs="Arial"/>
          <w:sz w:val="23"/>
          <w:szCs w:val="23"/>
          <w:lang w:eastAsia="ru-RU"/>
        </w:rPr>
        <w:t>Мы-пешеходы</w:t>
      </w:r>
      <w:proofErr w:type="gramEnd"/>
      <w:r w:rsidRPr="00407936">
        <w:rPr>
          <w:rFonts w:ascii="Arial" w:eastAsia="Times New Roman" w:hAnsi="Arial" w:cs="Arial"/>
          <w:sz w:val="23"/>
          <w:szCs w:val="23"/>
          <w:lang w:eastAsia="ru-RU"/>
        </w:rPr>
        <w:t>», «Собери машину», «Светофор». Воспитатель подбирает книги, соответствующие данному возрасту, для чтения в детском саду и дома.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Большое место в ознакомлении детей 4-го года жизни с некоторыми правилами дорожного движения отводится прогулкам. Дети наблюдают за движением транспорта и пешеходов, узнают, что пешеходы идут по тротуару, машины едут по дороге, учатся узнавать известные им по рисункам автомобили и их детали. В течение года прогулки периодически повторяются, с тем, чтобы закрепить имеющиеся у детей представления о правилах дорожного движения.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С </w:t>
      </w:r>
      <w:r w:rsidRPr="004079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детьми 4-5 лет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t> воспитатель продолжает работу по формированию знаний об общественном транспорте, о назначении грузового транспорта. Дети получают представления о таких понятиях, как: проезжая часть, тротуар, перекрёсток, пешеходный переход, островок безопасности. Детей знакомят с дорожными знаками: сигнал запрещён, пункт медпомощи, пункт питания, автозаправочная станция, пешеходный переход. Воспитатель рассказывает детям о назначении желтого сигнала светофора, объясняет правила перехода улицы пешеходом, закрепляет правила поведения в общественном транспорте. Обогащению опыта детей, закреплению их представлений о транспорте способствуют наблюдения, которые проводятся на целевых прогулках. Развивающая среда группы пополняется дополнительным материалом и оборудованием в соответствии с возрастными требованиями. На макете появляется: перекрёсток, зебра, островок безопасности, необходимо наличие крупных и мелких дорожных знаков, картинок на классификацию видов транспорта. Соответственно возрасту подбирается художественная литература.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В предшествующих группах дети знакомились с некоторыми правилами дорожного движения. В старшей группе представления детей уточняются и дополняются. Детей знакомят с запрещающими и предписывающими знаками, с работой регулировщика, формируют умения свободно ориентироваться на дороге, закрепляют правила поведения в общественном транспорте. Соответственно, на макете улицы появляются разные виды перекрёстков, запрещающие и предписывающие знаки, атрибуты к сюжетно-ролевым играм: жезл, фуражки, шапочки-машины, дидактические игры: «Умные знаки, «Какие бывают машины», «О чём говорит…» Как и в предыдущих группах, большое значение отводится чтению произведений художественной литературы.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Работу с </w:t>
      </w:r>
      <w:r w:rsidRPr="004079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детьми 6-7 лет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t> по ознакомлению с правилами дорожного движения надо организовать так, чтобы знания, полученные на занятиях, экскурсиях и прогулках, стали прочными и могли быть с успехом применены будущими школьниками. Первокласснику приходится порой самостоятельно переходить улицу. К этому его надо подготавливать. Прежде всего, в подготовительной к школе группе необходимо закреплять, расширять и углублять представления о правилах дорожного движения, полученные в других группах. С этой целью с детьми 6-7 лет проводят наблюдения за движением транспорта, работой водителя, сигнализацией светофора. Расширяют знания детей о работе сотрудников ГИБДД, контролирующих движение на улице. Продолжается знакомство с назначением дорожных знаков и их начертанием.</w:t>
      </w:r>
    </w:p>
    <w:p w:rsidR="00407936" w:rsidRPr="00407936" w:rsidRDefault="00407936" w:rsidP="00407936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07936"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 wp14:anchorId="1A6026F5" wp14:editId="75C35027">
            <wp:extent cx="5943600" cy="3343275"/>
            <wp:effectExtent l="0" t="0" r="0" b="9525"/>
            <wp:docPr id="1" name="Рисунок 1" descr="https://kladraz.ru/upload/blogs2/2021/2/20940_5789c505a15422ea4bca442bfa01a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21/2/20940_5789c505a15422ea4bca442bfa01ac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36" w:rsidRPr="00407936" w:rsidRDefault="00407936" w:rsidP="004079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Детей подготовительной к школе группы знакомят с новыми для них правилами пешеходов и пассажиров: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в местах, где есть подземные и надземные пешеходные переходы, пешеходы должны пользоваться только ими;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прежде чем переходить дорогу, пешеход должен убедиться в полной безопасности. Запрещается пересекать путь приближающемуся транспорту;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там, где движение регулируется, выходить на проезжую часть для перехода дороги можно только при зеленом сигнале светофора или при разрешающем жесте регулировщика;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ожидать автобус, троллейбус следует на остановках;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- пешеходы должны быть внимательны к окружающим, взаимно вежливыми.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Развивающая среда подготовительной группы отличается многообразием книг по заданной тематике, дидактических игр, тематических альбомов.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Следует помнить, что одним из основных факторов успешного воспитания у детей навыков безопасного поведения на улице является пример родителей. Поэтому воспитатели систематически ведут работу с родителями по ПДД. Форма работы может быть разнообразной: анкетирование, беседы, консультации, собрания, «Круглые столы», совместные с детьми праздники и мероприятия.</w:t>
      </w: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  <w:t>Только совместными усилиями педагогов и родителей можно достичь желаемых результатов, и тогда дети будут чувствовать себя на дороге в безопасности.</w:t>
      </w:r>
    </w:p>
    <w:p w:rsidR="00407936" w:rsidRPr="00407936" w:rsidRDefault="00407936" w:rsidP="00407936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07936">
        <w:rPr>
          <w:rFonts w:ascii="Arial" w:eastAsia="Times New Roman" w:hAnsi="Arial" w:cs="Arial"/>
          <w:sz w:val="23"/>
          <w:szCs w:val="23"/>
          <w:lang w:eastAsia="ru-RU"/>
        </w:rPr>
        <w:br/>
      </w:r>
      <w:bookmarkStart w:id="0" w:name="_GoBack"/>
      <w:bookmarkEnd w:id="0"/>
    </w:p>
    <w:sectPr w:rsidR="00407936" w:rsidRPr="00407936" w:rsidSect="004079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5A50"/>
    <w:multiLevelType w:val="multilevel"/>
    <w:tmpl w:val="148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6"/>
    <w:rsid w:val="000D23CF"/>
    <w:rsid w:val="004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8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4587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605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40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1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3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16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11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1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17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9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427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987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19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1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00435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9369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375E93"/>
                                <w:left w:val="single" w:sz="6" w:space="2" w:color="375E93"/>
                                <w:bottom w:val="single" w:sz="6" w:space="2" w:color="375E93"/>
                                <w:right w:val="single" w:sz="6" w:space="2" w:color="375E93"/>
                              </w:divBdr>
                            </w:div>
                            <w:div w:id="150539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0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7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6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0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5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0547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32204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5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8774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1166</Words>
  <Characters>6651</Characters>
  <Application>Microsoft Office Word</Application>
  <DocSecurity>0</DocSecurity>
  <Lines>55</Lines>
  <Paragraphs>15</Paragraphs>
  <ScaleCrop>false</ScaleCrop>
  <Company>*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2022-01-29T13:20:00Z</dcterms:created>
  <dcterms:modified xsi:type="dcterms:W3CDTF">2022-01-29T13:24:00Z</dcterms:modified>
</cp:coreProperties>
</file>