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45" w:rsidRPr="00AD0B45" w:rsidRDefault="00AD0B45" w:rsidP="00AD0B45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0B45">
        <w:rPr>
          <w:rFonts w:ascii="Times New Roman" w:hAnsi="Times New Roman"/>
          <w:b/>
          <w:bCs/>
          <w:sz w:val="28"/>
          <w:szCs w:val="28"/>
        </w:rPr>
        <w:t xml:space="preserve">«Опыт работы по использованию </w:t>
      </w:r>
      <w:proofErr w:type="spellStart"/>
      <w:r w:rsidRPr="00AD0B45">
        <w:rPr>
          <w:rFonts w:ascii="Times New Roman" w:hAnsi="Times New Roman"/>
          <w:b/>
          <w:bCs/>
          <w:sz w:val="28"/>
          <w:szCs w:val="28"/>
        </w:rPr>
        <w:t>здоровь</w:t>
      </w:r>
      <w:r w:rsidRPr="00AD0B45">
        <w:rPr>
          <w:rFonts w:ascii="Times New Roman" w:hAnsi="Times New Roman"/>
          <w:b/>
          <w:bCs/>
          <w:sz w:val="28"/>
          <w:szCs w:val="28"/>
        </w:rPr>
        <w:t>е</w:t>
      </w:r>
      <w:r w:rsidRPr="00AD0B45">
        <w:rPr>
          <w:rFonts w:ascii="Times New Roman" w:hAnsi="Times New Roman"/>
          <w:b/>
          <w:bCs/>
          <w:sz w:val="28"/>
          <w:szCs w:val="28"/>
        </w:rPr>
        <w:t>себерегающих</w:t>
      </w:r>
      <w:proofErr w:type="spellEnd"/>
      <w:r w:rsidRPr="00AD0B45">
        <w:rPr>
          <w:rFonts w:ascii="Times New Roman" w:hAnsi="Times New Roman"/>
          <w:b/>
          <w:bCs/>
          <w:sz w:val="28"/>
          <w:szCs w:val="28"/>
        </w:rPr>
        <w:t xml:space="preserve"> технологий на занятиях по математике</w:t>
      </w:r>
      <w:r>
        <w:rPr>
          <w:rFonts w:ascii="Times New Roman" w:hAnsi="Times New Roman"/>
          <w:b/>
          <w:bCs/>
          <w:sz w:val="28"/>
          <w:szCs w:val="28"/>
        </w:rPr>
        <w:t xml:space="preserve"> в ДОУ</w:t>
      </w:r>
      <w:bookmarkStart w:id="0" w:name="_GoBack"/>
      <w:bookmarkEnd w:id="0"/>
      <w:r w:rsidRPr="00AD0B45">
        <w:rPr>
          <w:rFonts w:ascii="Times New Roman" w:hAnsi="Times New Roman"/>
          <w:b/>
          <w:bCs/>
          <w:sz w:val="28"/>
          <w:szCs w:val="28"/>
        </w:rPr>
        <w:t>».</w:t>
      </w:r>
    </w:p>
    <w:p w:rsidR="00AD0B45" w:rsidRDefault="00AD0B45" w:rsidP="00AD0B4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961F3">
        <w:rPr>
          <w:rFonts w:ascii="Times New Roman" w:hAnsi="Times New Roman"/>
          <w:bCs/>
          <w:sz w:val="28"/>
          <w:szCs w:val="28"/>
          <w:lang w:eastAsia="ru-RU"/>
        </w:rPr>
        <w:t>В современном мире дети страдают от гиподинамии. Засилье гаджетов делает детей малоподвижными, что отрицательно сказывается на их физическом и психологическом здоровье. А ведь здоровье является главным условием успеха каждого. Здоровая нация – это процветание государства. Поэтому в современном образовании забота о сохранении здоровья детей стоит на первом месте. Всем известно, что для сохранения здоровья необходимо вести активную двигательную деятельность. А для детей движение жизненно необходимо, движение – это суть детского растущего организма.</w:t>
      </w:r>
    </w:p>
    <w:p w:rsidR="00AD0B45" w:rsidRPr="008961F3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1F3">
        <w:rPr>
          <w:color w:val="000000"/>
          <w:sz w:val="28"/>
          <w:szCs w:val="28"/>
        </w:rPr>
        <w:t xml:space="preserve">Нахождение ребёнка длительное время в статичной позе во время занятий утомляет его, снижает его внимание, уменьшает восприимчивость, а </w:t>
      </w:r>
      <w:proofErr w:type="gramStart"/>
      <w:r w:rsidRPr="008961F3">
        <w:rPr>
          <w:color w:val="000000"/>
          <w:sz w:val="28"/>
          <w:szCs w:val="28"/>
        </w:rPr>
        <w:t>значит</w:t>
      </w:r>
      <w:proofErr w:type="gramEnd"/>
      <w:r w:rsidRPr="008961F3">
        <w:rPr>
          <w:color w:val="000000"/>
          <w:sz w:val="28"/>
          <w:szCs w:val="28"/>
        </w:rPr>
        <w:t xml:space="preserve"> ухудшает качество и количество получаемой информации. Скука, которая при этом </w:t>
      </w:r>
      <w:proofErr w:type="gramStart"/>
      <w:r w:rsidRPr="008961F3">
        <w:rPr>
          <w:color w:val="000000"/>
          <w:sz w:val="28"/>
          <w:szCs w:val="28"/>
        </w:rPr>
        <w:t>начинает одолевать ребёнка укрепляет</w:t>
      </w:r>
      <w:proofErr w:type="gramEnd"/>
      <w:r w:rsidRPr="008961F3">
        <w:rPr>
          <w:color w:val="000000"/>
          <w:sz w:val="28"/>
          <w:szCs w:val="28"/>
        </w:rPr>
        <w:t xml:space="preserve"> его нелюбовь к занятиям, и всему, что с ними связано.</w:t>
      </w:r>
    </w:p>
    <w:p w:rsidR="00AD0B45" w:rsidRPr="008961F3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1F3">
        <w:rPr>
          <w:color w:val="000000"/>
          <w:sz w:val="28"/>
          <w:szCs w:val="28"/>
        </w:rPr>
        <w:t>Как сделать, чтобы освоение детьми знаний и навыков, происходило непринуждённым и естественным путём?</w:t>
      </w:r>
    </w:p>
    <w:p w:rsidR="00AD0B45" w:rsidRPr="008961F3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детей дошкольного возраста элементарным математическим навыкам лучше всего осуществлять в движении, когда </w:t>
      </w:r>
      <w:r w:rsidRPr="008961F3">
        <w:rPr>
          <w:color w:val="000000"/>
          <w:sz w:val="28"/>
          <w:szCs w:val="28"/>
        </w:rPr>
        <w:t>совме</w:t>
      </w:r>
      <w:r>
        <w:rPr>
          <w:color w:val="000000"/>
          <w:sz w:val="28"/>
          <w:szCs w:val="28"/>
        </w:rPr>
        <w:t xml:space="preserve">щается </w:t>
      </w:r>
      <w:r w:rsidRPr="008961F3">
        <w:rPr>
          <w:color w:val="000000"/>
          <w:sz w:val="28"/>
          <w:szCs w:val="28"/>
        </w:rPr>
        <w:t xml:space="preserve">обучение детей с активной двигательной деятельностью. </w:t>
      </w:r>
    </w:p>
    <w:p w:rsidR="00AD0B45" w:rsidRPr="008961F3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1F3">
        <w:rPr>
          <w:color w:val="000000"/>
          <w:sz w:val="28"/>
          <w:szCs w:val="28"/>
        </w:rPr>
        <w:t xml:space="preserve">Всем известно, математика – наука </w:t>
      </w:r>
      <w:r>
        <w:rPr>
          <w:color w:val="000000"/>
          <w:sz w:val="28"/>
          <w:szCs w:val="28"/>
        </w:rPr>
        <w:t xml:space="preserve">довольно серьёзная и достаточно </w:t>
      </w:r>
      <w:r w:rsidRPr="008961F3">
        <w:rPr>
          <w:color w:val="000000"/>
          <w:sz w:val="28"/>
          <w:szCs w:val="28"/>
        </w:rPr>
        <w:t xml:space="preserve">трудная. Но при этом, именно математика способствует развитию системного мышления, одного из важных навыков современного общества. Как сделать, чтобы формирование математических представлений проходило в непринуждённой обстановке, чтобы у каждого ребёнка была возможность постигнуть азы математики в темпе своего индивидуального развития, при этом, никто из детей не чувствовал себя отстающим? Но при этом, чтобы дети могли легко и запросто учиться </w:t>
      </w:r>
      <w:r>
        <w:rPr>
          <w:color w:val="000000"/>
          <w:sz w:val="28"/>
          <w:szCs w:val="28"/>
        </w:rPr>
        <w:t>двигаясь.</w:t>
      </w:r>
    </w:p>
    <w:p w:rsidR="00AD0B45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Математические подвижные игры, математические физкультминутки и математические </w:t>
      </w:r>
      <w:proofErr w:type="spellStart"/>
      <w:r>
        <w:rPr>
          <w:color w:val="000000"/>
          <w:sz w:val="28"/>
          <w:szCs w:val="28"/>
        </w:rPr>
        <w:t>квест</w:t>
      </w:r>
      <w:proofErr w:type="spellEnd"/>
      <w:r>
        <w:rPr>
          <w:color w:val="000000"/>
          <w:sz w:val="28"/>
          <w:szCs w:val="28"/>
        </w:rPr>
        <w:t xml:space="preserve">-игры позволят не только развить математические способности, но и обеспечить детям </w:t>
      </w:r>
      <w:r w:rsidRPr="008961F3">
        <w:rPr>
          <w:color w:val="000000"/>
          <w:sz w:val="28"/>
          <w:szCs w:val="28"/>
        </w:rPr>
        <w:t>заряд физической и эмоциональной бодрости</w:t>
      </w:r>
      <w:r>
        <w:rPr>
          <w:color w:val="000000"/>
          <w:sz w:val="28"/>
          <w:szCs w:val="28"/>
        </w:rPr>
        <w:t xml:space="preserve">. </w:t>
      </w:r>
    </w:p>
    <w:p w:rsidR="00AD0B45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Математика в движении позволит </w:t>
      </w:r>
      <w:r w:rsidRPr="008961F3">
        <w:rPr>
          <w:color w:val="000000"/>
          <w:sz w:val="28"/>
          <w:szCs w:val="28"/>
        </w:rPr>
        <w:t>тренир</w:t>
      </w:r>
      <w:r>
        <w:rPr>
          <w:color w:val="000000"/>
          <w:sz w:val="28"/>
          <w:szCs w:val="28"/>
        </w:rPr>
        <w:t xml:space="preserve">овать память, быстроту реакции, а также </w:t>
      </w:r>
      <w:r w:rsidRPr="008961F3">
        <w:rPr>
          <w:color w:val="000000"/>
          <w:sz w:val="28"/>
          <w:szCs w:val="28"/>
        </w:rPr>
        <w:t xml:space="preserve"> расшир</w:t>
      </w:r>
      <w:r>
        <w:rPr>
          <w:color w:val="000000"/>
          <w:sz w:val="28"/>
          <w:szCs w:val="28"/>
        </w:rPr>
        <w:t>ит кругозор и закрепит</w:t>
      </w:r>
      <w:r w:rsidRPr="008961F3">
        <w:rPr>
          <w:color w:val="000000"/>
          <w:sz w:val="28"/>
          <w:szCs w:val="28"/>
        </w:rPr>
        <w:t xml:space="preserve"> полученные знания</w:t>
      </w:r>
      <w:r>
        <w:rPr>
          <w:color w:val="000000"/>
          <w:sz w:val="28"/>
          <w:szCs w:val="28"/>
        </w:rPr>
        <w:t xml:space="preserve"> в ходе активной детской деятельности</w:t>
      </w:r>
      <w:r w:rsidRPr="008961F3">
        <w:rPr>
          <w:color w:val="000000"/>
          <w:sz w:val="28"/>
          <w:szCs w:val="28"/>
        </w:rPr>
        <w:t xml:space="preserve">. Поэтому </w:t>
      </w:r>
      <w:r>
        <w:rPr>
          <w:color w:val="000000"/>
          <w:sz w:val="28"/>
          <w:szCs w:val="28"/>
        </w:rPr>
        <w:t>использование занятия математикой в движении сделает образовательную деятельность</w:t>
      </w:r>
      <w:r w:rsidRPr="008961F3">
        <w:rPr>
          <w:color w:val="000000"/>
          <w:sz w:val="28"/>
          <w:szCs w:val="28"/>
        </w:rPr>
        <w:t xml:space="preserve"> более познавательн</w:t>
      </w:r>
      <w:r>
        <w:rPr>
          <w:color w:val="000000"/>
          <w:sz w:val="28"/>
          <w:szCs w:val="28"/>
        </w:rPr>
        <w:t>ой</w:t>
      </w:r>
      <w:r w:rsidRPr="008961F3">
        <w:rPr>
          <w:color w:val="000000"/>
          <w:sz w:val="28"/>
          <w:szCs w:val="28"/>
        </w:rPr>
        <w:t xml:space="preserve"> и целенаправленн</w:t>
      </w:r>
      <w:r>
        <w:rPr>
          <w:color w:val="000000"/>
          <w:sz w:val="28"/>
          <w:szCs w:val="28"/>
        </w:rPr>
        <w:t>ой</w:t>
      </w:r>
      <w:r w:rsidRPr="008961F3">
        <w:rPr>
          <w:color w:val="000000"/>
          <w:sz w:val="28"/>
          <w:szCs w:val="28"/>
        </w:rPr>
        <w:t>, а занятия математикой более увлекательными. Дети не просто научатся считать, они научатся видеть математику вокруг себя, что будет способствовать формированию целостной картины мира.</w:t>
      </w:r>
    </w:p>
    <w:p w:rsidR="00AD0B45" w:rsidRDefault="00AD0B45" w:rsidP="00AD0B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41412"/>
          <w:sz w:val="28"/>
          <w:szCs w:val="28"/>
          <w:lang w:eastAsia="ru-RU"/>
        </w:rPr>
      </w:pPr>
      <w:r w:rsidRPr="00B70BCF">
        <w:rPr>
          <w:rFonts w:ascii="Times New Roman" w:hAnsi="Times New Roman"/>
          <w:color w:val="141412"/>
          <w:sz w:val="28"/>
          <w:szCs w:val="28"/>
          <w:lang w:eastAsia="ru-RU"/>
        </w:rPr>
        <w:t xml:space="preserve">Для развития математических способностей использовали развивающие </w:t>
      </w:r>
      <w:r>
        <w:rPr>
          <w:rFonts w:ascii="Times New Roman" w:hAnsi="Times New Roman"/>
          <w:color w:val="141412"/>
          <w:sz w:val="28"/>
          <w:szCs w:val="28"/>
          <w:lang w:eastAsia="ru-RU"/>
        </w:rPr>
        <w:t xml:space="preserve">подвижные </w:t>
      </w:r>
      <w:r w:rsidRPr="00B70BCF">
        <w:rPr>
          <w:rFonts w:ascii="Times New Roman" w:hAnsi="Times New Roman"/>
          <w:color w:val="141412"/>
          <w:sz w:val="28"/>
          <w:szCs w:val="28"/>
          <w:lang w:eastAsia="ru-RU"/>
        </w:rPr>
        <w:t xml:space="preserve">игры, так как они наиболее соответствуют ведущей деятельности дошкольного возраста. В </w:t>
      </w:r>
      <w:r>
        <w:rPr>
          <w:rFonts w:ascii="Times New Roman" w:hAnsi="Times New Roman"/>
          <w:color w:val="141412"/>
          <w:sz w:val="28"/>
          <w:szCs w:val="28"/>
          <w:lang w:eastAsia="ru-RU"/>
        </w:rPr>
        <w:t xml:space="preserve">физкультурных математических досугах </w:t>
      </w:r>
      <w:r w:rsidRPr="00B70BCF">
        <w:rPr>
          <w:rFonts w:ascii="Times New Roman" w:hAnsi="Times New Roman"/>
          <w:color w:val="141412"/>
          <w:sz w:val="28"/>
          <w:szCs w:val="28"/>
          <w:lang w:eastAsia="ru-RU"/>
        </w:rPr>
        <w:t>происходило целенаправленное интеллектуальное развитие ребенка, неразрывно связанное с развитием элементов логического мышления. Ведь чтобы решить игровую задачу, дошкольнику необходимо сравнивать признаки предметов, устанавливать сходство и различие, обобщать, делать выводы. Это развивает, в свою очередь, способность к суждениям, умозаключениям, умению применять</w:t>
      </w:r>
      <w:r>
        <w:rPr>
          <w:rFonts w:ascii="Times New Roman" w:hAnsi="Times New Roman"/>
          <w:color w:val="141412"/>
          <w:sz w:val="28"/>
          <w:szCs w:val="28"/>
          <w:lang w:eastAsia="ru-RU"/>
        </w:rPr>
        <w:t xml:space="preserve"> свои знания в разных условиях.</w:t>
      </w:r>
    </w:p>
    <w:p w:rsidR="00AD0B45" w:rsidRDefault="00AD0B45" w:rsidP="00AD0B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41412"/>
          <w:sz w:val="28"/>
          <w:szCs w:val="28"/>
          <w:lang w:eastAsia="ru-RU"/>
        </w:rPr>
      </w:pPr>
      <w:proofErr w:type="gramStart"/>
      <w:r w:rsidRPr="00B70BCF">
        <w:rPr>
          <w:rFonts w:ascii="Times New Roman" w:hAnsi="Times New Roman"/>
          <w:color w:val="141412"/>
          <w:sz w:val="28"/>
          <w:szCs w:val="28"/>
          <w:lang w:eastAsia="ru-RU"/>
        </w:rPr>
        <w:t xml:space="preserve">Увлекательные </w:t>
      </w:r>
      <w:proofErr w:type="spellStart"/>
      <w:r>
        <w:rPr>
          <w:rFonts w:ascii="Times New Roman" w:hAnsi="Times New Roman"/>
          <w:color w:val="141412"/>
          <w:sz w:val="28"/>
          <w:szCs w:val="28"/>
          <w:lang w:eastAsia="ru-RU"/>
        </w:rPr>
        <w:t>квест</w:t>
      </w:r>
      <w:proofErr w:type="spellEnd"/>
      <w:r>
        <w:rPr>
          <w:rFonts w:ascii="Times New Roman" w:hAnsi="Times New Roman"/>
          <w:color w:val="141412"/>
          <w:sz w:val="28"/>
          <w:szCs w:val="28"/>
          <w:lang w:eastAsia="ru-RU"/>
        </w:rPr>
        <w:t xml:space="preserve">-игры по математике </w:t>
      </w:r>
      <w:r w:rsidRPr="00B70BCF">
        <w:rPr>
          <w:rFonts w:ascii="Times New Roman" w:hAnsi="Times New Roman"/>
          <w:color w:val="141412"/>
          <w:sz w:val="28"/>
          <w:szCs w:val="28"/>
          <w:lang w:eastAsia="ru-RU"/>
        </w:rPr>
        <w:t>создают у дошкольников интерес к решению умственных задач, а успешный результат умственного усилия, преодоление трудностей приносит им удовлетворение и желание постичь новое.</w:t>
      </w:r>
      <w:proofErr w:type="gramEnd"/>
      <w:r w:rsidRPr="00B70BCF">
        <w:rPr>
          <w:rFonts w:ascii="Times New Roman" w:hAnsi="Times New Roman"/>
          <w:color w:val="141412"/>
          <w:sz w:val="28"/>
          <w:szCs w:val="28"/>
          <w:lang w:eastAsia="ru-RU"/>
        </w:rPr>
        <w:t xml:space="preserve"> Все это делает развивающую игру </w:t>
      </w:r>
      <w:r>
        <w:rPr>
          <w:rFonts w:ascii="Times New Roman" w:hAnsi="Times New Roman"/>
          <w:color w:val="141412"/>
          <w:sz w:val="28"/>
          <w:szCs w:val="28"/>
          <w:lang w:eastAsia="ru-RU"/>
        </w:rPr>
        <w:t xml:space="preserve">подвижной направленности </w:t>
      </w:r>
      <w:r w:rsidRPr="00B70BCF">
        <w:rPr>
          <w:rFonts w:ascii="Times New Roman" w:hAnsi="Times New Roman"/>
          <w:color w:val="141412"/>
          <w:sz w:val="28"/>
          <w:szCs w:val="28"/>
          <w:lang w:eastAsia="ru-RU"/>
        </w:rPr>
        <w:t>важным средством формирования элементов логического мышления и формированию элементарных математических представлений у детей.</w:t>
      </w:r>
    </w:p>
    <w:p w:rsidR="00AD0B45" w:rsidRPr="00BD3EF8" w:rsidRDefault="00AD0B45" w:rsidP="00AD0B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3EF8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 составлен план работы с родителями:</w:t>
      </w:r>
    </w:p>
    <w:p w:rsidR="00AD0B45" w:rsidRPr="00BD3EF8" w:rsidRDefault="00AD0B45" w:rsidP="00AD0B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3EF8">
        <w:rPr>
          <w:rFonts w:ascii="Times New Roman" w:hAnsi="Times New Roman"/>
          <w:color w:val="000000"/>
          <w:sz w:val="28"/>
          <w:szCs w:val="28"/>
          <w:lang w:eastAsia="ru-RU"/>
        </w:rPr>
        <w:t>1. Наглядно-информационная работа:</w:t>
      </w:r>
    </w:p>
    <w:p w:rsidR="00AD0B45" w:rsidRPr="00BD3EF8" w:rsidRDefault="00AD0B45" w:rsidP="00AD0B4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3EF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папка – передвижка «Математика – это интересно»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D0B45" w:rsidRDefault="00AD0B45" w:rsidP="00AD0B4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3EF8">
        <w:rPr>
          <w:rFonts w:ascii="Times New Roman" w:hAnsi="Times New Roman"/>
          <w:color w:val="000000"/>
          <w:sz w:val="28"/>
          <w:szCs w:val="28"/>
          <w:lang w:eastAsia="ru-RU"/>
        </w:rPr>
        <w:t>буклет «Математика вокруг»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D0B45" w:rsidRPr="00BD3EF8" w:rsidRDefault="00AD0B45" w:rsidP="00AD0B4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3EF8">
        <w:rPr>
          <w:rFonts w:ascii="Times New Roman" w:hAnsi="Times New Roman"/>
          <w:color w:val="000000"/>
          <w:sz w:val="28"/>
          <w:szCs w:val="28"/>
          <w:lang w:eastAsia="ru-RU"/>
        </w:rPr>
        <w:t>оформление уголка математики</w:t>
      </w:r>
    </w:p>
    <w:p w:rsidR="00AD0B45" w:rsidRPr="00BD3EF8" w:rsidRDefault="00AD0B45" w:rsidP="00AD0B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3EF8">
        <w:rPr>
          <w:rFonts w:ascii="Times New Roman" w:hAnsi="Times New Roman"/>
          <w:color w:val="000000"/>
          <w:sz w:val="28"/>
          <w:szCs w:val="28"/>
          <w:lang w:eastAsia="ru-RU"/>
        </w:rPr>
        <w:t>2. Консультация для родителей «Когнитивные способности – их роль в обучении детей».</w:t>
      </w:r>
    </w:p>
    <w:p w:rsidR="00AD0B45" w:rsidRPr="00BD3EF8" w:rsidRDefault="00AD0B45" w:rsidP="00AD0B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3EF8">
        <w:rPr>
          <w:rFonts w:ascii="Times New Roman" w:hAnsi="Times New Roman"/>
          <w:color w:val="000000"/>
          <w:sz w:val="28"/>
          <w:szCs w:val="28"/>
          <w:lang w:eastAsia="ru-RU"/>
        </w:rPr>
        <w:t>3. Конкурс «Игры моей семьи» 1 этап: видеотека;</w:t>
      </w:r>
    </w:p>
    <w:p w:rsidR="00AD0B45" w:rsidRPr="00BD3EF8" w:rsidRDefault="00AD0B45" w:rsidP="00AD0B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3EF8">
        <w:rPr>
          <w:rFonts w:ascii="Times New Roman" w:hAnsi="Times New Roman"/>
          <w:color w:val="000000"/>
          <w:sz w:val="28"/>
          <w:szCs w:val="28"/>
          <w:lang w:eastAsia="ru-RU"/>
        </w:rPr>
        <w:t>4. Конкурс «Игры моей семьи» 2 этап: изготовление математических игр своими руками.</w:t>
      </w:r>
    </w:p>
    <w:p w:rsidR="00AD0B45" w:rsidRPr="00BD3EF8" w:rsidRDefault="00AD0B45" w:rsidP="00AD0B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Д</w:t>
      </w:r>
      <w:r w:rsidRPr="00BD3EF8">
        <w:rPr>
          <w:rFonts w:ascii="Times New Roman" w:hAnsi="Times New Roman"/>
          <w:color w:val="000000"/>
          <w:sz w:val="28"/>
          <w:szCs w:val="28"/>
          <w:lang w:eastAsia="ru-RU"/>
        </w:rPr>
        <w:t>осуг «Весёлые математики».</w:t>
      </w:r>
    </w:p>
    <w:p w:rsidR="00AD0B45" w:rsidRPr="00363939" w:rsidRDefault="00AD0B45" w:rsidP="00AD0B4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141412"/>
          <w:sz w:val="28"/>
          <w:szCs w:val="28"/>
          <w:lang w:eastAsia="ru-RU"/>
        </w:rPr>
      </w:pPr>
      <w:r w:rsidRPr="00363939">
        <w:rPr>
          <w:rFonts w:ascii="Times New Roman" w:hAnsi="Times New Roman"/>
          <w:color w:val="141412"/>
          <w:sz w:val="28"/>
          <w:szCs w:val="28"/>
          <w:lang w:eastAsia="ru-RU"/>
        </w:rPr>
        <w:t>Были оформлены: уголок занимательной математики, выставка совместных творческих работ родителей и детей.</w:t>
      </w:r>
    </w:p>
    <w:p w:rsidR="00AD0B45" w:rsidRPr="00363939" w:rsidRDefault="00AD0B45" w:rsidP="00AD0B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41412"/>
          <w:sz w:val="28"/>
          <w:szCs w:val="28"/>
          <w:lang w:eastAsia="ru-RU"/>
        </w:rPr>
      </w:pPr>
      <w:r w:rsidRPr="00363939">
        <w:rPr>
          <w:rFonts w:ascii="Times New Roman" w:hAnsi="Times New Roman"/>
          <w:color w:val="141412"/>
          <w:sz w:val="28"/>
          <w:szCs w:val="28"/>
          <w:lang w:eastAsia="ru-RU"/>
        </w:rPr>
        <w:t>Были организованы самостоятельные игры детей, в ходе которых осуществлялось развитие математических способностей, пространственных отношений, работа с геометрическими фигурами и телами: мозаика «Собери узор», строительный конструктор, «</w:t>
      </w:r>
      <w:proofErr w:type="spellStart"/>
      <w:r w:rsidRPr="00363939">
        <w:rPr>
          <w:rFonts w:ascii="Times New Roman" w:hAnsi="Times New Roman"/>
          <w:color w:val="141412"/>
          <w:sz w:val="28"/>
          <w:szCs w:val="28"/>
          <w:lang w:eastAsia="ru-RU"/>
        </w:rPr>
        <w:t>Уникуб</w:t>
      </w:r>
      <w:proofErr w:type="spellEnd"/>
      <w:r w:rsidRPr="00363939">
        <w:rPr>
          <w:rFonts w:ascii="Times New Roman" w:hAnsi="Times New Roman"/>
          <w:color w:val="141412"/>
          <w:sz w:val="28"/>
          <w:szCs w:val="28"/>
          <w:lang w:eastAsia="ru-RU"/>
        </w:rPr>
        <w:t>», геометрический конструктор.</w:t>
      </w:r>
    </w:p>
    <w:p w:rsidR="00AD0B45" w:rsidRPr="00363939" w:rsidRDefault="00AD0B45" w:rsidP="00AD0B4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63939">
        <w:rPr>
          <w:rFonts w:ascii="Times New Roman" w:hAnsi="Times New Roman"/>
          <w:sz w:val="28"/>
          <w:szCs w:val="28"/>
          <w:lang w:eastAsia="ru-RU"/>
        </w:rPr>
        <w:t>Работа с родителями осуществлялась с целью взаимопомощи в формировании математических способностей детей, дальнейшего развития, так как без взаимодействия результат не будет настолько успешен.</w:t>
      </w:r>
    </w:p>
    <w:p w:rsidR="00AD0B45" w:rsidRPr="00363939" w:rsidRDefault="00AD0B45" w:rsidP="00AD0B4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63939">
        <w:rPr>
          <w:rFonts w:ascii="Times New Roman" w:hAnsi="Times New Roman"/>
          <w:sz w:val="28"/>
          <w:szCs w:val="28"/>
          <w:lang w:eastAsia="ru-RU"/>
        </w:rPr>
        <w:t xml:space="preserve">В группе проводились родительские собрания, открытые занятия, развлечения, консультации на темы: </w:t>
      </w:r>
      <w:r>
        <w:rPr>
          <w:rFonts w:ascii="Times New Roman" w:hAnsi="Times New Roman"/>
          <w:sz w:val="28"/>
          <w:szCs w:val="28"/>
          <w:lang w:eastAsia="ru-RU"/>
        </w:rPr>
        <w:t>«Математика в движении»,</w:t>
      </w:r>
      <w:r w:rsidRPr="00363939">
        <w:rPr>
          <w:rFonts w:ascii="Times New Roman" w:hAnsi="Times New Roman"/>
          <w:sz w:val="28"/>
          <w:szCs w:val="28"/>
          <w:lang w:eastAsia="ru-RU"/>
        </w:rPr>
        <w:t xml:space="preserve"> «Роль </w:t>
      </w:r>
      <w:r>
        <w:rPr>
          <w:rFonts w:ascii="Times New Roman" w:hAnsi="Times New Roman"/>
          <w:sz w:val="28"/>
          <w:szCs w:val="28"/>
          <w:lang w:eastAsia="ru-RU"/>
        </w:rPr>
        <w:t>подвижных игр математического содержания в формировании личности ребенка</w:t>
      </w:r>
      <w:r w:rsidRPr="00363939">
        <w:rPr>
          <w:rFonts w:ascii="Times New Roman" w:hAnsi="Times New Roman"/>
          <w:sz w:val="28"/>
          <w:szCs w:val="28"/>
          <w:lang w:eastAsia="ru-RU"/>
        </w:rPr>
        <w:t xml:space="preserve">», «Приобщение детей дошкольного возраста к математическому материалу», </w:t>
      </w:r>
      <w:r w:rsidRPr="00363939">
        <w:rPr>
          <w:rFonts w:ascii="Times New Roman" w:hAnsi="Times New Roman"/>
          <w:color w:val="141412"/>
          <w:sz w:val="28"/>
          <w:szCs w:val="28"/>
          <w:lang w:eastAsia="ru-RU"/>
        </w:rPr>
        <w:t>«Влияние дидактической игры на развитие ребенка»,</w:t>
      </w:r>
      <w:r w:rsidRPr="00363939">
        <w:rPr>
          <w:rFonts w:ascii="Times New Roman" w:hAnsi="Times New Roman"/>
          <w:sz w:val="28"/>
          <w:szCs w:val="28"/>
          <w:lang w:eastAsia="ru-RU"/>
        </w:rPr>
        <w:t xml:space="preserve"> «Загадки как средство формирования познавательной деятельности детей», игра - соревнование «Математическая игротека».</w:t>
      </w:r>
    </w:p>
    <w:p w:rsidR="00AD0B45" w:rsidRPr="00CC4E03" w:rsidRDefault="00AD0B45" w:rsidP="00AD0B4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>Результаты мониторинга, проведенного в 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г, показали, что у детей наблюдается положительная динамика в развитии </w:t>
      </w:r>
      <w:r w:rsidRPr="00CC4E03">
        <w:rPr>
          <w:rFonts w:ascii="Times New Roman" w:eastAsiaTheme="minorHAnsi" w:hAnsi="Times New Roman"/>
          <w:sz w:val="28"/>
          <w:szCs w:val="28"/>
        </w:rPr>
        <w:t>математических представлений</w:t>
      </w: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именно: </w:t>
      </w:r>
    </w:p>
    <w:p w:rsidR="00AD0B45" w:rsidRPr="00CC4E03" w:rsidRDefault="00AD0B45" w:rsidP="00AD0B4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50%</w:t>
      </w: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 - высокий уровень развития </w:t>
      </w:r>
      <w:r w:rsidRPr="00CC4E03">
        <w:rPr>
          <w:rFonts w:ascii="Times New Roman" w:eastAsiaTheme="minorHAnsi" w:hAnsi="Times New Roman"/>
          <w:sz w:val="28"/>
          <w:szCs w:val="28"/>
        </w:rPr>
        <w:t>математических представлений</w:t>
      </w: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AD0B45" w:rsidRPr="00CC4E03" w:rsidRDefault="00AD0B45" w:rsidP="00AD0B4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45%</w:t>
      </w: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 - средний уровень развития  </w:t>
      </w:r>
      <w:r w:rsidRPr="00CC4E03">
        <w:rPr>
          <w:rFonts w:ascii="Times New Roman" w:eastAsiaTheme="minorHAnsi" w:hAnsi="Times New Roman"/>
          <w:sz w:val="28"/>
          <w:szCs w:val="28"/>
        </w:rPr>
        <w:t>математических представлений</w:t>
      </w: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AD0B45" w:rsidRPr="00CC4E03" w:rsidRDefault="00AD0B45" w:rsidP="00AD0B4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5%</w:t>
      </w: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 – низкий уровень развития </w:t>
      </w:r>
      <w:r w:rsidRPr="00CC4E03">
        <w:rPr>
          <w:rFonts w:ascii="Times New Roman" w:eastAsiaTheme="minorHAnsi" w:hAnsi="Times New Roman"/>
          <w:sz w:val="28"/>
          <w:szCs w:val="28"/>
        </w:rPr>
        <w:t>математических представлений</w:t>
      </w:r>
      <w:r w:rsidRPr="00CC4E0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D0B45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Были получены следующие результаты:</w:t>
      </w:r>
    </w:p>
    <w:p w:rsidR="00AD0B45" w:rsidRPr="008961F3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61F3">
        <w:rPr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>стали</w:t>
      </w:r>
      <w:r w:rsidRPr="008961F3">
        <w:rPr>
          <w:color w:val="000000"/>
          <w:sz w:val="28"/>
          <w:szCs w:val="28"/>
        </w:rPr>
        <w:t xml:space="preserve"> более самостоятельными, способными занять себя полезной и интересной игрой;</w:t>
      </w:r>
    </w:p>
    <w:p w:rsidR="00AD0B45" w:rsidRPr="00CC4E03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C4E03">
        <w:rPr>
          <w:color w:val="000000"/>
          <w:sz w:val="28"/>
          <w:szCs w:val="28"/>
        </w:rPr>
        <w:t>- активизировалась их познавательная деятельность;</w:t>
      </w:r>
    </w:p>
    <w:p w:rsidR="00AD0B45" w:rsidRPr="00CC4E03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C4E03">
        <w:rPr>
          <w:color w:val="000000"/>
          <w:sz w:val="28"/>
          <w:szCs w:val="28"/>
        </w:rPr>
        <w:t>- произошло расширение познавательных способностей </w:t>
      </w:r>
      <w:r w:rsidRPr="00CC4E03">
        <w:rPr>
          <w:iCs/>
          <w:sz w:val="28"/>
          <w:szCs w:val="28"/>
        </w:rPr>
        <w:t>(память, внимание, мышление, логика)</w:t>
      </w:r>
      <w:r w:rsidRPr="00CC4E03">
        <w:rPr>
          <w:color w:val="000000"/>
          <w:sz w:val="28"/>
          <w:szCs w:val="28"/>
        </w:rPr>
        <w:t>;</w:t>
      </w:r>
    </w:p>
    <w:p w:rsidR="00AD0B45" w:rsidRPr="00CC4E03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C4E03">
        <w:rPr>
          <w:color w:val="000000"/>
          <w:sz w:val="28"/>
          <w:szCs w:val="28"/>
        </w:rPr>
        <w:t>- дети научились проявлять инициативу, стали более уверенными в себе;</w:t>
      </w:r>
    </w:p>
    <w:p w:rsidR="00AD0B45" w:rsidRPr="008961F3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61F3">
        <w:rPr>
          <w:color w:val="000000"/>
          <w:sz w:val="28"/>
          <w:szCs w:val="28"/>
        </w:rPr>
        <w:t>дети не просто приобре</w:t>
      </w:r>
      <w:r>
        <w:rPr>
          <w:color w:val="000000"/>
          <w:sz w:val="28"/>
          <w:szCs w:val="28"/>
        </w:rPr>
        <w:t>ли</w:t>
      </w:r>
      <w:r w:rsidRPr="008961F3">
        <w:rPr>
          <w:color w:val="000000"/>
          <w:sz w:val="28"/>
          <w:szCs w:val="28"/>
        </w:rPr>
        <w:t xml:space="preserve"> элементарные математические представления, у них появи</w:t>
      </w:r>
      <w:r>
        <w:rPr>
          <w:color w:val="000000"/>
          <w:sz w:val="28"/>
          <w:szCs w:val="28"/>
        </w:rPr>
        <w:t>л</w:t>
      </w:r>
      <w:r w:rsidRPr="008961F3">
        <w:rPr>
          <w:color w:val="000000"/>
          <w:sz w:val="28"/>
          <w:szCs w:val="28"/>
        </w:rPr>
        <w:t xml:space="preserve">ся интерес к математике, дети </w:t>
      </w:r>
      <w:r>
        <w:rPr>
          <w:color w:val="000000"/>
          <w:sz w:val="28"/>
          <w:szCs w:val="28"/>
        </w:rPr>
        <w:t xml:space="preserve">стали </w:t>
      </w:r>
      <w:r w:rsidRPr="008961F3">
        <w:rPr>
          <w:color w:val="000000"/>
          <w:sz w:val="28"/>
          <w:szCs w:val="28"/>
        </w:rPr>
        <w:t>находить ей применение в повседневной жизни;</w:t>
      </w:r>
    </w:p>
    <w:p w:rsidR="00AD0B45" w:rsidRPr="008961F3" w:rsidRDefault="00AD0B45" w:rsidP="00AD0B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61F3">
        <w:rPr>
          <w:color w:val="000000"/>
          <w:sz w:val="28"/>
          <w:szCs w:val="28"/>
        </w:rPr>
        <w:t>активная двигательная деятельность и непринуждённая обстановка способств</w:t>
      </w:r>
      <w:r>
        <w:rPr>
          <w:color w:val="000000"/>
          <w:sz w:val="28"/>
          <w:szCs w:val="28"/>
        </w:rPr>
        <w:t>уют</w:t>
      </w:r>
      <w:r w:rsidRPr="008961F3">
        <w:rPr>
          <w:color w:val="000000"/>
          <w:sz w:val="28"/>
          <w:szCs w:val="28"/>
        </w:rPr>
        <w:t xml:space="preserve"> хорошему настроению и сохранению здоровья детей.</w:t>
      </w:r>
    </w:p>
    <w:p w:rsidR="00AD0B45" w:rsidRPr="008961F3" w:rsidRDefault="00AD0B45" w:rsidP="00AD0B4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92CD8" w:rsidRDefault="00192CD8"/>
    <w:sectPr w:rsidR="0019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D6DA6"/>
    <w:multiLevelType w:val="multilevel"/>
    <w:tmpl w:val="8B3C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45"/>
    <w:rsid w:val="00192CD8"/>
    <w:rsid w:val="00A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B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B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2022-02-06T15:39:00Z</dcterms:created>
  <dcterms:modified xsi:type="dcterms:W3CDTF">2022-02-06T15:45:00Z</dcterms:modified>
</cp:coreProperties>
</file>