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0D770" w14:textId="77777777" w:rsidR="0063482F" w:rsidRPr="009955DF" w:rsidRDefault="0063482F" w:rsidP="0063482F">
      <w:pPr>
        <w:rPr>
          <w:rFonts w:ascii="Arial Narrow" w:hAnsi="Arial Narrow"/>
          <w:b/>
        </w:rPr>
      </w:pPr>
      <w:r w:rsidRPr="009955DF">
        <w:rPr>
          <w:rFonts w:ascii="Arial Narrow" w:hAnsi="Arial Narrow" w:cs="Arial"/>
          <w:b/>
          <w:bCs/>
          <w:color w:val="202124"/>
          <w:shd w:val="clear" w:color="auto" w:fill="FFFFFF"/>
        </w:rPr>
        <w:t>Функциональная грамотность</w:t>
      </w:r>
      <w:r w:rsidRPr="009955DF">
        <w:rPr>
          <w:rFonts w:ascii="Arial Narrow" w:hAnsi="Arial Narrow" w:cs="Arial"/>
          <w:color w:val="202124"/>
          <w:shd w:val="clear" w:color="auto" w:fill="FFFFFF"/>
        </w:rPr>
        <w:t> – это выработанная в процессе учебной и практической </w:t>
      </w:r>
      <w:r w:rsidRPr="009955DF">
        <w:rPr>
          <w:rFonts w:ascii="Arial Narrow" w:hAnsi="Arial Narrow" w:cs="Arial"/>
          <w:b/>
          <w:bCs/>
          <w:color w:val="202124"/>
          <w:shd w:val="clear" w:color="auto" w:fill="FFFFFF"/>
        </w:rPr>
        <w:t>деятельности</w:t>
      </w:r>
      <w:r w:rsidRPr="009955DF">
        <w:rPr>
          <w:rFonts w:ascii="Arial Narrow" w:hAnsi="Arial Narrow" w:cs="Arial"/>
          <w:color w:val="202124"/>
          <w:shd w:val="clear" w:color="auto" w:fill="FFFFFF"/>
        </w:rPr>
        <w:t> способность к компетентному и эффективному действию, умение находить оптимальные способы решения проблем, возникающих в ходе практической </w:t>
      </w:r>
      <w:r w:rsidRPr="009955DF">
        <w:rPr>
          <w:rFonts w:ascii="Arial Narrow" w:hAnsi="Arial Narrow" w:cs="Arial"/>
          <w:b/>
          <w:bCs/>
          <w:color w:val="202124"/>
          <w:shd w:val="clear" w:color="auto" w:fill="FFFFFF"/>
        </w:rPr>
        <w:t>деятельности</w:t>
      </w:r>
      <w:r w:rsidRPr="009955DF">
        <w:rPr>
          <w:rFonts w:ascii="Arial Narrow" w:hAnsi="Arial Narrow" w:cs="Arial"/>
          <w:color w:val="202124"/>
          <w:shd w:val="clear" w:color="auto" w:fill="FFFFFF"/>
        </w:rPr>
        <w:t>, и воплощать найденные решения.</w:t>
      </w:r>
    </w:p>
    <w:p w14:paraId="34A5B117" w14:textId="77777777" w:rsidR="0063482F" w:rsidRPr="009955DF" w:rsidRDefault="0063482F" w:rsidP="0063482F">
      <w:pPr>
        <w:rPr>
          <w:rFonts w:ascii="Arial Narrow" w:hAnsi="Arial Narrow"/>
          <w:b/>
        </w:rPr>
      </w:pPr>
    </w:p>
    <w:p w14:paraId="1435DA98" w14:textId="77777777" w:rsidR="0063482F" w:rsidRPr="009955DF" w:rsidRDefault="0063482F" w:rsidP="0063482F">
      <w:pPr>
        <w:pStyle w:val="a3"/>
        <w:shd w:val="clear" w:color="auto" w:fill="FFFFFF"/>
        <w:spacing w:before="0" w:beforeAutospacing="0" w:after="135" w:afterAutospacing="0"/>
        <w:rPr>
          <w:rFonts w:ascii="Arial Narrow" w:eastAsia="Times New Roman" w:hAnsi="Arial Narrow"/>
          <w:color w:val="333333"/>
        </w:rPr>
      </w:pPr>
      <w:r w:rsidRPr="009955DF">
        <w:rPr>
          <w:rFonts w:ascii="Arial Narrow" w:hAnsi="Arial Narrow"/>
          <w:b/>
        </w:rPr>
        <w:tab/>
      </w:r>
      <w:r w:rsidRPr="009955DF">
        <w:rPr>
          <w:rFonts w:ascii="Arial Narrow" w:eastAsia="Times New Roman" w:hAnsi="Arial Narrow"/>
          <w:b/>
          <w:bCs/>
          <w:color w:val="333333"/>
        </w:rPr>
        <w:t>Цель</w:t>
      </w:r>
      <w:r w:rsidRPr="009955DF">
        <w:rPr>
          <w:rFonts w:ascii="Arial Narrow" w:eastAsia="Times New Roman" w:hAnsi="Arial Narrow"/>
          <w:color w:val="333333"/>
        </w:rPr>
        <w:t>: воспитание грамотного, творческого, ответственного, инициативного гражданина.</w:t>
      </w:r>
    </w:p>
    <w:p w14:paraId="710FB36F" w14:textId="77777777" w:rsidR="0063482F" w:rsidRPr="009955DF" w:rsidRDefault="0063482F" w:rsidP="0063482F">
      <w:pPr>
        <w:shd w:val="clear" w:color="auto" w:fill="FFFFFF"/>
        <w:suppressAutoHyphens w:val="0"/>
        <w:spacing w:after="135"/>
        <w:rPr>
          <w:rFonts w:ascii="Arial Narrow" w:hAnsi="Arial Narrow"/>
          <w:color w:val="333333"/>
          <w:lang w:eastAsia="ru-RU"/>
        </w:rPr>
      </w:pPr>
      <w:r w:rsidRPr="009955DF">
        <w:rPr>
          <w:rFonts w:ascii="Arial Narrow" w:hAnsi="Arial Narrow"/>
          <w:b/>
          <w:bCs/>
          <w:i/>
          <w:iCs/>
          <w:color w:val="333333"/>
          <w:lang w:eastAsia="ru-RU"/>
        </w:rPr>
        <w:t>Функциональная грамотность</w:t>
      </w:r>
      <w:r w:rsidRPr="009955DF">
        <w:rPr>
          <w:rFonts w:ascii="Arial Narrow" w:hAnsi="Arial Narrow"/>
          <w:color w:val="333333"/>
          <w:lang w:eastAsia="ru-RU"/>
        </w:rPr>
        <w:t> - формируется при изучении всех школьных дисциплин, в том числе и во внеурочной деятельности и поэтому имеет разнообразные формы проявления. Одним их основных направлений является обучение учащихся самостоятельно добывать и анализировать, эффективно использовать информацию.</w:t>
      </w:r>
    </w:p>
    <w:p w14:paraId="0263AEB3" w14:textId="77777777" w:rsidR="0063482F" w:rsidRPr="009955DF" w:rsidRDefault="0063482F" w:rsidP="0063482F">
      <w:pPr>
        <w:shd w:val="clear" w:color="auto" w:fill="FFFFFF"/>
        <w:suppressAutoHyphens w:val="0"/>
        <w:spacing w:after="135"/>
        <w:rPr>
          <w:rFonts w:ascii="Arial Narrow" w:hAnsi="Arial Narrow"/>
          <w:color w:val="333333"/>
          <w:lang w:eastAsia="ru-RU"/>
        </w:rPr>
      </w:pPr>
      <w:r w:rsidRPr="009955DF">
        <w:rPr>
          <w:rFonts w:ascii="Arial Narrow" w:hAnsi="Arial Narrow"/>
          <w:color w:val="333333"/>
          <w:lang w:eastAsia="ru-RU"/>
        </w:rPr>
        <w:t>Базовым навыком функциональной грамотности является читательская грамотность. Умение работать с информацией (читать, прежде всего) становится обязательным условием успешности. При посещении библиотечных занятий у детей накапливается опыт ориентирования в мире книг. Ребята убеждаются в том, что читательская деятельность несет радость преодоления трудностей и чувство успеха. На своих занятиях в литературной студии приучаю учащихся видеть в книге собеседника, друга, с которым можно разговаривать - без помощи взрослого.</w:t>
      </w:r>
    </w:p>
    <w:p w14:paraId="16138BAC" w14:textId="77777777" w:rsidR="0063482F" w:rsidRPr="009955DF" w:rsidRDefault="0063482F" w:rsidP="0063482F">
      <w:pPr>
        <w:pStyle w:val="a3"/>
        <w:shd w:val="clear" w:color="auto" w:fill="FFFFFF"/>
        <w:spacing w:before="0" w:beforeAutospacing="0" w:after="150" w:afterAutospacing="0"/>
        <w:rPr>
          <w:rFonts w:ascii="Arial Narrow" w:eastAsia="Times New Roman" w:hAnsi="Arial Narrow" w:cs="Arial"/>
          <w:color w:val="000000"/>
        </w:rPr>
      </w:pPr>
      <w:r w:rsidRPr="009955DF">
        <w:rPr>
          <w:rFonts w:ascii="Arial Narrow" w:hAnsi="Arial Narrow"/>
          <w:b/>
        </w:rPr>
        <w:tab/>
      </w:r>
      <w:r w:rsidRPr="009955DF">
        <w:rPr>
          <w:rFonts w:ascii="Arial Narrow" w:eastAsia="Times New Roman" w:hAnsi="Arial Narrow" w:cs="Arial"/>
          <w:color w:val="000000"/>
        </w:rPr>
        <w:t>Основой формирования функциональной грамотности является умение учиться, поэтому в своей деятельности в первую очередь я стараюсь сформировать у учеников навыки обучения тому, как обучаться. Следствием чего, должно стать развитие их независимости, повышение учебной мотивации, увлеченность предметом, уверенность в себе, повышение ответственности за результаты своего труда. На своих уроках работу планирую так, чтобы в каждом занятии присутствовали идеи семи модулей: новые подходы в преподавании, обучение критическому мышлению, оценивание для обучения и оценивание обучения (</w:t>
      </w:r>
      <w:proofErr w:type="spellStart"/>
      <w:r w:rsidRPr="009955DF">
        <w:rPr>
          <w:rFonts w:ascii="Arial Narrow" w:eastAsia="Times New Roman" w:hAnsi="Arial Narrow" w:cs="Arial"/>
          <w:color w:val="000000"/>
        </w:rPr>
        <w:t>суммативное</w:t>
      </w:r>
      <w:proofErr w:type="spellEnd"/>
      <w:r w:rsidRPr="009955DF">
        <w:rPr>
          <w:rFonts w:ascii="Arial Narrow" w:eastAsia="Times New Roman" w:hAnsi="Arial Narrow" w:cs="Arial"/>
          <w:color w:val="000000"/>
        </w:rPr>
        <w:t xml:space="preserve"> оценивание), использование ИКТ в преподавании и обучении, обучение талантливых и одаренных учеников, преподавание и обучение в соответствии с возрастными особенностями учеников, управление и лидерство в обучении.</w:t>
      </w:r>
    </w:p>
    <w:p w14:paraId="06E20FF8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Чтобы найти себя в этой сложной и быстро меняющейся реальности, современные ученики должны освоить необходимые навыки, знания и умения.</w:t>
      </w:r>
    </w:p>
    <w:p w14:paraId="298B3F56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Нельзя однозначно сказать, какие профессии будут нужны в будущем, какие профессиональные и прикладные навыки потребуются современным школьникам для построения успешной траектории своего развития. Но для укрепления их позиции в будущем мире нестабильности мы однозначно можем и должны обучить их функциональной грамотности.</w:t>
      </w:r>
    </w:p>
    <w:p w14:paraId="5E09A074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Вчерашние школьники порой не знают, как применять предметные знания в жизни. Школа не учила их решать непростые жизненные задачи и мыслить творчески. Как помочь ребятам обрести грамотность другого уровня?</w:t>
      </w:r>
    </w:p>
    <w:p w14:paraId="325D76A8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 </w:t>
      </w:r>
    </w:p>
    <w:p w14:paraId="469DCFD1" w14:textId="77777777" w:rsidR="0063482F" w:rsidRPr="009955DF" w:rsidRDefault="0063482F" w:rsidP="0063482F">
      <w:pPr>
        <w:shd w:val="clear" w:color="auto" w:fill="FFFFFF"/>
        <w:suppressAutoHyphens w:val="0"/>
        <w:spacing w:after="150"/>
        <w:jc w:val="center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ПОНЯТИЕ ФУНКЦИОНАЛЬНОЙ ГРАМОТНОСТИ</w:t>
      </w:r>
    </w:p>
    <w:p w14:paraId="2F3A5507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Функциональная грамотность – это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 функциональная грамотность- есть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 (Пример: оформить счет в банке, прочитать инструкцию к купленному компьютеру и т.д.)</w:t>
      </w:r>
    </w:p>
    <w:p w14:paraId="6BDCA7AF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Данное понятие подразумевает формирование различных навыков, умений и знаний, которые помогают человеку в формировании и становлении личности, а также общественных отношениях, что является важным и необходимым для жизни в современном мире.</w:t>
      </w:r>
    </w:p>
    <w:p w14:paraId="0B19E2FB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lastRenderedPageBreak/>
        <w:t>Отличительные черты функциональной грамотности:</w:t>
      </w:r>
    </w:p>
    <w:p w14:paraId="7B257B24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- направленность на решение бытовых проблем;</w:t>
      </w:r>
    </w:p>
    <w:p w14:paraId="67F20A9D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- является ситуативной характеристикой личности, поскольку обнаруживает себя в конкретных социальных обстоятельствах;</w:t>
      </w:r>
    </w:p>
    <w:p w14:paraId="4B8E10A9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- связь с решением стандартных, стереотипных задач;</w:t>
      </w:r>
    </w:p>
    <w:p w14:paraId="24220541" w14:textId="45047D34" w:rsidR="0063482F" w:rsidRPr="009955DF" w:rsidRDefault="009955D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— это</w:t>
      </w:r>
      <w:r w:rsidR="0063482F" w:rsidRPr="009955DF">
        <w:rPr>
          <w:rFonts w:ascii="Arial Narrow" w:hAnsi="Arial Narrow" w:cs="Arial"/>
          <w:color w:val="000000"/>
          <w:lang w:eastAsia="ru-RU"/>
        </w:rPr>
        <w:t xml:space="preserve"> всегда некоторый элементарный (базовый) уровень навыков чтения и письма;</w:t>
      </w:r>
    </w:p>
    <w:p w14:paraId="48304AA1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- используется в качестве оценки прежде всего взрослого населения.</w:t>
      </w:r>
    </w:p>
    <w:p w14:paraId="7FABEF48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Формы функциональной грамотности:</w:t>
      </w:r>
    </w:p>
    <w:p w14:paraId="02079379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sym w:font="Symbol" w:char="F0FC"/>
      </w:r>
      <w:r w:rsidRPr="009955DF">
        <w:rPr>
          <w:rFonts w:ascii="Arial Narrow" w:hAnsi="Arial Narrow" w:cs="Arial"/>
          <w:color w:val="000000"/>
          <w:lang w:eastAsia="ru-RU"/>
        </w:rPr>
        <w:t>  Читательская грамотность</w:t>
      </w:r>
    </w:p>
    <w:p w14:paraId="77B1353D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sym w:font="Symbol" w:char="F0FC"/>
      </w:r>
      <w:r w:rsidRPr="009955DF">
        <w:rPr>
          <w:rFonts w:ascii="Arial Narrow" w:hAnsi="Arial Narrow" w:cs="Arial"/>
          <w:color w:val="000000"/>
          <w:lang w:eastAsia="ru-RU"/>
        </w:rPr>
        <w:t>  Математическая грамотность</w:t>
      </w:r>
    </w:p>
    <w:p w14:paraId="64544C69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sym w:font="Symbol" w:char="F0FC"/>
      </w:r>
      <w:r w:rsidRPr="009955DF">
        <w:rPr>
          <w:rFonts w:ascii="Arial Narrow" w:hAnsi="Arial Narrow" w:cs="Arial"/>
          <w:color w:val="000000"/>
          <w:lang w:eastAsia="ru-RU"/>
        </w:rPr>
        <w:t>  Естественно-научная грамотность</w:t>
      </w:r>
    </w:p>
    <w:p w14:paraId="1104549B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sym w:font="Symbol" w:char="F0FC"/>
      </w:r>
      <w:r w:rsidRPr="009955DF">
        <w:rPr>
          <w:rFonts w:ascii="Arial Narrow" w:hAnsi="Arial Narrow" w:cs="Arial"/>
          <w:color w:val="000000"/>
          <w:lang w:eastAsia="ru-RU"/>
        </w:rPr>
        <w:t>  Компьютерная грамотность</w:t>
      </w:r>
    </w:p>
    <w:p w14:paraId="6E2E6678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sym w:font="Symbol" w:char="F0FC"/>
      </w:r>
      <w:r w:rsidRPr="009955DF">
        <w:rPr>
          <w:rFonts w:ascii="Arial Narrow" w:hAnsi="Arial Narrow" w:cs="Arial"/>
          <w:color w:val="000000"/>
          <w:lang w:eastAsia="ru-RU"/>
        </w:rPr>
        <w:t>  Юридическая грамотность</w:t>
      </w:r>
    </w:p>
    <w:p w14:paraId="051DF139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sym w:font="Symbol" w:char="F0FC"/>
      </w:r>
      <w:r w:rsidRPr="009955DF">
        <w:rPr>
          <w:rFonts w:ascii="Arial Narrow" w:hAnsi="Arial Narrow" w:cs="Arial"/>
          <w:color w:val="000000"/>
          <w:lang w:eastAsia="ru-RU"/>
        </w:rPr>
        <w:t>  Экономическая грамотность</w:t>
      </w:r>
    </w:p>
    <w:p w14:paraId="68BBD346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sym w:font="Symbol" w:char="F0FC"/>
      </w:r>
      <w:r w:rsidRPr="009955DF">
        <w:rPr>
          <w:rFonts w:ascii="Arial Narrow" w:hAnsi="Arial Narrow" w:cs="Arial"/>
          <w:color w:val="000000"/>
          <w:lang w:eastAsia="ru-RU"/>
        </w:rPr>
        <w:t>  Экологическая грамотность</w:t>
      </w:r>
    </w:p>
    <w:p w14:paraId="08A50DC8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sym w:font="Symbol" w:char="F0FC"/>
      </w:r>
      <w:r w:rsidRPr="009955DF">
        <w:rPr>
          <w:rFonts w:ascii="Arial Narrow" w:hAnsi="Arial Narrow" w:cs="Arial"/>
          <w:color w:val="000000"/>
          <w:lang w:eastAsia="ru-RU"/>
        </w:rPr>
        <w:t>  Грамотность в вопросах здоровья</w:t>
      </w:r>
    </w:p>
    <w:p w14:paraId="3F0E73F8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sym w:font="Symbol" w:char="F0FC"/>
      </w:r>
      <w:r w:rsidRPr="009955DF">
        <w:rPr>
          <w:rFonts w:ascii="Arial Narrow" w:hAnsi="Arial Narrow" w:cs="Arial"/>
          <w:color w:val="000000"/>
          <w:lang w:eastAsia="ru-RU"/>
        </w:rPr>
        <w:t>  Грамотность в вопросах семейной жизни</w:t>
      </w:r>
    </w:p>
    <w:p w14:paraId="2883C16B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 </w:t>
      </w:r>
    </w:p>
    <w:p w14:paraId="619FF4EB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УСЛОВИЯ ФОРМИРОВАНИЯ ФУНКЦИОНАЛЬНОЙ ГРАМОТНОСТИ НА УРОКАХ ТЕХНОЛОГИИ</w:t>
      </w:r>
    </w:p>
    <w:p w14:paraId="5083CD69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1. Профессиональная компетентность учителя</w:t>
      </w:r>
    </w:p>
    <w:p w14:paraId="6B6C2084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2. Системно-деятельностный подход</w:t>
      </w:r>
    </w:p>
    <w:p w14:paraId="2E284CF5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3. Продуктивный характер учебной деятельности на уроке</w:t>
      </w:r>
    </w:p>
    <w:p w14:paraId="5B1D2726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4. Межпредметная интеграция</w:t>
      </w:r>
    </w:p>
    <w:p w14:paraId="0873B5F9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5. Образовательные технологии</w:t>
      </w:r>
    </w:p>
    <w:p w14:paraId="5A18CAC7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6. Исследовательские и проблемные стратегии</w:t>
      </w:r>
    </w:p>
    <w:p w14:paraId="04280C6A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7. Работа с технической документацией</w:t>
      </w:r>
    </w:p>
    <w:p w14:paraId="0F70E300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8. Учебно-практические задания</w:t>
      </w:r>
    </w:p>
    <w:p w14:paraId="78C13C15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 </w:t>
      </w:r>
    </w:p>
    <w:p w14:paraId="282ADD9A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3. ПРИМЕРЫ КОМПЕТЕНТНОСТНЫХ ЗАДАНИЙ ТЕХНОЛОГИЧЕСКОГО СОДЕРЖАНИЯ</w:t>
      </w:r>
    </w:p>
    <w:p w14:paraId="0F842D0C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 </w:t>
      </w:r>
      <w:r w:rsidRPr="009955DF">
        <w:rPr>
          <w:rFonts w:ascii="Arial Narrow" w:hAnsi="Arial Narrow" w:cs="Arial"/>
          <w:b/>
          <w:bCs/>
          <w:i/>
          <w:iCs/>
          <w:color w:val="000000"/>
          <w:lang w:eastAsia="ru-RU"/>
        </w:rPr>
        <w:t>Умения планировать, работать самостоятельно, анализировать, делать выводы.</w:t>
      </w:r>
    </w:p>
    <w:p w14:paraId="5CC0DF81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 xml:space="preserve">Задание. Выполнение творческого проекта. В ходе выполнения проекта ученик разрабатывает и изготавливает новый продукт. Подготовительная часть проекта выполняется под руководством педагога и плавно переходит в самостоятельную работу ученика. На всем протяжении выполнения проекта школьник проектирует, моделирует, анализирует, оценивает, выполняет коррекцию. Выполняя </w:t>
      </w:r>
      <w:proofErr w:type="gramStart"/>
      <w:r w:rsidRPr="009955DF">
        <w:rPr>
          <w:rFonts w:ascii="Arial Narrow" w:hAnsi="Arial Narrow" w:cs="Arial"/>
          <w:color w:val="000000"/>
          <w:lang w:eastAsia="ru-RU"/>
        </w:rPr>
        <w:t>проект</w:t>
      </w:r>
      <w:proofErr w:type="gramEnd"/>
      <w:r w:rsidRPr="009955DF">
        <w:rPr>
          <w:rFonts w:ascii="Arial Narrow" w:hAnsi="Arial Narrow" w:cs="Arial"/>
          <w:color w:val="000000"/>
          <w:lang w:eastAsia="ru-RU"/>
        </w:rPr>
        <w:t xml:space="preserve"> школьник должен продумать мельчайшие особенности изделия своего проекта, для этого выполнить эскиз изделия, а также оформить чертежную документацию. Подобрать </w:t>
      </w:r>
      <w:r w:rsidRPr="009955DF">
        <w:rPr>
          <w:rFonts w:ascii="Arial Narrow" w:hAnsi="Arial Narrow" w:cs="Arial"/>
          <w:color w:val="000000"/>
          <w:lang w:eastAsia="ru-RU"/>
        </w:rPr>
        <w:lastRenderedPageBreak/>
        <w:t>необходимые материалы и инструменты для выполнения поставленной задачи, оптимальную технологию изготовления, выполнить практическую часть проекта и оформить пояснительную записку проекта. В заключение подготовить варианты презентации готового изделия. Всё это формирует умения и навыки функциональной грамотности.</w:t>
      </w:r>
    </w:p>
    <w:p w14:paraId="6E4B2FE7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Рассматривая </w:t>
      </w:r>
      <w:r w:rsidRPr="009955DF">
        <w:rPr>
          <w:rFonts w:ascii="Arial Narrow" w:hAnsi="Arial Narrow" w:cs="Arial"/>
          <w:b/>
          <w:bCs/>
          <w:color w:val="000000"/>
          <w:lang w:eastAsia="ru-RU"/>
        </w:rPr>
        <w:t>проект «День рождения»,</w:t>
      </w:r>
      <w:r w:rsidRPr="009955DF">
        <w:rPr>
          <w:rFonts w:ascii="Arial Narrow" w:hAnsi="Arial Narrow" w:cs="Arial"/>
          <w:color w:val="000000"/>
          <w:lang w:eastAsia="ru-RU"/>
        </w:rPr>
        <w:t> дается </w:t>
      </w:r>
      <w:r w:rsidRPr="009955DF">
        <w:rPr>
          <w:rFonts w:ascii="Arial Narrow" w:hAnsi="Arial Narrow" w:cs="Arial"/>
          <w:b/>
          <w:bCs/>
          <w:color w:val="000000"/>
          <w:lang w:eastAsia="ru-RU"/>
        </w:rPr>
        <w:t>задание.</w:t>
      </w:r>
    </w:p>
    <w:p w14:paraId="55799B2A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У тебя скоро день рождения. Ты пригласишь друзей. Как лучше организовать праздник?</w:t>
      </w:r>
    </w:p>
    <w:p w14:paraId="354289FA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- составь меню сладкого стола, который ты приготовишь;</w:t>
      </w:r>
    </w:p>
    <w:p w14:paraId="54B40EFD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-что лучше: приготовить торт самой или купить в магазине? Обоснуй (затраты, состав и т.д.);</w:t>
      </w:r>
    </w:p>
    <w:p w14:paraId="1AAFF194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- придумай оформление комнаты и сервировку стола;</w:t>
      </w:r>
    </w:p>
    <w:p w14:paraId="6AD3834B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- опиши сценарий твоего праздника;</w:t>
      </w:r>
    </w:p>
    <w:p w14:paraId="4F60CDDB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- подсчитай затраты праздника.</w:t>
      </w:r>
    </w:p>
    <w:p w14:paraId="4FC61CE7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Какие </w:t>
      </w:r>
      <w:r w:rsidRPr="009955DF">
        <w:rPr>
          <w:rFonts w:ascii="Arial Narrow" w:hAnsi="Arial Narrow" w:cs="Arial"/>
          <w:b/>
          <w:bCs/>
          <w:color w:val="000000"/>
          <w:lang w:eastAsia="ru-RU"/>
        </w:rPr>
        <w:t>приёмы</w:t>
      </w:r>
      <w:r w:rsidRPr="009955DF">
        <w:rPr>
          <w:rFonts w:ascii="Arial Narrow" w:hAnsi="Arial Narrow" w:cs="Arial"/>
          <w:color w:val="000000"/>
          <w:lang w:eastAsia="ru-RU"/>
        </w:rPr>
        <w:t> для организации поисковой деятельности обучающихся и поддержки их мотивации использует учитель технологии?</w:t>
      </w:r>
    </w:p>
    <w:p w14:paraId="7E4FBBA8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1 Для определения проблемы и цели - приёмы «Мозговой штурм», «</w:t>
      </w:r>
      <w:proofErr w:type="spellStart"/>
      <w:r w:rsidRPr="009955DF">
        <w:rPr>
          <w:rFonts w:ascii="Arial Narrow" w:hAnsi="Arial Narrow" w:cs="Arial"/>
          <w:color w:val="000000"/>
          <w:lang w:eastAsia="ru-RU"/>
        </w:rPr>
        <w:t>Синектика</w:t>
      </w:r>
      <w:proofErr w:type="spellEnd"/>
      <w:r w:rsidRPr="009955DF">
        <w:rPr>
          <w:rFonts w:ascii="Arial Narrow" w:hAnsi="Arial Narrow" w:cs="Arial"/>
          <w:color w:val="000000"/>
          <w:lang w:eastAsia="ru-RU"/>
        </w:rPr>
        <w:t>», «Морфологическая решетка», «Софт-анализ», «Дерево целей», «Визуальное ранжирование», «</w:t>
      </w:r>
      <w:proofErr w:type="spellStart"/>
      <w:r w:rsidRPr="009955DF">
        <w:rPr>
          <w:rFonts w:ascii="Arial Narrow" w:hAnsi="Arial Narrow" w:cs="Arial"/>
          <w:color w:val="000000"/>
          <w:lang w:eastAsia="ru-RU"/>
        </w:rPr>
        <w:t>Метаплан</w:t>
      </w:r>
      <w:proofErr w:type="spellEnd"/>
      <w:r w:rsidRPr="009955DF">
        <w:rPr>
          <w:rFonts w:ascii="Arial Narrow" w:hAnsi="Arial Narrow" w:cs="Arial"/>
          <w:color w:val="000000"/>
          <w:lang w:eastAsia="ru-RU"/>
        </w:rPr>
        <w:t>». «Дерево проблем».</w:t>
      </w:r>
    </w:p>
    <w:p w14:paraId="53DF11E4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2 Для поиска вариантов решения - «Цветок лотоса», «Анализ альтернатив».</w:t>
      </w:r>
    </w:p>
    <w:p w14:paraId="2FBE4D64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3 Для защиты проекта - «Шесть шляп мышления», «Круглый стол».</w:t>
      </w:r>
    </w:p>
    <w:p w14:paraId="32ABCEF2" w14:textId="1FA445E0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4</w:t>
      </w:r>
      <w:r w:rsidR="009955DF" w:rsidRPr="009955DF">
        <w:rPr>
          <w:rFonts w:ascii="Arial Narrow" w:hAnsi="Arial Narrow" w:cs="Arial"/>
          <w:color w:val="000000"/>
          <w:lang w:eastAsia="ru-RU"/>
        </w:rPr>
        <w:t xml:space="preserve"> </w:t>
      </w:r>
      <w:r w:rsidRPr="009955DF">
        <w:rPr>
          <w:rFonts w:ascii="Arial Narrow" w:hAnsi="Arial Narrow" w:cs="Arial"/>
          <w:color w:val="000000"/>
          <w:lang w:eastAsia="ru-RU"/>
        </w:rPr>
        <w:t>Для рефлексии – «Рефлексивный круг», «Рефлексивная мишень», «Заверши фразу», «Мини –сочинение».</w:t>
      </w:r>
    </w:p>
    <w:p w14:paraId="042ED6AF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 xml:space="preserve">Эти приёмы обеспечивают взаимодействие педагога и учащихся (интерактивность) в ходе </w:t>
      </w:r>
      <w:proofErr w:type="spellStart"/>
      <w:r w:rsidRPr="009955DF">
        <w:rPr>
          <w:rFonts w:ascii="Arial Narrow" w:hAnsi="Arial Narrow" w:cs="Arial"/>
          <w:color w:val="000000"/>
          <w:lang w:eastAsia="ru-RU"/>
        </w:rPr>
        <w:t>проектно</w:t>
      </w:r>
      <w:proofErr w:type="spellEnd"/>
      <w:r w:rsidRPr="009955DF">
        <w:rPr>
          <w:rFonts w:ascii="Arial Narrow" w:hAnsi="Arial Narrow" w:cs="Arial"/>
          <w:color w:val="000000"/>
          <w:lang w:eastAsia="ru-RU"/>
        </w:rPr>
        <w:t xml:space="preserve"> – исследовательской деятельности.</w:t>
      </w:r>
    </w:p>
    <w:p w14:paraId="13EEB6F7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b/>
          <w:bCs/>
          <w:i/>
          <w:iCs/>
          <w:color w:val="000000"/>
          <w:lang w:eastAsia="ru-RU"/>
        </w:rPr>
        <w:t>Умение применять естественно-научные знания в ситуациях, близких к реальным</w:t>
      </w:r>
      <w:r w:rsidRPr="009955DF">
        <w:rPr>
          <w:rFonts w:ascii="Arial Narrow" w:hAnsi="Arial Narrow" w:cs="Arial"/>
          <w:i/>
          <w:iCs/>
          <w:color w:val="000000"/>
          <w:lang w:eastAsia="ru-RU"/>
        </w:rPr>
        <w:t>.</w:t>
      </w:r>
    </w:p>
    <w:p w14:paraId="47EDEED5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b/>
          <w:bCs/>
          <w:color w:val="000000"/>
          <w:lang w:eastAsia="ru-RU"/>
        </w:rPr>
        <w:t>Задание</w:t>
      </w:r>
      <w:r w:rsidRPr="009955DF">
        <w:rPr>
          <w:rFonts w:ascii="Arial Narrow" w:hAnsi="Arial Narrow" w:cs="Arial"/>
          <w:color w:val="000000"/>
          <w:lang w:eastAsia="ru-RU"/>
        </w:rPr>
        <w:t>. Ребенок после употребления в пищу печенья стал покрываться красными пятнами, а на теле появилась отечность. Врачи поставили диагноз: «острая аллергическая реакция». Рассмотрите состав печенья. Как Вы думаете, что именно могло вызвать реакцию? Свой ответ обоснуйте.</w:t>
      </w:r>
    </w:p>
    <w:p w14:paraId="0DF037B3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Состав: мука пшеничная, сахар, масло пальмовое, вода питьевая, крахмал кукурузный, яичный порошок, разрыхлители (гидрокарбонат натрия), соль, ароматизатор «ванилин-молоко», идентичный натуральному, эмульгатор лецитин соевый, сухая молочная сыворотка, витамины, регулятор кислотности кислота лимонная. Без консервантов.</w:t>
      </w:r>
    </w:p>
    <w:p w14:paraId="53958B18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Содержит: пшеницу, глютин, лецитин соевый, яйца. Может содержать следы кунжута, арахиса, других орехов.</w:t>
      </w:r>
    </w:p>
    <w:p w14:paraId="1E476A2B" w14:textId="76670A4F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 </w:t>
      </w:r>
      <w:r w:rsidRPr="009955DF">
        <w:rPr>
          <w:rFonts w:ascii="Arial Narrow" w:hAnsi="Arial Narrow" w:cs="Arial"/>
          <w:b/>
          <w:bCs/>
          <w:color w:val="000000"/>
          <w:lang w:eastAsia="ru-RU"/>
        </w:rPr>
        <w:t>Задание.</w:t>
      </w:r>
      <w:r w:rsidRPr="009955DF">
        <w:rPr>
          <w:rFonts w:ascii="Arial Narrow" w:hAnsi="Arial Narrow" w:cs="Arial"/>
          <w:color w:val="000000"/>
          <w:lang w:eastAsia="ru-RU"/>
        </w:rPr>
        <w:t> Вы вернулись летом с дачи после выходных и обнаружили, что в квартире отсутствует электричество. От соседей Вы узнали, что свет отключили 13 часов назад. За это время холодильник успел полностью разморозиться, а продукты приобрели комнатную температуру.</w:t>
      </w:r>
    </w:p>
    <w:p w14:paraId="34C0A513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i/>
          <w:iCs/>
          <w:color w:val="000000"/>
          <w:lang w:eastAsia="ru-RU"/>
        </w:rPr>
        <w:t>На полке лежали:</w:t>
      </w:r>
      <w:r w:rsidRPr="009955DF">
        <w:rPr>
          <w:rFonts w:ascii="Arial Narrow" w:hAnsi="Arial Narrow" w:cs="Arial"/>
          <w:color w:val="000000"/>
          <w:lang w:eastAsia="ru-RU"/>
        </w:rPr>
        <w:t> яйца, открытый пакет молока, колбаса «Докторская», консервы рыбные, суп на мясном бульоне, сырая курица. </w:t>
      </w:r>
      <w:r w:rsidRPr="009955DF">
        <w:rPr>
          <w:rFonts w:ascii="Arial Narrow" w:hAnsi="Arial Narrow" w:cs="Arial"/>
          <w:i/>
          <w:iCs/>
          <w:color w:val="000000"/>
          <w:lang w:eastAsia="ru-RU"/>
        </w:rPr>
        <w:t>В ящике лежали</w:t>
      </w:r>
      <w:r w:rsidRPr="009955DF">
        <w:rPr>
          <w:rFonts w:ascii="Arial Narrow" w:hAnsi="Arial Narrow" w:cs="Arial"/>
          <w:color w:val="000000"/>
          <w:lang w:eastAsia="ru-RU"/>
        </w:rPr>
        <w:t> овощи (морковь, огурцы, помидоры).</w:t>
      </w:r>
    </w:p>
    <w:p w14:paraId="5D899F3F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Какие из этих продуктов необходимо выбросить, а какие еще можно спасти? Ответ обоснуйте.</w:t>
      </w:r>
    </w:p>
    <w:p w14:paraId="6D0A919C" w14:textId="6A036771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 </w:t>
      </w:r>
      <w:r w:rsidRPr="009955DF">
        <w:rPr>
          <w:rFonts w:ascii="Arial Narrow" w:hAnsi="Arial Narrow" w:cs="Arial"/>
          <w:b/>
          <w:bCs/>
          <w:color w:val="000000"/>
          <w:lang w:eastAsia="ru-RU"/>
        </w:rPr>
        <w:t>Задание</w:t>
      </w:r>
      <w:r w:rsidRPr="009955DF">
        <w:rPr>
          <w:rFonts w:ascii="Arial Narrow" w:hAnsi="Arial Narrow" w:cs="Arial"/>
          <w:color w:val="000000"/>
          <w:lang w:eastAsia="ru-RU"/>
        </w:rPr>
        <w:t xml:space="preserve">. Используя данные таблиц, с расчетом калорий и цен на основные продукты, составьте меню на завтрак с учетом энергетической ценности продуктов питания, и рассчитать стоимость завтрака на 4 человека. У каждой группы своя проблемная ситуация. Одна группа рассчитывает </w:t>
      </w:r>
      <w:r w:rsidRPr="009955DF">
        <w:rPr>
          <w:rFonts w:ascii="Arial Narrow" w:hAnsi="Arial Narrow" w:cs="Arial"/>
          <w:color w:val="000000"/>
          <w:lang w:eastAsia="ru-RU"/>
        </w:rPr>
        <w:lastRenderedPageBreak/>
        <w:t>завтрак, имея в бюджете всего 100 рублей, вторая группа в деньгах не ограничена, третья группа рассчитывает вредный завтрак для школьников, четвертая-для семьи из глухой деревни, которая использует продукты подсобного хозяйства, пятая- рассчитывает здоровый завтрак для спортсменов, шестая - для детей – первоклассников.</w:t>
      </w:r>
    </w:p>
    <w:p w14:paraId="49811225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</w:p>
    <w:p w14:paraId="77A1F4AC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b/>
          <w:bCs/>
          <w:i/>
          <w:iCs/>
          <w:color w:val="000000"/>
          <w:lang w:eastAsia="ru-RU"/>
        </w:rPr>
        <w:t>Умение выполнять несложные математические расчеты</w:t>
      </w:r>
    </w:p>
    <w:p w14:paraId="44275CAF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При изучении темы «Интерьер жилого дома. Декорирование оконных проёмов» даётся задание. Выполните эскиз оформления окна детской комнаты.</w:t>
      </w:r>
    </w:p>
    <w:p w14:paraId="351B7659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1. На основе выполненного эскиза рассчитать количество необходимой ткани на пошив штор.  </w:t>
      </w:r>
    </w:p>
    <w:p w14:paraId="799806D3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2. Выполнить расчет расходов на оформление окна детской комнаты, в расчетах учитывать крепёжные элементы.</w:t>
      </w:r>
    </w:p>
    <w:p w14:paraId="584ACC54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При изучении темы «Освещение жилого дома» дети отвечают на следующие вопросы:</w:t>
      </w:r>
    </w:p>
    <w:p w14:paraId="488DA023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-какие лампочки можно использовать для освещения жилых помещений? (найдите их плюсы и минусы);</w:t>
      </w:r>
    </w:p>
    <w:p w14:paraId="7C452E96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-опиши освещение детской комнаты и кухни, какие используются лампочки, их стоимость (лампы накаливания, галогенные, люминесцентные, светодиодные);</w:t>
      </w:r>
    </w:p>
    <w:p w14:paraId="05192276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-элементы «умного» дома у вас дома. В чём их преимущество? Что ещё вы хотели бы добавить для комфортной среды обитания в своём доме и зачем?</w:t>
      </w:r>
    </w:p>
    <w:p w14:paraId="304BC6FC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-как утилизировать перегоревшие лампочки?</w:t>
      </w:r>
    </w:p>
    <w:p w14:paraId="661D7B46" w14:textId="703C069B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 xml:space="preserve">Рассматривая тему «Бюджет семьи» дается задание: скоро в </w:t>
      </w:r>
      <w:r w:rsidR="005633DB" w:rsidRPr="009955DF">
        <w:rPr>
          <w:rFonts w:ascii="Arial Narrow" w:hAnsi="Arial Narrow" w:cs="Arial"/>
          <w:color w:val="000000"/>
          <w:lang w:eastAsia="ru-RU"/>
        </w:rPr>
        <w:t>школу.</w:t>
      </w:r>
      <w:r w:rsidRPr="009955DF">
        <w:rPr>
          <w:rFonts w:ascii="Arial Narrow" w:hAnsi="Arial Narrow" w:cs="Arial"/>
          <w:color w:val="000000"/>
          <w:lang w:eastAsia="ru-RU"/>
        </w:rPr>
        <w:t xml:space="preserve"> За лето ты выросла и тебе нужно купить новые вещи, обувь и принадлежности для занятий. Составь список, что нужно приобрести и затраты. Что можно сделать, чтобы всё осуществить?</w:t>
      </w:r>
    </w:p>
    <w:p w14:paraId="23A9261D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 </w:t>
      </w:r>
    </w:p>
    <w:p w14:paraId="2B27F0F1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b/>
          <w:bCs/>
          <w:i/>
          <w:iCs/>
          <w:color w:val="000000"/>
          <w:lang w:eastAsia="ru-RU"/>
        </w:rPr>
        <w:t>Умение выявлять вопросы, на которые может ответить наука</w:t>
      </w:r>
    </w:p>
    <w:p w14:paraId="36530F30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b/>
          <w:bCs/>
          <w:color w:val="000000"/>
          <w:lang w:eastAsia="ru-RU"/>
        </w:rPr>
        <w:t>Задание.</w:t>
      </w:r>
      <w:r w:rsidRPr="009955DF">
        <w:rPr>
          <w:rFonts w:ascii="Arial Narrow" w:hAnsi="Arial Narrow" w:cs="Arial"/>
          <w:color w:val="000000"/>
          <w:lang w:eastAsia="ru-RU"/>
        </w:rPr>
        <w:t> Группа британских учёных разрабатывает «умную» одежду, которая поможет детям с отклонениями в развитии «заговорить». Ребёнка, одетого в жилет из уникального электротекстиля, который подсоединён к синтезатору речи, можно будет понять просто по его постукиванию по чувствительной к прикосновению ткани.</w:t>
      </w:r>
    </w:p>
    <w:p w14:paraId="2B7A82C6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Не повредив материал, одежду можно стирать, наматывать вокруг предметов или складывать. Учёный говорит, что материал можно запустить в дешёвое массовое производство.</w:t>
      </w:r>
    </w:p>
    <w:p w14:paraId="15F7B3B5" w14:textId="05E8BDC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</w:p>
    <w:tbl>
      <w:tblPr>
        <w:tblW w:w="949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8"/>
        <w:gridCol w:w="4817"/>
      </w:tblGrid>
      <w:tr w:rsidR="0063482F" w:rsidRPr="009955DF" w14:paraId="0A3671CE" w14:textId="77777777" w:rsidTr="008B22C0">
        <w:trPr>
          <w:trHeight w:val="225"/>
        </w:trPr>
        <w:tc>
          <w:tcPr>
            <w:tcW w:w="4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5EF0F" w14:textId="77777777" w:rsidR="0063482F" w:rsidRPr="009955DF" w:rsidRDefault="0063482F" w:rsidP="008B22C0">
            <w:pPr>
              <w:suppressAutoHyphens w:val="0"/>
              <w:spacing w:after="150"/>
              <w:rPr>
                <w:rFonts w:ascii="Arial Narrow" w:hAnsi="Arial Narrow"/>
                <w:color w:val="000000"/>
                <w:lang w:eastAsia="ru-RU"/>
              </w:rPr>
            </w:pPr>
            <w:r w:rsidRPr="009955DF">
              <w:rPr>
                <w:rFonts w:ascii="Arial Narrow" w:hAnsi="Arial Narrow"/>
                <w:color w:val="000000"/>
                <w:lang w:eastAsia="ru-RU"/>
              </w:rPr>
              <w:t>Материал можно</w:t>
            </w:r>
          </w:p>
        </w:tc>
        <w:tc>
          <w:tcPr>
            <w:tcW w:w="465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144" w:type="dxa"/>
            </w:tcMar>
            <w:hideMark/>
          </w:tcPr>
          <w:p w14:paraId="10A0F728" w14:textId="77777777" w:rsidR="0063482F" w:rsidRPr="009955DF" w:rsidRDefault="0063482F" w:rsidP="008B22C0">
            <w:pPr>
              <w:suppressAutoHyphens w:val="0"/>
              <w:spacing w:after="150"/>
              <w:rPr>
                <w:rFonts w:ascii="Arial Narrow" w:hAnsi="Arial Narrow"/>
                <w:color w:val="000000"/>
                <w:lang w:eastAsia="ru-RU"/>
              </w:rPr>
            </w:pPr>
            <w:r w:rsidRPr="009955DF">
              <w:rPr>
                <w:rFonts w:ascii="Arial Narrow" w:hAnsi="Arial Narrow"/>
                <w:color w:val="000000"/>
                <w:lang w:eastAsia="ru-RU"/>
              </w:rPr>
              <w:t>Может ли качество материала быть проверено с помощью научного эксперимента в лаборатории?</w:t>
            </w:r>
          </w:p>
        </w:tc>
      </w:tr>
      <w:tr w:rsidR="0063482F" w:rsidRPr="009955DF" w14:paraId="5220F99E" w14:textId="77777777" w:rsidTr="008B22C0">
        <w:trPr>
          <w:trHeight w:val="15"/>
        </w:trPr>
        <w:tc>
          <w:tcPr>
            <w:tcW w:w="451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44" w:type="dxa"/>
              <w:bottom w:w="72" w:type="dxa"/>
              <w:right w:w="144" w:type="dxa"/>
            </w:tcMar>
            <w:hideMark/>
          </w:tcPr>
          <w:p w14:paraId="65B8AF1F" w14:textId="77777777" w:rsidR="0063482F" w:rsidRPr="009955DF" w:rsidRDefault="0063482F" w:rsidP="008B22C0">
            <w:pPr>
              <w:suppressAutoHyphens w:val="0"/>
              <w:spacing w:after="150"/>
              <w:rPr>
                <w:rFonts w:ascii="Arial Narrow" w:hAnsi="Arial Narrow"/>
                <w:color w:val="000000"/>
                <w:lang w:eastAsia="ru-RU"/>
              </w:rPr>
            </w:pPr>
            <w:r w:rsidRPr="009955DF">
              <w:rPr>
                <w:rFonts w:ascii="Arial Narrow" w:hAnsi="Arial Narrow"/>
                <w:color w:val="000000"/>
                <w:lang w:eastAsia="ru-RU"/>
              </w:rPr>
              <w:t>стирать, не повредив его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72" w:type="dxa"/>
              <w:right w:w="144" w:type="dxa"/>
            </w:tcMar>
            <w:hideMark/>
          </w:tcPr>
          <w:p w14:paraId="79231672" w14:textId="77777777" w:rsidR="0063482F" w:rsidRPr="009955DF" w:rsidRDefault="0063482F" w:rsidP="008B22C0">
            <w:pPr>
              <w:suppressAutoHyphens w:val="0"/>
              <w:spacing w:after="150"/>
              <w:rPr>
                <w:rFonts w:ascii="Arial Narrow" w:hAnsi="Arial Narrow"/>
                <w:color w:val="000000"/>
                <w:lang w:eastAsia="ru-RU"/>
              </w:rPr>
            </w:pPr>
            <w:r w:rsidRPr="009955DF">
              <w:rPr>
                <w:rFonts w:ascii="Arial Narrow" w:hAnsi="Arial Narrow"/>
                <w:color w:val="000000"/>
                <w:lang w:eastAsia="ru-RU"/>
              </w:rPr>
              <w:t>Да / Нет</w:t>
            </w:r>
          </w:p>
        </w:tc>
      </w:tr>
      <w:tr w:rsidR="0063482F" w:rsidRPr="009955DF" w14:paraId="62EF5753" w14:textId="77777777" w:rsidTr="008B22C0">
        <w:trPr>
          <w:trHeight w:val="315"/>
        </w:trPr>
        <w:tc>
          <w:tcPr>
            <w:tcW w:w="451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44" w:type="dxa"/>
              <w:bottom w:w="72" w:type="dxa"/>
              <w:right w:w="144" w:type="dxa"/>
            </w:tcMar>
            <w:hideMark/>
          </w:tcPr>
          <w:p w14:paraId="5614F2F2" w14:textId="77777777" w:rsidR="0063482F" w:rsidRPr="009955DF" w:rsidRDefault="0063482F" w:rsidP="008B22C0">
            <w:pPr>
              <w:suppressAutoHyphens w:val="0"/>
              <w:spacing w:after="150"/>
              <w:rPr>
                <w:rFonts w:ascii="Arial Narrow" w:hAnsi="Arial Narrow"/>
                <w:color w:val="000000"/>
                <w:lang w:eastAsia="ru-RU"/>
              </w:rPr>
            </w:pPr>
            <w:r w:rsidRPr="009955DF">
              <w:rPr>
                <w:rFonts w:ascii="Arial Narrow" w:hAnsi="Arial Narrow"/>
                <w:color w:val="000000"/>
                <w:lang w:eastAsia="ru-RU"/>
              </w:rPr>
              <w:t>наматывать вокруг предметов, не повредив его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72" w:type="dxa"/>
              <w:right w:w="144" w:type="dxa"/>
            </w:tcMar>
            <w:hideMark/>
          </w:tcPr>
          <w:p w14:paraId="7CB911DD" w14:textId="77777777" w:rsidR="0063482F" w:rsidRPr="009955DF" w:rsidRDefault="0063482F" w:rsidP="008B22C0">
            <w:pPr>
              <w:suppressAutoHyphens w:val="0"/>
              <w:spacing w:after="150"/>
              <w:rPr>
                <w:rFonts w:ascii="Arial Narrow" w:hAnsi="Arial Narrow"/>
                <w:color w:val="000000"/>
                <w:lang w:eastAsia="ru-RU"/>
              </w:rPr>
            </w:pPr>
            <w:r w:rsidRPr="009955DF">
              <w:rPr>
                <w:rFonts w:ascii="Arial Narrow" w:hAnsi="Arial Narrow"/>
                <w:color w:val="000000"/>
                <w:lang w:eastAsia="ru-RU"/>
              </w:rPr>
              <w:t>Да / Нет</w:t>
            </w:r>
          </w:p>
        </w:tc>
      </w:tr>
      <w:tr w:rsidR="0063482F" w:rsidRPr="009955DF" w14:paraId="433A46F8" w14:textId="77777777" w:rsidTr="008B22C0">
        <w:tc>
          <w:tcPr>
            <w:tcW w:w="451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44" w:type="dxa"/>
              <w:bottom w:w="72" w:type="dxa"/>
              <w:right w:w="144" w:type="dxa"/>
            </w:tcMar>
            <w:hideMark/>
          </w:tcPr>
          <w:p w14:paraId="12F5F7BA" w14:textId="77777777" w:rsidR="0063482F" w:rsidRPr="009955DF" w:rsidRDefault="0063482F" w:rsidP="008B22C0">
            <w:pPr>
              <w:suppressAutoHyphens w:val="0"/>
              <w:spacing w:after="150"/>
              <w:rPr>
                <w:rFonts w:ascii="Arial Narrow" w:hAnsi="Arial Narrow"/>
                <w:color w:val="000000"/>
                <w:lang w:eastAsia="ru-RU"/>
              </w:rPr>
            </w:pPr>
            <w:r w:rsidRPr="009955DF">
              <w:rPr>
                <w:rFonts w:ascii="Arial Narrow" w:hAnsi="Arial Narrow"/>
                <w:color w:val="000000"/>
                <w:lang w:eastAsia="ru-RU"/>
              </w:rPr>
              <w:t>складывать, не повредив его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72" w:type="dxa"/>
              <w:right w:w="144" w:type="dxa"/>
            </w:tcMar>
            <w:hideMark/>
          </w:tcPr>
          <w:p w14:paraId="012D559E" w14:textId="77777777" w:rsidR="0063482F" w:rsidRPr="009955DF" w:rsidRDefault="0063482F" w:rsidP="008B22C0">
            <w:pPr>
              <w:suppressAutoHyphens w:val="0"/>
              <w:spacing w:after="150"/>
              <w:rPr>
                <w:rFonts w:ascii="Arial Narrow" w:hAnsi="Arial Narrow"/>
                <w:color w:val="000000"/>
                <w:lang w:eastAsia="ru-RU"/>
              </w:rPr>
            </w:pPr>
            <w:r w:rsidRPr="009955DF">
              <w:rPr>
                <w:rFonts w:ascii="Arial Narrow" w:hAnsi="Arial Narrow"/>
                <w:color w:val="000000"/>
                <w:lang w:eastAsia="ru-RU"/>
              </w:rPr>
              <w:t>Да / Нет</w:t>
            </w:r>
          </w:p>
        </w:tc>
      </w:tr>
      <w:tr w:rsidR="0063482F" w:rsidRPr="009955DF" w14:paraId="57649EFA" w14:textId="77777777" w:rsidTr="008B22C0">
        <w:trPr>
          <w:trHeight w:val="75"/>
        </w:trPr>
        <w:tc>
          <w:tcPr>
            <w:tcW w:w="451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44" w:type="dxa"/>
              <w:bottom w:w="72" w:type="dxa"/>
              <w:right w:w="144" w:type="dxa"/>
            </w:tcMar>
            <w:hideMark/>
          </w:tcPr>
          <w:p w14:paraId="2DC17741" w14:textId="77777777" w:rsidR="0063482F" w:rsidRPr="009955DF" w:rsidRDefault="0063482F" w:rsidP="008B22C0">
            <w:pPr>
              <w:suppressAutoHyphens w:val="0"/>
              <w:spacing w:after="150"/>
              <w:rPr>
                <w:rFonts w:ascii="Arial Narrow" w:hAnsi="Arial Narrow"/>
                <w:color w:val="000000"/>
                <w:lang w:eastAsia="ru-RU"/>
              </w:rPr>
            </w:pPr>
            <w:r w:rsidRPr="009955DF">
              <w:rPr>
                <w:rFonts w:ascii="Arial Narrow" w:hAnsi="Arial Narrow"/>
                <w:color w:val="000000"/>
                <w:lang w:eastAsia="ru-RU"/>
              </w:rPr>
              <w:t>запустить в дешёвое массовое производство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72" w:type="dxa"/>
              <w:right w:w="144" w:type="dxa"/>
            </w:tcMar>
            <w:hideMark/>
          </w:tcPr>
          <w:p w14:paraId="7208D1C6" w14:textId="77777777" w:rsidR="0063482F" w:rsidRPr="009955DF" w:rsidRDefault="0063482F" w:rsidP="008B22C0">
            <w:pPr>
              <w:suppressAutoHyphens w:val="0"/>
              <w:spacing w:after="150"/>
              <w:rPr>
                <w:rFonts w:ascii="Arial Narrow" w:hAnsi="Arial Narrow"/>
                <w:color w:val="000000"/>
                <w:lang w:eastAsia="ru-RU"/>
              </w:rPr>
            </w:pPr>
            <w:r w:rsidRPr="009955DF">
              <w:rPr>
                <w:rFonts w:ascii="Arial Narrow" w:hAnsi="Arial Narrow"/>
                <w:color w:val="000000"/>
                <w:lang w:eastAsia="ru-RU"/>
              </w:rPr>
              <w:t>Да / Нет</w:t>
            </w:r>
          </w:p>
        </w:tc>
      </w:tr>
    </w:tbl>
    <w:p w14:paraId="4A33B503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lastRenderedPageBreak/>
        <w:t>Вопрос: можно ли качества материала, о которых говорилось в тексте, проверить с помощью научного эксперимента в лаборатории? Обведите «Да» или «Нет» в каждой строке.</w:t>
      </w:r>
    </w:p>
    <w:p w14:paraId="6153A2F8" w14:textId="2C7A5092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 </w:t>
      </w:r>
      <w:r w:rsidRPr="009955DF">
        <w:rPr>
          <w:rFonts w:ascii="Arial Narrow" w:hAnsi="Arial Narrow" w:cs="Arial"/>
          <w:b/>
          <w:bCs/>
          <w:i/>
          <w:iCs/>
          <w:color w:val="000000"/>
          <w:lang w:eastAsia="ru-RU"/>
        </w:rPr>
        <w:t>Умение формулировать выводы и находить доказательства, подтверждающие или опровергающие эти выводы</w:t>
      </w:r>
    </w:p>
    <w:p w14:paraId="72D7EB8D" w14:textId="6B71C03C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 </w:t>
      </w:r>
      <w:r w:rsidRPr="009955DF">
        <w:rPr>
          <w:rFonts w:ascii="Arial Narrow" w:hAnsi="Arial Narrow" w:cs="Arial"/>
          <w:b/>
          <w:bCs/>
          <w:color w:val="000000"/>
          <w:lang w:eastAsia="ru-RU"/>
        </w:rPr>
        <w:t>Задание</w:t>
      </w:r>
      <w:r w:rsidRPr="009955DF">
        <w:rPr>
          <w:rFonts w:ascii="Arial Narrow" w:hAnsi="Arial Narrow" w:cs="Arial"/>
          <w:color w:val="000000"/>
          <w:lang w:eastAsia="ru-RU"/>
        </w:rPr>
        <w:t>. Молоко – это первая в жизни пища, которую получают детёныши млекопитающих. Для их здоровья важно, чтобы питательные вещества в молоке, которое они употребляют, были идентичными тем, что и в молоке их матерей. Ниже в таблице указаны основные вещества, содержащиеся в молоке трёх млекопитающих: коровы, волка и человека. Приведённые в таблице данные показывают, сколько в среднем жиров, белков и углеводов содержится в 100 г молока.</w:t>
      </w:r>
    </w:p>
    <w:p w14:paraId="60746B85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Существуют легенды и истории, рассказывающие о маленьких детях, выросших среди волков и вскормленных на молоке волчиц. В одной из таких легенд говорится о ребёнке, который вырос в древние времена в одном из лесов Европы.</w:t>
      </w:r>
    </w:p>
    <w:p w14:paraId="6D4DAB59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Данные таблицы могут быть использованы как для того, чтобы подтвердить правдивость этой легенды, так и для того, чтобы её опровергнуть.</w:t>
      </w:r>
    </w:p>
    <w:p w14:paraId="57B373F6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</w:p>
    <w:tbl>
      <w:tblPr>
        <w:tblW w:w="78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02"/>
        <w:gridCol w:w="2042"/>
        <w:gridCol w:w="2194"/>
        <w:gridCol w:w="2177"/>
      </w:tblGrid>
      <w:tr w:rsidR="0063482F" w:rsidRPr="009955DF" w14:paraId="21CCA98B" w14:textId="77777777" w:rsidTr="008B22C0">
        <w:trPr>
          <w:trHeight w:val="300"/>
        </w:trPr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747D4F" w14:textId="77777777" w:rsidR="0063482F" w:rsidRPr="009955DF" w:rsidRDefault="0063482F" w:rsidP="008B22C0">
            <w:pPr>
              <w:suppressAutoHyphens w:val="0"/>
              <w:spacing w:after="150"/>
              <w:rPr>
                <w:rFonts w:ascii="Arial Narrow" w:hAnsi="Arial Narrow"/>
                <w:color w:val="000000"/>
                <w:lang w:eastAsia="ru-RU"/>
              </w:rPr>
            </w:pPr>
            <w:r w:rsidRPr="009955DF">
              <w:rPr>
                <w:rFonts w:ascii="Arial Narrow" w:hAnsi="Arial Narrow"/>
                <w:color w:val="000000"/>
                <w:lang w:eastAsia="ru-RU"/>
              </w:rPr>
              <w:t>Вещество</w:t>
            </w:r>
          </w:p>
        </w:tc>
        <w:tc>
          <w:tcPr>
            <w:tcW w:w="181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01F80A7B" w14:textId="77777777" w:rsidR="0063482F" w:rsidRPr="009955DF" w:rsidRDefault="0063482F" w:rsidP="008B22C0">
            <w:pPr>
              <w:suppressAutoHyphens w:val="0"/>
              <w:spacing w:after="150"/>
              <w:rPr>
                <w:rFonts w:ascii="Arial Narrow" w:hAnsi="Arial Narrow"/>
                <w:color w:val="000000"/>
                <w:lang w:eastAsia="ru-RU"/>
              </w:rPr>
            </w:pPr>
            <w:r w:rsidRPr="009955DF">
              <w:rPr>
                <w:rFonts w:ascii="Arial Narrow" w:hAnsi="Arial Narrow"/>
                <w:color w:val="000000"/>
                <w:lang w:eastAsia="ru-RU"/>
              </w:rPr>
              <w:t>Коровье молоко (г)</w:t>
            </w:r>
          </w:p>
        </w:tc>
        <w:tc>
          <w:tcPr>
            <w:tcW w:w="19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23B6CECD" w14:textId="77777777" w:rsidR="0063482F" w:rsidRPr="009955DF" w:rsidRDefault="0063482F" w:rsidP="008B22C0">
            <w:pPr>
              <w:suppressAutoHyphens w:val="0"/>
              <w:spacing w:after="150"/>
              <w:rPr>
                <w:rFonts w:ascii="Arial Narrow" w:hAnsi="Arial Narrow"/>
                <w:color w:val="000000"/>
                <w:lang w:eastAsia="ru-RU"/>
              </w:rPr>
            </w:pPr>
            <w:r w:rsidRPr="009955DF">
              <w:rPr>
                <w:rFonts w:ascii="Arial Narrow" w:hAnsi="Arial Narrow"/>
                <w:color w:val="000000"/>
                <w:lang w:eastAsia="ru-RU"/>
              </w:rPr>
              <w:t>Молоко волчицы (г)</w:t>
            </w:r>
          </w:p>
        </w:tc>
        <w:tc>
          <w:tcPr>
            <w:tcW w:w="19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37285835" w14:textId="77777777" w:rsidR="0063482F" w:rsidRPr="009955DF" w:rsidRDefault="0063482F" w:rsidP="008B22C0">
            <w:pPr>
              <w:suppressAutoHyphens w:val="0"/>
              <w:spacing w:after="150"/>
              <w:rPr>
                <w:rFonts w:ascii="Arial Narrow" w:hAnsi="Arial Narrow"/>
                <w:color w:val="000000"/>
                <w:lang w:eastAsia="ru-RU"/>
              </w:rPr>
            </w:pPr>
            <w:r w:rsidRPr="009955DF">
              <w:rPr>
                <w:rFonts w:ascii="Arial Narrow" w:hAnsi="Arial Narrow"/>
                <w:color w:val="000000"/>
                <w:lang w:eastAsia="ru-RU"/>
              </w:rPr>
              <w:t>Женское молоко (г)</w:t>
            </w:r>
          </w:p>
        </w:tc>
      </w:tr>
      <w:tr w:rsidR="0063482F" w:rsidRPr="009955DF" w14:paraId="494B1347" w14:textId="77777777" w:rsidTr="008B22C0">
        <w:trPr>
          <w:trHeight w:val="60"/>
        </w:trPr>
        <w:tc>
          <w:tcPr>
            <w:tcW w:w="12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10D7E" w14:textId="77777777" w:rsidR="0063482F" w:rsidRPr="009955DF" w:rsidRDefault="0063482F" w:rsidP="008B22C0">
            <w:pPr>
              <w:suppressAutoHyphens w:val="0"/>
              <w:spacing w:after="150"/>
              <w:rPr>
                <w:rFonts w:ascii="Arial Narrow" w:hAnsi="Arial Narrow"/>
                <w:color w:val="000000"/>
                <w:lang w:eastAsia="ru-RU"/>
              </w:rPr>
            </w:pPr>
            <w:r w:rsidRPr="009955DF">
              <w:rPr>
                <w:rFonts w:ascii="Arial Narrow" w:hAnsi="Arial Narrow"/>
                <w:color w:val="000000"/>
                <w:lang w:eastAsia="ru-RU"/>
              </w:rPr>
              <w:t>Жиры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2EBF6601" w14:textId="77777777" w:rsidR="0063482F" w:rsidRPr="009955DF" w:rsidRDefault="0063482F" w:rsidP="008B22C0">
            <w:pPr>
              <w:suppressAutoHyphens w:val="0"/>
              <w:spacing w:after="150"/>
              <w:rPr>
                <w:rFonts w:ascii="Arial Narrow" w:hAnsi="Arial Narrow"/>
                <w:color w:val="000000"/>
                <w:lang w:eastAsia="ru-RU"/>
              </w:rPr>
            </w:pPr>
            <w:r w:rsidRPr="009955DF">
              <w:rPr>
                <w:rFonts w:ascii="Arial Narrow" w:hAnsi="Arial Narrow"/>
                <w:color w:val="000000"/>
                <w:lang w:eastAsia="ru-RU"/>
              </w:rPr>
              <w:t>3,9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7FB8F5EC" w14:textId="77777777" w:rsidR="0063482F" w:rsidRPr="009955DF" w:rsidRDefault="0063482F" w:rsidP="008B22C0">
            <w:pPr>
              <w:suppressAutoHyphens w:val="0"/>
              <w:spacing w:after="150"/>
              <w:rPr>
                <w:rFonts w:ascii="Arial Narrow" w:hAnsi="Arial Narrow"/>
                <w:color w:val="000000"/>
                <w:lang w:eastAsia="ru-RU"/>
              </w:rPr>
            </w:pPr>
            <w:r w:rsidRPr="009955DF">
              <w:rPr>
                <w:rFonts w:ascii="Arial Narrow" w:hAnsi="Arial Narrow"/>
                <w:color w:val="000000"/>
                <w:lang w:eastAsia="ru-RU"/>
              </w:rPr>
              <w:t>9,6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75BF5C76" w14:textId="77777777" w:rsidR="0063482F" w:rsidRPr="009955DF" w:rsidRDefault="0063482F" w:rsidP="008B22C0">
            <w:pPr>
              <w:suppressAutoHyphens w:val="0"/>
              <w:spacing w:after="150"/>
              <w:rPr>
                <w:rFonts w:ascii="Arial Narrow" w:hAnsi="Arial Narrow"/>
                <w:color w:val="000000"/>
                <w:lang w:eastAsia="ru-RU"/>
              </w:rPr>
            </w:pPr>
            <w:r w:rsidRPr="009955DF">
              <w:rPr>
                <w:rFonts w:ascii="Arial Narrow" w:hAnsi="Arial Narrow"/>
                <w:color w:val="000000"/>
                <w:lang w:eastAsia="ru-RU"/>
              </w:rPr>
              <w:t>4,0</w:t>
            </w:r>
          </w:p>
        </w:tc>
      </w:tr>
      <w:tr w:rsidR="0063482F" w:rsidRPr="009955DF" w14:paraId="7516E5C4" w14:textId="77777777" w:rsidTr="008B22C0">
        <w:trPr>
          <w:trHeight w:val="60"/>
        </w:trPr>
        <w:tc>
          <w:tcPr>
            <w:tcW w:w="12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F60BC" w14:textId="77777777" w:rsidR="0063482F" w:rsidRPr="009955DF" w:rsidRDefault="0063482F" w:rsidP="008B22C0">
            <w:pPr>
              <w:suppressAutoHyphens w:val="0"/>
              <w:spacing w:after="150"/>
              <w:rPr>
                <w:rFonts w:ascii="Arial Narrow" w:hAnsi="Arial Narrow"/>
                <w:color w:val="000000"/>
                <w:lang w:eastAsia="ru-RU"/>
              </w:rPr>
            </w:pPr>
            <w:r w:rsidRPr="009955DF">
              <w:rPr>
                <w:rFonts w:ascii="Arial Narrow" w:hAnsi="Arial Narrow"/>
                <w:color w:val="000000"/>
                <w:lang w:eastAsia="ru-RU"/>
              </w:rPr>
              <w:t>Белки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149EF340" w14:textId="77777777" w:rsidR="0063482F" w:rsidRPr="009955DF" w:rsidRDefault="0063482F" w:rsidP="008B22C0">
            <w:pPr>
              <w:suppressAutoHyphens w:val="0"/>
              <w:spacing w:after="150"/>
              <w:rPr>
                <w:rFonts w:ascii="Arial Narrow" w:hAnsi="Arial Narrow"/>
                <w:color w:val="000000"/>
                <w:lang w:eastAsia="ru-RU"/>
              </w:rPr>
            </w:pPr>
            <w:r w:rsidRPr="009955DF">
              <w:rPr>
                <w:rFonts w:ascii="Arial Narrow" w:hAnsi="Arial Narrow"/>
                <w:color w:val="000000"/>
                <w:lang w:eastAsia="ru-RU"/>
              </w:rPr>
              <w:t>3,4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30E6A7C2" w14:textId="77777777" w:rsidR="0063482F" w:rsidRPr="009955DF" w:rsidRDefault="0063482F" w:rsidP="008B22C0">
            <w:pPr>
              <w:suppressAutoHyphens w:val="0"/>
              <w:spacing w:after="150"/>
              <w:rPr>
                <w:rFonts w:ascii="Arial Narrow" w:hAnsi="Arial Narrow"/>
                <w:color w:val="000000"/>
                <w:lang w:eastAsia="ru-RU"/>
              </w:rPr>
            </w:pPr>
            <w:r w:rsidRPr="009955DF">
              <w:rPr>
                <w:rFonts w:ascii="Arial Narrow" w:hAnsi="Arial Narrow"/>
                <w:color w:val="000000"/>
                <w:lang w:eastAsia="ru-RU"/>
              </w:rPr>
              <w:t>9,2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1BBE7839" w14:textId="77777777" w:rsidR="0063482F" w:rsidRPr="009955DF" w:rsidRDefault="0063482F" w:rsidP="008B22C0">
            <w:pPr>
              <w:suppressAutoHyphens w:val="0"/>
              <w:spacing w:after="150"/>
              <w:rPr>
                <w:rFonts w:ascii="Arial Narrow" w:hAnsi="Arial Narrow"/>
                <w:color w:val="000000"/>
                <w:lang w:eastAsia="ru-RU"/>
              </w:rPr>
            </w:pPr>
            <w:r w:rsidRPr="009955DF">
              <w:rPr>
                <w:rFonts w:ascii="Arial Narrow" w:hAnsi="Arial Narrow"/>
                <w:color w:val="000000"/>
                <w:lang w:eastAsia="ru-RU"/>
              </w:rPr>
              <w:t>1,4</w:t>
            </w:r>
          </w:p>
        </w:tc>
      </w:tr>
      <w:tr w:rsidR="0063482F" w:rsidRPr="009955DF" w14:paraId="65717F33" w14:textId="77777777" w:rsidTr="008B22C0">
        <w:trPr>
          <w:trHeight w:val="45"/>
        </w:trPr>
        <w:tc>
          <w:tcPr>
            <w:tcW w:w="12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97FDA" w14:textId="77777777" w:rsidR="0063482F" w:rsidRPr="009955DF" w:rsidRDefault="0063482F" w:rsidP="008B22C0">
            <w:pPr>
              <w:suppressAutoHyphens w:val="0"/>
              <w:spacing w:after="150"/>
              <w:rPr>
                <w:rFonts w:ascii="Arial Narrow" w:hAnsi="Arial Narrow"/>
                <w:color w:val="000000"/>
                <w:lang w:eastAsia="ru-RU"/>
              </w:rPr>
            </w:pPr>
            <w:r w:rsidRPr="009955DF">
              <w:rPr>
                <w:rFonts w:ascii="Arial Narrow" w:hAnsi="Arial Narrow"/>
                <w:color w:val="000000"/>
                <w:lang w:eastAsia="ru-RU"/>
              </w:rPr>
              <w:t>Углеводы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722A742E" w14:textId="77777777" w:rsidR="0063482F" w:rsidRPr="009955DF" w:rsidRDefault="0063482F" w:rsidP="008B22C0">
            <w:pPr>
              <w:suppressAutoHyphens w:val="0"/>
              <w:spacing w:after="150"/>
              <w:rPr>
                <w:rFonts w:ascii="Arial Narrow" w:hAnsi="Arial Narrow"/>
                <w:color w:val="000000"/>
                <w:lang w:eastAsia="ru-RU"/>
              </w:rPr>
            </w:pPr>
            <w:r w:rsidRPr="009955DF">
              <w:rPr>
                <w:rFonts w:ascii="Arial Narrow" w:hAnsi="Arial Narrow"/>
                <w:color w:val="000000"/>
                <w:lang w:eastAsia="ru-RU"/>
              </w:rPr>
              <w:t>4,9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61B80C6F" w14:textId="77777777" w:rsidR="0063482F" w:rsidRPr="009955DF" w:rsidRDefault="0063482F" w:rsidP="008B22C0">
            <w:pPr>
              <w:suppressAutoHyphens w:val="0"/>
              <w:spacing w:after="150"/>
              <w:rPr>
                <w:rFonts w:ascii="Arial Narrow" w:hAnsi="Arial Narrow"/>
                <w:color w:val="000000"/>
                <w:lang w:eastAsia="ru-RU"/>
              </w:rPr>
            </w:pPr>
            <w:r w:rsidRPr="009955DF">
              <w:rPr>
                <w:rFonts w:ascii="Arial Narrow" w:hAnsi="Arial Narrow"/>
                <w:color w:val="000000"/>
                <w:lang w:eastAsia="ru-RU"/>
              </w:rPr>
              <w:t>3,4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6CC1E4C0" w14:textId="77777777" w:rsidR="0063482F" w:rsidRPr="009955DF" w:rsidRDefault="0063482F" w:rsidP="008B22C0">
            <w:pPr>
              <w:suppressAutoHyphens w:val="0"/>
              <w:spacing w:after="150"/>
              <w:rPr>
                <w:rFonts w:ascii="Arial Narrow" w:hAnsi="Arial Narrow"/>
                <w:color w:val="000000"/>
                <w:lang w:eastAsia="ru-RU"/>
              </w:rPr>
            </w:pPr>
            <w:r w:rsidRPr="009955DF">
              <w:rPr>
                <w:rFonts w:ascii="Arial Narrow" w:hAnsi="Arial Narrow"/>
                <w:color w:val="000000"/>
                <w:lang w:eastAsia="ru-RU"/>
              </w:rPr>
              <w:t>7,0</w:t>
            </w:r>
          </w:p>
        </w:tc>
      </w:tr>
    </w:tbl>
    <w:p w14:paraId="4E29C5A2" w14:textId="77777777" w:rsidR="0063482F" w:rsidRPr="009955DF" w:rsidRDefault="0063482F" w:rsidP="0063482F">
      <w:pPr>
        <w:shd w:val="clear" w:color="auto" w:fill="FFFFFF"/>
        <w:suppressAutoHyphens w:val="0"/>
        <w:rPr>
          <w:rFonts w:ascii="Arial Narrow" w:hAnsi="Arial Narrow" w:cs="Arial"/>
          <w:color w:val="252525"/>
          <w:lang w:eastAsia="ru-RU"/>
        </w:rPr>
      </w:pPr>
      <w:r w:rsidRPr="009955DF">
        <w:rPr>
          <w:rFonts w:ascii="Arial Narrow" w:hAnsi="Arial Narrow" w:cs="Arial"/>
          <w:color w:val="252525"/>
          <w:lang w:eastAsia="ru-RU"/>
        </w:rPr>
        <w:t>Вопрос: используя данные таблицы, приведите доказательство того, что эта легенда могла быть правдивой.</w:t>
      </w:r>
    </w:p>
    <w:p w14:paraId="28E8D8C3" w14:textId="7D0B1039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br/>
        <w:t>Также формирование функциональной грамотности осуществляется на основных идеях модуля «Обучение критическому мышлению». Здесь используются приёмы:</w:t>
      </w:r>
    </w:p>
    <w:p w14:paraId="07D07494" w14:textId="77777777" w:rsidR="0063482F" w:rsidRPr="009955DF" w:rsidRDefault="0063482F" w:rsidP="00543176">
      <w:pPr>
        <w:shd w:val="clear" w:color="auto" w:fill="FFFFFF"/>
        <w:suppressAutoHyphens w:val="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- «Знаю-Хочу узнать-Узнал;</w:t>
      </w:r>
    </w:p>
    <w:p w14:paraId="63150D08" w14:textId="77777777" w:rsidR="0063482F" w:rsidRPr="009955DF" w:rsidRDefault="0063482F" w:rsidP="00543176">
      <w:pPr>
        <w:shd w:val="clear" w:color="auto" w:fill="FFFFFF"/>
        <w:suppressAutoHyphens w:val="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- «Толстые и тонкие вопросы»;</w:t>
      </w:r>
    </w:p>
    <w:p w14:paraId="39A1DFBF" w14:textId="77777777" w:rsidR="0063482F" w:rsidRPr="009955DF" w:rsidRDefault="0063482F" w:rsidP="00543176">
      <w:pPr>
        <w:shd w:val="clear" w:color="auto" w:fill="FFFFFF"/>
        <w:suppressAutoHyphens w:val="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- синквейн;</w:t>
      </w:r>
      <w:bookmarkStart w:id="0" w:name="_GoBack"/>
      <w:bookmarkEnd w:id="0"/>
    </w:p>
    <w:p w14:paraId="12117530" w14:textId="77777777" w:rsidR="0063482F" w:rsidRPr="009955DF" w:rsidRDefault="0063482F" w:rsidP="00543176">
      <w:pPr>
        <w:shd w:val="clear" w:color="auto" w:fill="FFFFFF"/>
        <w:suppressAutoHyphens w:val="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- кластеры;</w:t>
      </w:r>
    </w:p>
    <w:p w14:paraId="42C95AE6" w14:textId="77777777" w:rsidR="0063482F" w:rsidRPr="009955DF" w:rsidRDefault="0063482F" w:rsidP="00543176">
      <w:pPr>
        <w:shd w:val="clear" w:color="auto" w:fill="FFFFFF"/>
        <w:suppressAutoHyphens w:val="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- «Древо предсказаний»;</w:t>
      </w:r>
    </w:p>
    <w:p w14:paraId="41B106B1" w14:textId="77777777" w:rsidR="0063482F" w:rsidRPr="009955DF" w:rsidRDefault="0063482F" w:rsidP="00543176">
      <w:pPr>
        <w:shd w:val="clear" w:color="auto" w:fill="FFFFFF"/>
        <w:suppressAutoHyphens w:val="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- «Верите ли вы?»;</w:t>
      </w:r>
    </w:p>
    <w:p w14:paraId="3F5A85AC" w14:textId="77777777" w:rsidR="0063482F" w:rsidRPr="009955DF" w:rsidRDefault="0063482F" w:rsidP="00543176">
      <w:pPr>
        <w:shd w:val="clear" w:color="auto" w:fill="FFFFFF"/>
        <w:suppressAutoHyphens w:val="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- таблица «Синтез»;</w:t>
      </w:r>
    </w:p>
    <w:p w14:paraId="0EC6FB5E" w14:textId="77777777" w:rsidR="0063482F" w:rsidRPr="009955DF" w:rsidRDefault="0063482F" w:rsidP="00543176">
      <w:pPr>
        <w:shd w:val="clear" w:color="auto" w:fill="FFFFFF"/>
        <w:suppressAutoHyphens w:val="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- кроссворд;</w:t>
      </w:r>
    </w:p>
    <w:p w14:paraId="02A5FD80" w14:textId="77777777" w:rsidR="0063482F" w:rsidRPr="009955DF" w:rsidRDefault="0063482F" w:rsidP="00543176">
      <w:pPr>
        <w:shd w:val="clear" w:color="auto" w:fill="FFFFFF"/>
        <w:suppressAutoHyphens w:val="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- Закончи предложение».</w:t>
      </w:r>
    </w:p>
    <w:p w14:paraId="34FABB64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Критическое и творческое мышление развиваются в синтезе. Применяя в педагогической практике приемы технологии критического мышления, мы тем самым способствуем творческому и интеллектуальному развитию обучающихся.</w:t>
      </w:r>
    </w:p>
    <w:p w14:paraId="11F3C566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Учителя технологии организовывают работу в группах и в паре, создают условия для развития коммуникативной компетенции, а значит формированию учеников взаимодействовать с другими, планировать и осуществлять совместную деятельность, анализировать результаты совместной деятельности оценивать вклад каждого члена группы.</w:t>
      </w:r>
    </w:p>
    <w:p w14:paraId="4FE88AE8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t>Организуя уроки в групповой форме, и наблюдая за учениками, хочется отметить, во-первых, происходит сплочение ребят, во-вторых, у детей развивается критическое мышление, и, в-третьих, создается чувство здоровой конкуренции.</w:t>
      </w:r>
    </w:p>
    <w:p w14:paraId="2725D09B" w14:textId="77777777" w:rsidR="0063482F" w:rsidRPr="009955DF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color w:val="000000"/>
          <w:lang w:eastAsia="ru-RU"/>
        </w:rPr>
      </w:pPr>
      <w:r w:rsidRPr="009955DF">
        <w:rPr>
          <w:rFonts w:ascii="Arial Narrow" w:hAnsi="Arial Narrow" w:cs="Arial"/>
          <w:color w:val="000000"/>
          <w:lang w:eastAsia="ru-RU"/>
        </w:rPr>
        <w:lastRenderedPageBreak/>
        <w:t>Подобная система работы помогает формировать на уроках и внеурочной деятельности функциональную грамотность учащихся, развивать основные умения и навыки, воспитывает внутреннюю самооценку, повышает учебную мотивацию учащихся.</w:t>
      </w:r>
    </w:p>
    <w:p w14:paraId="70C09A7B" w14:textId="77777777" w:rsidR="0063482F" w:rsidRPr="005633DB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b/>
          <w:bCs/>
          <w:color w:val="000000"/>
          <w:lang w:eastAsia="ru-RU"/>
        </w:rPr>
      </w:pPr>
      <w:r w:rsidRPr="005633DB">
        <w:rPr>
          <w:rFonts w:ascii="Arial Narrow" w:hAnsi="Arial Narrow" w:cs="Arial"/>
          <w:b/>
          <w:bCs/>
          <w:color w:val="000000"/>
          <w:lang w:eastAsia="ru-RU"/>
        </w:rPr>
        <w:t>Как говорил Ушинский «Ребёнок- не сосуд, который надо заполнить, а факел, который надо зажечь»</w:t>
      </w:r>
    </w:p>
    <w:p w14:paraId="27F34829" w14:textId="77777777" w:rsidR="0063482F" w:rsidRPr="005633DB" w:rsidRDefault="0063482F" w:rsidP="0063482F">
      <w:pPr>
        <w:shd w:val="clear" w:color="auto" w:fill="FFFFFF"/>
        <w:suppressAutoHyphens w:val="0"/>
        <w:spacing w:after="150"/>
        <w:rPr>
          <w:rFonts w:ascii="Arial Narrow" w:hAnsi="Arial Narrow" w:cs="Arial"/>
          <w:b/>
          <w:bCs/>
          <w:color w:val="000000"/>
          <w:lang w:eastAsia="ru-RU"/>
        </w:rPr>
      </w:pPr>
    </w:p>
    <w:p w14:paraId="3B2420E4" w14:textId="77777777" w:rsidR="0063482F" w:rsidRPr="005633DB" w:rsidRDefault="0063482F">
      <w:pPr>
        <w:rPr>
          <w:rFonts w:ascii="Arial Narrow" w:hAnsi="Arial Narrow"/>
          <w:b/>
          <w:bCs/>
        </w:rPr>
      </w:pPr>
    </w:p>
    <w:sectPr w:rsidR="0063482F" w:rsidRPr="005633DB" w:rsidSect="00C43EE3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2F"/>
    <w:rsid w:val="00543176"/>
    <w:rsid w:val="005633DB"/>
    <w:rsid w:val="0063482F"/>
    <w:rsid w:val="009955DF"/>
    <w:rsid w:val="00C4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7F02"/>
  <w15:chartTrackingRefBased/>
  <w15:docId w15:val="{99930824-C5BD-4A54-AF1E-9DE87B3F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8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482F"/>
    <w:pPr>
      <w:suppressAutoHyphens w:val="0"/>
      <w:spacing w:before="100" w:beforeAutospacing="1" w:after="100" w:afterAutospacing="1"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1985</Words>
  <Characters>11319</Characters>
  <Application>Microsoft Office Word</Application>
  <DocSecurity>0</DocSecurity>
  <Lines>94</Lines>
  <Paragraphs>26</Paragraphs>
  <ScaleCrop>false</ScaleCrop>
  <Company/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5</cp:revision>
  <dcterms:created xsi:type="dcterms:W3CDTF">2022-09-18T15:15:00Z</dcterms:created>
  <dcterms:modified xsi:type="dcterms:W3CDTF">2022-10-07T15:47:00Z</dcterms:modified>
</cp:coreProperties>
</file>