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A6" w:rsidRPr="002A3695" w:rsidRDefault="00DD02A6" w:rsidP="00DD02A6">
      <w:pPr>
        <w:pStyle w:val="a3"/>
        <w:spacing w:before="120" w:beforeAutospacing="0" w:after="0" w:afterAutospacing="0"/>
        <w:ind w:left="43"/>
        <w:jc w:val="center"/>
        <w:rPr>
          <w:rFonts w:eastAsiaTheme="minorEastAsia"/>
          <w:b/>
          <w:bCs/>
          <w:iCs/>
          <w:kern w:val="24"/>
          <w:sz w:val="56"/>
          <w:szCs w:val="56"/>
        </w:rPr>
      </w:pPr>
      <w:r w:rsidRPr="00DD02A6">
        <w:rPr>
          <w:rFonts w:eastAsiaTheme="majorEastAsia"/>
          <w:iCs/>
          <w:color w:val="000000" w:themeColor="text1"/>
          <w:kern w:val="24"/>
          <w:sz w:val="28"/>
          <w:szCs w:val="28"/>
        </w:rPr>
        <w:t xml:space="preserve"> </w:t>
      </w:r>
      <w:r w:rsidRPr="002A3695">
        <w:rPr>
          <w:rFonts w:eastAsiaTheme="majorEastAsia"/>
          <w:iCs/>
          <w:color w:val="000000" w:themeColor="text1"/>
          <w:kern w:val="24"/>
          <w:sz w:val="28"/>
          <w:szCs w:val="28"/>
        </w:rPr>
        <w:t>ГКОУ ВО «Специальная (коррекционная) общеобразовательная школа-интернат г</w:t>
      </w:r>
      <w:proofErr w:type="gramStart"/>
      <w:r w:rsidRPr="002A3695">
        <w:rPr>
          <w:rFonts w:eastAsiaTheme="majorEastAsia"/>
          <w:iCs/>
          <w:color w:val="000000" w:themeColor="text1"/>
          <w:kern w:val="24"/>
          <w:sz w:val="28"/>
          <w:szCs w:val="28"/>
        </w:rPr>
        <w:t>.В</w:t>
      </w:r>
      <w:proofErr w:type="gramEnd"/>
      <w:r w:rsidRPr="002A3695">
        <w:rPr>
          <w:rFonts w:eastAsiaTheme="majorEastAsia"/>
          <w:iCs/>
          <w:color w:val="000000" w:themeColor="text1"/>
          <w:kern w:val="24"/>
          <w:sz w:val="28"/>
          <w:szCs w:val="28"/>
        </w:rPr>
        <w:t>язники</w:t>
      </w:r>
      <w:r>
        <w:rPr>
          <w:rFonts w:eastAsiaTheme="majorEastAsia"/>
          <w:iCs/>
          <w:color w:val="000000" w:themeColor="text1"/>
          <w:kern w:val="24"/>
          <w:sz w:val="28"/>
          <w:szCs w:val="28"/>
        </w:rPr>
        <w:t>»</w:t>
      </w:r>
    </w:p>
    <w:p w:rsidR="00DD02A6" w:rsidRPr="002A3695" w:rsidRDefault="00DD02A6" w:rsidP="00DD02A6">
      <w:pPr>
        <w:pStyle w:val="a3"/>
        <w:spacing w:before="120" w:beforeAutospacing="0" w:after="0" w:afterAutospacing="0"/>
        <w:ind w:left="43"/>
        <w:jc w:val="center"/>
        <w:rPr>
          <w:rFonts w:eastAsiaTheme="minorEastAsia"/>
          <w:b/>
          <w:bCs/>
          <w:iCs/>
          <w:kern w:val="24"/>
          <w:sz w:val="56"/>
          <w:szCs w:val="56"/>
        </w:rPr>
      </w:pPr>
    </w:p>
    <w:p w:rsidR="00DD02A6" w:rsidRDefault="00DD02A6" w:rsidP="00DD02A6">
      <w:pPr>
        <w:pStyle w:val="a3"/>
        <w:spacing w:before="120" w:beforeAutospacing="0" w:after="0" w:afterAutospacing="0"/>
        <w:ind w:left="43"/>
        <w:jc w:val="center"/>
        <w:rPr>
          <w:rFonts w:eastAsiaTheme="minorEastAsia"/>
          <w:b/>
          <w:bCs/>
          <w:i/>
          <w:iCs/>
          <w:kern w:val="24"/>
          <w:sz w:val="56"/>
          <w:szCs w:val="56"/>
        </w:rPr>
      </w:pPr>
    </w:p>
    <w:p w:rsidR="00DD02A6" w:rsidRPr="002E2603" w:rsidRDefault="00DD02A6" w:rsidP="00DD02A6">
      <w:pPr>
        <w:pStyle w:val="a3"/>
        <w:spacing w:before="120" w:beforeAutospacing="0" w:after="0" w:afterAutospacing="0"/>
        <w:jc w:val="center"/>
        <w:rPr>
          <w:rFonts w:eastAsiaTheme="minorEastAsia"/>
          <w:b/>
          <w:bCs/>
          <w:iCs/>
          <w:kern w:val="24"/>
          <w:sz w:val="56"/>
          <w:szCs w:val="56"/>
        </w:rPr>
      </w:pPr>
      <w:r w:rsidRPr="002E2603">
        <w:rPr>
          <w:rFonts w:eastAsiaTheme="minorEastAsia"/>
          <w:b/>
          <w:bCs/>
          <w:iCs/>
          <w:kern w:val="24"/>
          <w:sz w:val="56"/>
          <w:szCs w:val="56"/>
        </w:rPr>
        <w:t>Использование коррекционно-развивающих технологий на логопедических занятиях с целью</w:t>
      </w:r>
      <w:r w:rsidRPr="002E2603">
        <w:rPr>
          <w:rFonts w:eastAsiaTheme="minorEastAsia"/>
          <w:b/>
          <w:bCs/>
          <w:iCs/>
          <w:kern w:val="24"/>
          <w:sz w:val="56"/>
          <w:szCs w:val="56"/>
        </w:rPr>
        <w:br/>
        <w:t xml:space="preserve">активизации речевой деятельности </w:t>
      </w:r>
      <w:r>
        <w:rPr>
          <w:rFonts w:eastAsiaTheme="minorEastAsia"/>
          <w:b/>
          <w:bCs/>
          <w:iCs/>
          <w:kern w:val="24"/>
          <w:sz w:val="56"/>
          <w:szCs w:val="56"/>
        </w:rPr>
        <w:t xml:space="preserve"> обучающихся, имеющих нарушение интеллекта.</w:t>
      </w:r>
    </w:p>
    <w:p w:rsidR="00DD02A6" w:rsidRPr="002A3695" w:rsidRDefault="00DD02A6" w:rsidP="00DD02A6">
      <w:pPr>
        <w:pStyle w:val="a3"/>
        <w:spacing w:before="120" w:beforeAutospacing="0" w:after="0" w:afterAutospacing="0"/>
        <w:jc w:val="center"/>
      </w:pPr>
    </w:p>
    <w:p w:rsidR="00DD02A6" w:rsidRDefault="00DD02A6" w:rsidP="00DD02A6">
      <w:pPr>
        <w:pStyle w:val="a3"/>
        <w:spacing w:before="120" w:beforeAutospacing="0" w:after="0" w:afterAutospacing="0"/>
        <w:ind w:left="43"/>
        <w:jc w:val="center"/>
        <w:rPr>
          <w:rFonts w:eastAsiaTheme="minorEastAsia"/>
          <w:i/>
          <w:iCs/>
          <w:kern w:val="24"/>
          <w:sz w:val="30"/>
          <w:szCs w:val="30"/>
        </w:rPr>
      </w:pPr>
    </w:p>
    <w:p w:rsidR="00DD02A6" w:rsidRDefault="00DD02A6" w:rsidP="00DD02A6">
      <w:pPr>
        <w:pStyle w:val="a3"/>
        <w:spacing w:before="120" w:beforeAutospacing="0" w:after="0" w:afterAutospacing="0"/>
        <w:ind w:left="43"/>
        <w:jc w:val="center"/>
        <w:rPr>
          <w:rFonts w:eastAsiaTheme="minorEastAsia"/>
          <w:i/>
          <w:iCs/>
          <w:kern w:val="24"/>
          <w:sz w:val="30"/>
          <w:szCs w:val="30"/>
        </w:rPr>
      </w:pPr>
    </w:p>
    <w:p w:rsidR="00DD02A6" w:rsidRDefault="00DD02A6" w:rsidP="00DD02A6">
      <w:pPr>
        <w:pStyle w:val="a3"/>
        <w:spacing w:before="120" w:beforeAutospacing="0" w:after="0" w:afterAutospacing="0"/>
        <w:ind w:left="43"/>
        <w:jc w:val="center"/>
        <w:rPr>
          <w:rFonts w:eastAsiaTheme="minorEastAsia"/>
          <w:i/>
          <w:iCs/>
          <w:kern w:val="24"/>
          <w:sz w:val="30"/>
          <w:szCs w:val="30"/>
        </w:rPr>
      </w:pPr>
    </w:p>
    <w:p w:rsidR="00DD02A6" w:rsidRDefault="00DD02A6" w:rsidP="00DD02A6">
      <w:pPr>
        <w:pStyle w:val="a3"/>
        <w:spacing w:before="120" w:beforeAutospacing="0" w:after="0" w:afterAutospacing="0"/>
        <w:ind w:left="43"/>
        <w:jc w:val="center"/>
        <w:rPr>
          <w:rFonts w:eastAsiaTheme="minorEastAsia"/>
          <w:i/>
          <w:iCs/>
          <w:kern w:val="24"/>
          <w:sz w:val="30"/>
          <w:szCs w:val="30"/>
        </w:rPr>
      </w:pPr>
    </w:p>
    <w:p w:rsidR="00DD02A6" w:rsidRPr="002A3695" w:rsidRDefault="00DD02A6" w:rsidP="00DD02A6">
      <w:pPr>
        <w:pStyle w:val="a3"/>
        <w:spacing w:before="120" w:beforeAutospacing="0" w:after="0" w:afterAutospacing="0"/>
        <w:ind w:left="43"/>
        <w:jc w:val="center"/>
      </w:pPr>
      <w:r w:rsidRPr="002A3695">
        <w:rPr>
          <w:rFonts w:eastAsiaTheme="minorEastAsia"/>
          <w:iCs/>
          <w:kern w:val="24"/>
          <w:sz w:val="30"/>
          <w:szCs w:val="30"/>
        </w:rPr>
        <w:t xml:space="preserve">                                                                                                   Подготовила:</w:t>
      </w:r>
    </w:p>
    <w:p w:rsidR="00DD02A6" w:rsidRPr="002A3695" w:rsidRDefault="00DD02A6" w:rsidP="00DD02A6">
      <w:pPr>
        <w:pStyle w:val="a3"/>
        <w:spacing w:before="120" w:beforeAutospacing="0" w:after="0" w:afterAutospacing="0"/>
        <w:ind w:left="43"/>
        <w:jc w:val="right"/>
      </w:pPr>
      <w:r w:rsidRPr="002A3695">
        <w:rPr>
          <w:rFonts w:eastAsiaTheme="minorEastAsia"/>
          <w:iCs/>
          <w:kern w:val="24"/>
          <w:sz w:val="30"/>
          <w:szCs w:val="30"/>
        </w:rPr>
        <w:t xml:space="preserve">Ращупкина Ольга Владимировна, </w:t>
      </w:r>
    </w:p>
    <w:p w:rsidR="00DD02A6" w:rsidRPr="002A3695" w:rsidRDefault="00DD02A6" w:rsidP="00DD02A6">
      <w:pPr>
        <w:pStyle w:val="a3"/>
        <w:spacing w:before="120" w:beforeAutospacing="0" w:after="0" w:afterAutospacing="0"/>
        <w:ind w:left="43"/>
        <w:jc w:val="right"/>
      </w:pPr>
      <w:r w:rsidRPr="002A3695">
        <w:rPr>
          <w:rFonts w:eastAsiaTheme="minorEastAsia"/>
          <w:iCs/>
          <w:kern w:val="24"/>
          <w:sz w:val="30"/>
          <w:szCs w:val="30"/>
        </w:rPr>
        <w:t>учитель-логопед</w:t>
      </w:r>
    </w:p>
    <w:p w:rsidR="00DD02A6" w:rsidRPr="002A3695" w:rsidRDefault="00DD02A6" w:rsidP="00DD02A6">
      <w:pPr>
        <w:pStyle w:val="a3"/>
        <w:spacing w:before="120" w:beforeAutospacing="0" w:after="0" w:afterAutospacing="0"/>
        <w:ind w:left="43"/>
        <w:jc w:val="right"/>
      </w:pPr>
    </w:p>
    <w:p w:rsidR="00DD02A6" w:rsidRPr="002A3695" w:rsidRDefault="00DD02A6" w:rsidP="00DD02A6"/>
    <w:p w:rsidR="00DD02A6" w:rsidRPr="0044535D" w:rsidRDefault="00DD02A6" w:rsidP="00DD02A6"/>
    <w:p w:rsidR="00DD02A6" w:rsidRPr="0044535D" w:rsidRDefault="00DD02A6" w:rsidP="00DD02A6"/>
    <w:p w:rsidR="00DD02A6" w:rsidRDefault="00DD02A6" w:rsidP="00DD02A6">
      <w:pPr>
        <w:tabs>
          <w:tab w:val="left" w:pos="2866"/>
        </w:tabs>
        <w:jc w:val="center"/>
        <w:rPr>
          <w:rFonts w:ascii="Times New Roman" w:hAnsi="Times New Roman" w:cs="Times New Roman"/>
          <w:sz w:val="28"/>
        </w:rPr>
      </w:pPr>
    </w:p>
    <w:p w:rsidR="00DD02A6" w:rsidRDefault="00DD02A6" w:rsidP="00DD02A6">
      <w:pPr>
        <w:tabs>
          <w:tab w:val="left" w:pos="2866"/>
        </w:tabs>
        <w:jc w:val="center"/>
        <w:rPr>
          <w:rFonts w:ascii="Times New Roman" w:hAnsi="Times New Roman" w:cs="Times New Roman"/>
          <w:sz w:val="28"/>
        </w:rPr>
      </w:pPr>
    </w:p>
    <w:p w:rsidR="00DD02A6" w:rsidRPr="0044535D" w:rsidRDefault="00DD02A6" w:rsidP="00DD02A6">
      <w:pPr>
        <w:tabs>
          <w:tab w:val="left" w:pos="286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ноябрь 2022</w:t>
      </w:r>
      <w:r w:rsidRPr="0044535D">
        <w:rPr>
          <w:rFonts w:ascii="Times New Roman" w:hAnsi="Times New Roman" w:cs="Times New Roman"/>
          <w:sz w:val="28"/>
        </w:rPr>
        <w:t xml:space="preserve"> год</w:t>
      </w:r>
    </w:p>
    <w:p w:rsidR="00DD02A6" w:rsidRPr="0044535D" w:rsidRDefault="00DD02A6" w:rsidP="00DD02A6">
      <w:pPr>
        <w:jc w:val="center"/>
      </w:pPr>
    </w:p>
    <w:p w:rsidR="00DD02A6" w:rsidRDefault="00DD02A6" w:rsidP="00DD02A6">
      <w:pPr>
        <w:pStyle w:val="a4"/>
      </w:pPr>
    </w:p>
    <w:p w:rsidR="00DD02A6" w:rsidRPr="000669C3" w:rsidRDefault="00DD02A6" w:rsidP="00DD02A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38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lastRenderedPageBreak/>
        <w:t xml:space="preserve">Контингент детей, обучающихся в коррекционных школах, очень не однороден. На основании медицинского заключения для учащихся с множественными нарушениями развития организовано индивидуальное обучение  на дому.  Среди таких учеников  значительно вырос процент неговорящих детей. Коррекционная  работа с неговорящими детьми требует постоянного педагогического поиска, гибкости в применении образовательных технологий, а также технологий на стыке дисциплин. </w:t>
      </w:r>
    </w:p>
    <w:p w:rsidR="00DD02A6" w:rsidRPr="000669C3" w:rsidRDefault="00DD02A6" w:rsidP="00DD02A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38B">
        <w:rPr>
          <w:rFonts w:ascii="Times New Roman" w:eastAsia="Calibri" w:hAnsi="Times New Roman" w:cs="Times New Roman"/>
          <w:kern w:val="24"/>
          <w:position w:val="1"/>
          <w:sz w:val="28"/>
          <w:szCs w:val="28"/>
          <w:lang w:eastAsia="ru-RU"/>
        </w:rPr>
        <w:t>Основной</w:t>
      </w:r>
      <w:r w:rsidRPr="00DF138B">
        <w:rPr>
          <w:rFonts w:ascii="Times New Roman" w:eastAsia="Calibri" w:hAnsi="Times New Roman" w:cs="Times New Roman"/>
          <w:i/>
          <w:iCs/>
          <w:kern w:val="24"/>
          <w:position w:val="1"/>
          <w:sz w:val="28"/>
          <w:szCs w:val="28"/>
          <w:lang w:eastAsia="ru-RU"/>
        </w:rPr>
        <w:t xml:space="preserve"> целью коррекционной  работы </w:t>
      </w:r>
      <w:r w:rsidRPr="00DF138B">
        <w:rPr>
          <w:rFonts w:ascii="Times New Roman" w:eastAsia="Calibri" w:hAnsi="Times New Roman" w:cs="Times New Roman"/>
          <w:kern w:val="24"/>
          <w:position w:val="1"/>
          <w:sz w:val="28"/>
          <w:szCs w:val="28"/>
          <w:lang w:eastAsia="ru-RU"/>
        </w:rPr>
        <w:t>по развитию речи у детей с ТМНР  на начальных этапах является: развитие речевой инициативы, создание мотивации к речевой деятельности одновременно с обогащением внутреннего лексикона. При этом работа предусматривает коррекционное воздействие, как на речевую деятельность, так и на невербальные психические процессы, эмоционально-личностную сторону развития ребенка.</w:t>
      </w:r>
    </w:p>
    <w:p w:rsidR="00DD02A6" w:rsidRPr="00DF138B" w:rsidRDefault="00DD02A6" w:rsidP="00DD02A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38B">
        <w:rPr>
          <w:rFonts w:ascii="Times New Roman" w:eastAsia="Calibri" w:hAnsi="Times New Roman" w:cs="Times New Roman"/>
          <w:i/>
          <w:iCs/>
          <w:kern w:val="24"/>
          <w:position w:val="1"/>
          <w:sz w:val="28"/>
          <w:szCs w:val="28"/>
          <w:lang w:eastAsia="ru-RU"/>
        </w:rPr>
        <w:t xml:space="preserve">Основные задачи коррекционной работы </w:t>
      </w:r>
      <w:r w:rsidRPr="00DF138B">
        <w:rPr>
          <w:rFonts w:ascii="Times New Roman" w:eastAsia="Calibri" w:hAnsi="Times New Roman" w:cs="Times New Roman"/>
          <w:kern w:val="24"/>
          <w:position w:val="1"/>
          <w:sz w:val="28"/>
          <w:szCs w:val="28"/>
          <w:lang w:eastAsia="ru-RU"/>
        </w:rPr>
        <w:t>с неговорящими детьми с ТМНР:</w:t>
      </w:r>
    </w:p>
    <w:p w:rsidR="00DD02A6" w:rsidRPr="00DF138B" w:rsidRDefault="00DD02A6" w:rsidP="00DD02A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38B">
        <w:rPr>
          <w:rFonts w:ascii="Times New Roman" w:eastAsia="Calibri" w:hAnsi="Times New Roman" w:cs="Times New Roman"/>
          <w:kern w:val="24"/>
          <w:position w:val="1"/>
          <w:sz w:val="28"/>
          <w:szCs w:val="28"/>
          <w:lang w:eastAsia="ru-RU"/>
        </w:rPr>
        <w:t>1. Стимуляция речевой и психической активности.</w:t>
      </w:r>
    </w:p>
    <w:p w:rsidR="00DD02A6" w:rsidRPr="00DF138B" w:rsidRDefault="00DD02A6" w:rsidP="00DD02A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38B">
        <w:rPr>
          <w:rFonts w:ascii="Times New Roman" w:eastAsia="Calibri" w:hAnsi="Times New Roman" w:cs="Times New Roman"/>
          <w:kern w:val="24"/>
          <w:position w:val="1"/>
          <w:sz w:val="28"/>
          <w:szCs w:val="28"/>
          <w:lang w:eastAsia="ru-RU"/>
        </w:rPr>
        <w:t>2. Ра</w:t>
      </w:r>
      <w:r>
        <w:rPr>
          <w:rFonts w:ascii="Times New Roman" w:eastAsia="Calibri" w:hAnsi="Times New Roman" w:cs="Times New Roman"/>
          <w:kern w:val="24"/>
          <w:position w:val="1"/>
          <w:sz w:val="28"/>
          <w:szCs w:val="28"/>
          <w:lang w:eastAsia="ru-RU"/>
        </w:rPr>
        <w:t>звитие эмоционального общения с</w:t>
      </w:r>
      <w:r w:rsidRPr="00DF138B">
        <w:rPr>
          <w:rFonts w:ascii="Times New Roman" w:eastAsia="Calibri" w:hAnsi="Times New Roman" w:cs="Times New Roman"/>
          <w:kern w:val="24"/>
          <w:position w:val="1"/>
          <w:sz w:val="28"/>
          <w:szCs w:val="28"/>
          <w:lang w:eastAsia="ru-RU"/>
        </w:rPr>
        <w:t xml:space="preserve"> взрослым.</w:t>
      </w:r>
    </w:p>
    <w:p w:rsidR="00DD02A6" w:rsidRPr="00DF138B" w:rsidRDefault="00DD02A6" w:rsidP="00DD02A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38B">
        <w:rPr>
          <w:rFonts w:ascii="Times New Roman" w:eastAsia="Calibri" w:hAnsi="Times New Roman" w:cs="Times New Roman"/>
          <w:kern w:val="24"/>
          <w:position w:val="1"/>
          <w:sz w:val="28"/>
          <w:szCs w:val="28"/>
          <w:lang w:eastAsia="ru-RU"/>
        </w:rPr>
        <w:t>3. Развитие способности к подражанию действиям и звукам  (эхопраксии и  эхолалии)</w:t>
      </w:r>
      <w:r>
        <w:rPr>
          <w:rFonts w:ascii="Times New Roman" w:eastAsia="Calibri" w:hAnsi="Times New Roman" w:cs="Times New Roman"/>
          <w:kern w:val="24"/>
          <w:position w:val="1"/>
          <w:sz w:val="28"/>
          <w:szCs w:val="28"/>
          <w:lang w:eastAsia="ru-RU"/>
        </w:rPr>
        <w:t>.</w:t>
      </w:r>
      <w:r w:rsidRPr="00DF138B">
        <w:rPr>
          <w:rFonts w:ascii="Times New Roman" w:eastAsia="Calibri" w:hAnsi="Times New Roman" w:cs="Times New Roman"/>
          <w:kern w:val="24"/>
          <w:position w:val="1"/>
          <w:sz w:val="28"/>
          <w:szCs w:val="28"/>
          <w:lang w:eastAsia="ru-RU"/>
        </w:rPr>
        <w:t xml:space="preserve"> </w:t>
      </w:r>
    </w:p>
    <w:p w:rsidR="00DD02A6" w:rsidRPr="000669C3" w:rsidRDefault="00DD02A6" w:rsidP="00DD02A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38B">
        <w:rPr>
          <w:rFonts w:ascii="Times New Roman" w:eastAsia="Calibri" w:hAnsi="Times New Roman" w:cs="Times New Roman"/>
          <w:kern w:val="24"/>
          <w:position w:val="1"/>
          <w:sz w:val="28"/>
          <w:szCs w:val="28"/>
          <w:lang w:eastAsia="ru-RU"/>
        </w:rPr>
        <w:t>4. Развитие и коррекция психофизиологической основы речевой деятельности: разных видов восприятия, межполушарного взаимодействия, физиологического и речевого дыхания, артикуляционных навыков и т. д.</w:t>
      </w:r>
    </w:p>
    <w:p w:rsidR="00DD02A6" w:rsidRPr="00DF138B" w:rsidRDefault="00DD02A6" w:rsidP="00DD02A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38B">
        <w:rPr>
          <w:rFonts w:ascii="Times New Roman" w:eastAsia="Calibri" w:hAnsi="Times New Roman" w:cs="Times New Roman"/>
          <w:kern w:val="24"/>
          <w:position w:val="1"/>
          <w:sz w:val="28"/>
          <w:szCs w:val="28"/>
          <w:lang w:eastAsia="ru-RU"/>
        </w:rPr>
        <w:t xml:space="preserve">На современном этапе развития специального образования </w:t>
      </w:r>
      <w:r w:rsidRPr="00DF138B">
        <w:rPr>
          <w:rFonts w:ascii="Times New Roman" w:eastAsia="Calibri" w:hAnsi="Times New Roman" w:cs="Times New Roman"/>
          <w:i/>
          <w:iCs/>
          <w:kern w:val="24"/>
          <w:position w:val="1"/>
          <w:sz w:val="28"/>
          <w:szCs w:val="28"/>
          <w:lang w:eastAsia="ru-RU"/>
        </w:rPr>
        <w:t>актуальной</w:t>
      </w:r>
      <w:r w:rsidRPr="00DF138B">
        <w:rPr>
          <w:rFonts w:ascii="Times New Roman" w:eastAsia="Calibri" w:hAnsi="Times New Roman" w:cs="Times New Roman"/>
          <w:kern w:val="24"/>
          <w:position w:val="1"/>
          <w:sz w:val="28"/>
          <w:szCs w:val="28"/>
          <w:lang w:eastAsia="ru-RU"/>
        </w:rPr>
        <w:t xml:space="preserve"> является разработка</w:t>
      </w:r>
      <w:r w:rsidRPr="00DF138B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</w:t>
      </w:r>
      <w:r w:rsidRPr="00DF138B">
        <w:rPr>
          <w:rFonts w:ascii="Times New Roman" w:eastAsia="Calibri" w:hAnsi="Times New Roman" w:cs="Times New Roman"/>
          <w:kern w:val="24"/>
          <w:position w:val="1"/>
          <w:sz w:val="28"/>
          <w:szCs w:val="28"/>
          <w:lang w:eastAsia="ru-RU"/>
        </w:rPr>
        <w:t>педагогических технологий, обеспечивающих всестороннее развитие детей с тяжелыми множественными нарушениям</w:t>
      </w:r>
      <w:r>
        <w:rPr>
          <w:rFonts w:ascii="Times New Roman" w:eastAsia="Calibri" w:hAnsi="Times New Roman" w:cs="Times New Roman"/>
          <w:kern w:val="24"/>
          <w:position w:val="1"/>
          <w:sz w:val="28"/>
          <w:szCs w:val="28"/>
          <w:lang w:eastAsia="ru-RU"/>
        </w:rPr>
        <w:t xml:space="preserve">и в развитии. В своей работе я </w:t>
      </w:r>
      <w:r w:rsidRPr="00DF138B">
        <w:rPr>
          <w:rFonts w:ascii="Times New Roman" w:eastAsia="Calibri" w:hAnsi="Times New Roman" w:cs="Times New Roman"/>
          <w:kern w:val="24"/>
          <w:position w:val="1"/>
          <w:sz w:val="28"/>
          <w:szCs w:val="28"/>
          <w:lang w:eastAsia="ru-RU"/>
        </w:rPr>
        <w:t>практику</w:t>
      </w:r>
      <w:r>
        <w:rPr>
          <w:rFonts w:ascii="Times New Roman" w:eastAsia="Calibri" w:hAnsi="Times New Roman" w:cs="Times New Roman"/>
          <w:kern w:val="24"/>
          <w:position w:val="1"/>
          <w:sz w:val="28"/>
          <w:szCs w:val="28"/>
          <w:lang w:eastAsia="ru-RU"/>
        </w:rPr>
        <w:t>ю</w:t>
      </w:r>
      <w:r w:rsidRPr="00DF138B">
        <w:rPr>
          <w:rFonts w:ascii="Times New Roman" w:eastAsia="Calibri" w:hAnsi="Times New Roman" w:cs="Times New Roman"/>
          <w:kern w:val="24"/>
          <w:position w:val="1"/>
          <w:sz w:val="28"/>
          <w:szCs w:val="28"/>
          <w:lang w:eastAsia="ru-RU"/>
        </w:rPr>
        <w:t xml:space="preserve"> использование игр и упражнений на развитие</w:t>
      </w:r>
      <w:r w:rsidRPr="00DF138B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межполушарного взаимодействия.</w:t>
      </w:r>
    </w:p>
    <w:p w:rsidR="00DD02A6" w:rsidRPr="00DF138B" w:rsidRDefault="00DD02A6" w:rsidP="00DD02A6">
      <w:pPr>
        <w:pStyle w:val="a4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DF138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Основное развитие межполушарных связей формируется в дошкольном периоде (у девочек до 7 лет, у мальчиков до 8 лет).</w:t>
      </w:r>
    </w:p>
    <w:p w:rsidR="00DD02A6" w:rsidRPr="000669C3" w:rsidRDefault="00DD02A6" w:rsidP="00DD02A6">
      <w:pPr>
        <w:pStyle w:val="a4"/>
        <w:rPr>
          <w:rFonts w:ascii="Times New Roman" w:hAnsi="Times New Roman" w:cs="Times New Roman"/>
          <w:sz w:val="28"/>
          <w:szCs w:val="28"/>
        </w:rPr>
      </w:pPr>
      <w:r w:rsidRPr="000669C3">
        <w:rPr>
          <w:rFonts w:ascii="Times New Roman" w:hAnsi="Times New Roman" w:cs="Times New Roman"/>
          <w:sz w:val="28"/>
          <w:szCs w:val="28"/>
        </w:rPr>
        <w:t>От развития межполушарного взаимодействия зависит успеваемость ребёнка в школе и его успешная жизнь в дальнейшем. Зачастую слабое развитие одного из полушарий становится причиной трудностей обучения письму и чтению. Межполушарное взаимодействие – это единая система движений, в которой работают оба полушария.</w:t>
      </w:r>
    </w:p>
    <w:p w:rsidR="00DD02A6" w:rsidRPr="000669C3" w:rsidRDefault="00DD02A6" w:rsidP="00DD02A6">
      <w:pPr>
        <w:pStyle w:val="a4"/>
        <w:rPr>
          <w:rFonts w:ascii="Times New Roman" w:hAnsi="Times New Roman" w:cs="Times New Roman"/>
          <w:sz w:val="28"/>
          <w:szCs w:val="28"/>
        </w:rPr>
      </w:pPr>
      <w:r w:rsidRPr="000669C3">
        <w:rPr>
          <w:rFonts w:ascii="Times New Roman" w:hAnsi="Times New Roman" w:cs="Times New Roman"/>
          <w:sz w:val="28"/>
          <w:szCs w:val="28"/>
        </w:rPr>
        <w:t>И.П.Павлов - создатель науки о высшей нервной деятельности говорил:</w:t>
      </w:r>
    </w:p>
    <w:p w:rsidR="00DD02A6" w:rsidRPr="00DF138B" w:rsidRDefault="00DD02A6" w:rsidP="00DD02A6">
      <w:pPr>
        <w:pStyle w:val="a4"/>
        <w:rPr>
          <w:rFonts w:ascii="Times New Roman" w:hAnsi="Times New Roman" w:cs="Times New Roman"/>
          <w:sz w:val="28"/>
          <w:szCs w:val="28"/>
        </w:rPr>
      </w:pPr>
      <w:r w:rsidRPr="000669C3">
        <w:rPr>
          <w:rFonts w:ascii="Times New Roman" w:hAnsi="Times New Roman" w:cs="Times New Roman"/>
          <w:sz w:val="28"/>
          <w:szCs w:val="28"/>
        </w:rPr>
        <w:t>«Человек может мыслить, сидя неподвижно. Однако для закрепления мысли необходимо движение…»</w:t>
      </w:r>
    </w:p>
    <w:p w:rsidR="00DD02A6" w:rsidRPr="00B15077" w:rsidRDefault="00DD02A6" w:rsidP="00DD02A6">
      <w:pPr>
        <w:pStyle w:val="a4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2A3695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Виды кинезиологических упражнений, используемых в работе с детьми с ТМНР</w:t>
      </w:r>
      <w:r w:rsidRPr="00B15077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: </w:t>
      </w:r>
    </w:p>
    <w:p w:rsidR="00DD02A6" w:rsidRPr="00B15077" w:rsidRDefault="00DD02A6" w:rsidP="00DD02A6">
      <w:pPr>
        <w:pStyle w:val="a4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B15077">
        <w:rPr>
          <w:rFonts w:ascii="Times New Roman" w:eastAsiaTheme="majorEastAsia" w:hAnsi="Times New Roman" w:cs="Times New Roman"/>
          <w:kern w:val="24"/>
          <w:sz w:val="28"/>
          <w:szCs w:val="28"/>
        </w:rPr>
        <w:t>- настольные игры;</w:t>
      </w:r>
    </w:p>
    <w:p w:rsidR="00DD02A6" w:rsidRPr="00B15077" w:rsidRDefault="00DD02A6" w:rsidP="00DD02A6">
      <w:pPr>
        <w:pStyle w:val="a4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B15077">
        <w:rPr>
          <w:rFonts w:ascii="Times New Roman" w:eastAsiaTheme="majorEastAsia" w:hAnsi="Times New Roman" w:cs="Times New Roman"/>
          <w:kern w:val="24"/>
          <w:sz w:val="28"/>
          <w:szCs w:val="28"/>
        </w:rPr>
        <w:t>- игры с предметами;</w:t>
      </w:r>
    </w:p>
    <w:p w:rsidR="00DD02A6" w:rsidRPr="009E15B8" w:rsidRDefault="00DD02A6" w:rsidP="00DD02A6">
      <w:pPr>
        <w:pStyle w:val="a4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B15077">
        <w:rPr>
          <w:rFonts w:ascii="Times New Roman" w:eastAsiaTheme="majorEastAsia" w:hAnsi="Times New Roman" w:cs="Times New Roman"/>
          <w:kern w:val="24"/>
          <w:sz w:val="28"/>
          <w:szCs w:val="28"/>
        </w:rPr>
        <w:t>- игры с использованием ИКТ.</w:t>
      </w:r>
    </w:p>
    <w:p w:rsidR="00DD02A6" w:rsidRPr="002A3695" w:rsidRDefault="00DD02A6" w:rsidP="00DD02A6">
      <w:pPr>
        <w:pStyle w:val="a4"/>
        <w:rPr>
          <w:rFonts w:ascii="Times New Roman" w:eastAsiaTheme="majorEastAsia" w:hAnsi="Times New Roman" w:cs="Times New Roman"/>
          <w:b/>
          <w:color w:val="7030A0"/>
          <w:kern w:val="24"/>
          <w:sz w:val="28"/>
          <w:szCs w:val="28"/>
        </w:rPr>
      </w:pPr>
      <w:r w:rsidRPr="002A3695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Игры с предметами «Прищепки»</w:t>
      </w:r>
    </w:p>
    <w:p w:rsidR="00DD02A6" w:rsidRPr="002A3695" w:rsidRDefault="00DD02A6" w:rsidP="00DD02A6">
      <w:pPr>
        <w:pStyle w:val="a4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9E15B8">
        <w:rPr>
          <w:rFonts w:ascii="Times New Roman" w:eastAsiaTheme="majorEastAsia" w:hAnsi="Times New Roman" w:cs="Times New Roman"/>
          <w:color w:val="FF0000"/>
          <w:kern w:val="24"/>
          <w:sz w:val="28"/>
          <w:szCs w:val="28"/>
        </w:rPr>
        <w:t xml:space="preserve"> </w:t>
      </w:r>
      <w:r w:rsidRPr="002A3695">
        <w:rPr>
          <w:rFonts w:ascii="Times New Roman" w:eastAsiaTheme="majorEastAsia" w:hAnsi="Times New Roman" w:cs="Times New Roman"/>
          <w:kern w:val="24"/>
          <w:sz w:val="28"/>
          <w:szCs w:val="28"/>
        </w:rPr>
        <w:t>В этой игре задействованы и зрительный и двигательный анализаторы.</w:t>
      </w:r>
    </w:p>
    <w:p w:rsidR="00DD02A6" w:rsidRPr="002A3695" w:rsidRDefault="00DD02A6" w:rsidP="00DD02A6">
      <w:pPr>
        <w:pStyle w:val="a4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2A3695">
        <w:rPr>
          <w:rFonts w:ascii="Times New Roman" w:eastAsiaTheme="majorEastAsia" w:hAnsi="Times New Roman" w:cs="Times New Roman"/>
          <w:kern w:val="24"/>
          <w:sz w:val="28"/>
          <w:szCs w:val="28"/>
        </w:rPr>
        <w:lastRenderedPageBreak/>
        <w:t>Ребёнку необходимо найти две половинки одного животного. Найти прищепки одного цвета. Одновременно двумя руками взять. Приложить усилия, чтобы раскрыть прищепки и прикрепить к половинкам.</w:t>
      </w:r>
    </w:p>
    <w:p w:rsidR="00DD02A6" w:rsidRDefault="00DD02A6" w:rsidP="00DD02A6">
      <w:pPr>
        <w:pStyle w:val="a4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  <w:r w:rsidRPr="00B15077">
        <w:rPr>
          <w:rFonts w:ascii="Times New Roman" w:eastAsiaTheme="majorEastAsia" w:hAnsi="Times New Roman" w:cs="Times New Roman"/>
          <w:kern w:val="24"/>
          <w:sz w:val="28"/>
          <w:szCs w:val="28"/>
        </w:rPr>
        <w:t>Задачи:</w:t>
      </w:r>
    </w:p>
    <w:p w:rsidR="00DD02A6" w:rsidRPr="00B15077" w:rsidRDefault="00DD02A6" w:rsidP="00DD02A6">
      <w:pPr>
        <w:pStyle w:val="a4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B15077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- развитие мелкой моторики рук</w:t>
      </w:r>
    </w:p>
    <w:p w:rsidR="00DD02A6" w:rsidRPr="00B15077" w:rsidRDefault="00DD02A6" w:rsidP="00DD02A6">
      <w:pPr>
        <w:pStyle w:val="a4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B15077">
        <w:rPr>
          <w:rFonts w:ascii="Times New Roman" w:eastAsiaTheme="majorEastAsia" w:hAnsi="Times New Roman" w:cs="Times New Roman"/>
          <w:kern w:val="24"/>
          <w:sz w:val="28"/>
          <w:szCs w:val="28"/>
        </w:rPr>
        <w:t>- развитие межполушарного взаимодействия</w:t>
      </w:r>
    </w:p>
    <w:p w:rsidR="00DD02A6" w:rsidRPr="00B15077" w:rsidRDefault="00DD02A6" w:rsidP="00DD02A6">
      <w:pPr>
        <w:pStyle w:val="a4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B15077">
        <w:rPr>
          <w:rFonts w:ascii="Times New Roman" w:eastAsiaTheme="majorEastAsia" w:hAnsi="Times New Roman" w:cs="Times New Roman"/>
          <w:kern w:val="24"/>
          <w:sz w:val="28"/>
          <w:szCs w:val="28"/>
        </w:rPr>
        <w:t>- развитие пространственного восприятия</w:t>
      </w:r>
    </w:p>
    <w:p w:rsidR="00DD02A6" w:rsidRPr="00B15077" w:rsidRDefault="00DD02A6" w:rsidP="00DD02A6">
      <w:pPr>
        <w:pStyle w:val="a4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B15077">
        <w:rPr>
          <w:rFonts w:ascii="Times New Roman" w:eastAsiaTheme="majorEastAsia" w:hAnsi="Times New Roman" w:cs="Times New Roman"/>
          <w:kern w:val="24"/>
          <w:sz w:val="28"/>
          <w:szCs w:val="28"/>
        </w:rPr>
        <w:t>- обогащение словарного запаса по теме «Животные»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.</w:t>
      </w:r>
    </w:p>
    <w:p w:rsidR="00DD02A6" w:rsidRPr="00B15077" w:rsidRDefault="00DD02A6" w:rsidP="00DD02A6">
      <w:pPr>
        <w:pStyle w:val="a4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B15077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Задание – найти две половинки одинаковой картинки и прицепить на них двумя руками одновременно  прищепки одинакового цвета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.</w:t>
      </w:r>
    </w:p>
    <w:p w:rsidR="00DD02A6" w:rsidRPr="002A3695" w:rsidRDefault="00DD02A6" w:rsidP="00DD02A6">
      <w:pPr>
        <w:pStyle w:val="a4"/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  <w:r w:rsidRPr="002A3695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«Стол с шарами»</w:t>
      </w:r>
      <w:r w:rsidRPr="002A3695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 xml:space="preserve"> </w:t>
      </w:r>
    </w:p>
    <w:p w:rsidR="00DD02A6" w:rsidRPr="002A3695" w:rsidRDefault="00DD02A6" w:rsidP="00DD02A6">
      <w:pPr>
        <w:pStyle w:val="a4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2A3695">
        <w:rPr>
          <w:rFonts w:ascii="Times New Roman" w:eastAsiaTheme="majorEastAsia" w:hAnsi="Times New Roman" w:cs="Times New Roman"/>
          <w:kern w:val="24"/>
          <w:sz w:val="28"/>
          <w:szCs w:val="28"/>
        </w:rPr>
        <w:t>Воспроизвести по образцу дорожку из цветных шариков одновременно двумя руками. Сначала шарики выкладываются в противоположном направлении, затем навстречу.</w:t>
      </w:r>
    </w:p>
    <w:p w:rsidR="00DD02A6" w:rsidRPr="00DF138B" w:rsidRDefault="00DD02A6" w:rsidP="00DD02A6">
      <w:pPr>
        <w:pStyle w:val="a4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DF138B">
        <w:rPr>
          <w:rFonts w:ascii="Times New Roman" w:eastAsiaTheme="majorEastAsia" w:hAnsi="Times New Roman" w:cs="Times New Roman"/>
          <w:kern w:val="24"/>
          <w:sz w:val="28"/>
          <w:szCs w:val="28"/>
        </w:rPr>
        <w:t>Задачи:</w:t>
      </w:r>
    </w:p>
    <w:p w:rsidR="00DD02A6" w:rsidRPr="00DF138B" w:rsidRDefault="00DD02A6" w:rsidP="00DD02A6">
      <w:pPr>
        <w:pStyle w:val="a4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DF138B">
        <w:rPr>
          <w:rFonts w:ascii="Times New Roman" w:eastAsiaTheme="majorEastAsia" w:hAnsi="Times New Roman" w:cs="Times New Roman"/>
          <w:kern w:val="24"/>
          <w:sz w:val="28"/>
          <w:szCs w:val="28"/>
        </w:rPr>
        <w:t>- развитие мелкой моторики рук</w:t>
      </w:r>
    </w:p>
    <w:p w:rsidR="00DD02A6" w:rsidRPr="00DF138B" w:rsidRDefault="00DD02A6" w:rsidP="00DD02A6">
      <w:pPr>
        <w:pStyle w:val="a4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DF138B">
        <w:rPr>
          <w:rFonts w:ascii="Times New Roman" w:eastAsiaTheme="majorEastAsia" w:hAnsi="Times New Roman" w:cs="Times New Roman"/>
          <w:kern w:val="24"/>
          <w:sz w:val="28"/>
          <w:szCs w:val="28"/>
        </w:rPr>
        <w:t>- развитие межполушарного взаимодействия</w:t>
      </w:r>
    </w:p>
    <w:p w:rsidR="00DD02A6" w:rsidRPr="00DF138B" w:rsidRDefault="00DD02A6" w:rsidP="00DD02A6">
      <w:pPr>
        <w:pStyle w:val="a4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DF138B">
        <w:rPr>
          <w:rFonts w:ascii="Times New Roman" w:eastAsiaTheme="majorEastAsia" w:hAnsi="Times New Roman" w:cs="Times New Roman"/>
          <w:kern w:val="24"/>
          <w:sz w:val="28"/>
          <w:szCs w:val="28"/>
        </w:rPr>
        <w:t>- развитие пространственного восприятия</w:t>
      </w:r>
    </w:p>
    <w:p w:rsidR="00DD02A6" w:rsidRPr="00DF138B" w:rsidRDefault="00DD02A6" w:rsidP="00DD02A6">
      <w:pPr>
        <w:pStyle w:val="a4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DF138B">
        <w:rPr>
          <w:rFonts w:ascii="Times New Roman" w:eastAsiaTheme="majorEastAsia" w:hAnsi="Times New Roman" w:cs="Times New Roman"/>
          <w:kern w:val="24"/>
          <w:sz w:val="28"/>
          <w:szCs w:val="28"/>
        </w:rPr>
        <w:t>- развитие цветового восприятия</w:t>
      </w:r>
    </w:p>
    <w:p w:rsidR="00DD02A6" w:rsidRPr="00B15077" w:rsidRDefault="00DD02A6" w:rsidP="00DD02A6">
      <w:pPr>
        <w:pStyle w:val="a4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B15077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Задание – двумя руками воспроизвести  ряд из цветных шариков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.</w:t>
      </w:r>
    </w:p>
    <w:p w:rsidR="00DD02A6" w:rsidRPr="002A3695" w:rsidRDefault="00DD02A6" w:rsidP="00DD02A6">
      <w:pPr>
        <w:pStyle w:val="a4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  <w:r w:rsidRPr="002A3695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Игры с предметами</w:t>
      </w:r>
    </w:p>
    <w:p w:rsidR="00DD02A6" w:rsidRPr="002A3695" w:rsidRDefault="00DD02A6" w:rsidP="00DD02A6">
      <w:pPr>
        <w:pStyle w:val="a4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  <w:r w:rsidRPr="002A3695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«Мячи»</w:t>
      </w:r>
    </w:p>
    <w:p w:rsidR="00DD02A6" w:rsidRPr="002A3695" w:rsidRDefault="00DD02A6" w:rsidP="00DD02A6">
      <w:pPr>
        <w:pStyle w:val="a4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2A3695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Двумя руками передаём предметы по инструкции. Начинаем с правой руки. Можно брать любые предметы, удобные для захва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та ладошкой. </w:t>
      </w:r>
    </w:p>
    <w:p w:rsidR="00DD02A6" w:rsidRPr="00B15077" w:rsidRDefault="00DD02A6" w:rsidP="00DD02A6">
      <w:pPr>
        <w:pStyle w:val="a4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B15077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Задачи:</w:t>
      </w:r>
    </w:p>
    <w:p w:rsidR="00DD02A6" w:rsidRPr="00B15077" w:rsidRDefault="00DD02A6" w:rsidP="00DD02A6">
      <w:pPr>
        <w:pStyle w:val="a4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B15077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- развитие мелкой и общей моторики</w:t>
      </w:r>
    </w:p>
    <w:p w:rsidR="00DD02A6" w:rsidRPr="00B15077" w:rsidRDefault="00DD02A6" w:rsidP="00DD02A6">
      <w:pPr>
        <w:pStyle w:val="a4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B15077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- развитие пространственного восприятия (право, лево)</w:t>
      </w:r>
    </w:p>
    <w:p w:rsidR="00DD02A6" w:rsidRPr="00B15077" w:rsidRDefault="00DD02A6" w:rsidP="00DD02A6">
      <w:pPr>
        <w:pStyle w:val="a4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B15077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- развитие межполушарного взаимодействия</w:t>
      </w:r>
    </w:p>
    <w:p w:rsidR="00DD02A6" w:rsidRPr="00B15077" w:rsidRDefault="00DD02A6" w:rsidP="00DD02A6">
      <w:pPr>
        <w:pStyle w:val="a4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B15077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Задание – двумя руками передавать мяч по инструкции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.</w:t>
      </w:r>
    </w:p>
    <w:p w:rsidR="00DD02A6" w:rsidRPr="002A3695" w:rsidRDefault="00DD02A6" w:rsidP="00DD02A6">
      <w:pPr>
        <w:pStyle w:val="a4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  <w:r w:rsidRPr="002A3695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Настольные игры</w:t>
      </w:r>
    </w:p>
    <w:p w:rsidR="00DD02A6" w:rsidRPr="002A3695" w:rsidRDefault="00DD02A6" w:rsidP="00DD02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A3695">
        <w:rPr>
          <w:rFonts w:ascii="Times New Roman" w:hAnsi="Times New Roman" w:cs="Times New Roman"/>
          <w:sz w:val="28"/>
          <w:szCs w:val="28"/>
          <w:lang w:eastAsia="ru-RU"/>
        </w:rPr>
        <w:t xml:space="preserve">«Отстукивание ритма» </w:t>
      </w:r>
    </w:p>
    <w:p w:rsidR="00DD02A6" w:rsidRPr="002A3695" w:rsidRDefault="00DD02A6" w:rsidP="00DD02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A3695"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  <w:proofErr w:type="gramStart"/>
      <w:r w:rsidRPr="002A3695">
        <w:rPr>
          <w:rFonts w:ascii="Times New Roman" w:hAnsi="Times New Roman" w:cs="Times New Roman"/>
          <w:sz w:val="28"/>
          <w:szCs w:val="28"/>
          <w:lang w:eastAsia="ru-RU"/>
        </w:rPr>
        <w:t>чистых</w:t>
      </w:r>
      <w:proofErr w:type="gramEnd"/>
      <w:r w:rsidRPr="002A3695">
        <w:rPr>
          <w:rFonts w:ascii="Times New Roman" w:hAnsi="Times New Roman" w:cs="Times New Roman"/>
          <w:sz w:val="28"/>
          <w:szCs w:val="28"/>
          <w:lang w:eastAsia="ru-RU"/>
        </w:rPr>
        <w:t xml:space="preserve"> листа. Листок-стук по парте. В ходе игры на листах будут появляться предметы. Каждый предм</w:t>
      </w:r>
      <w:r>
        <w:rPr>
          <w:rFonts w:ascii="Times New Roman" w:hAnsi="Times New Roman" w:cs="Times New Roman"/>
          <w:sz w:val="28"/>
          <w:szCs w:val="28"/>
          <w:lang w:eastAsia="ru-RU"/>
        </w:rPr>
        <w:t>ет соотносится с движением рук.</w:t>
      </w:r>
      <w:r w:rsidRPr="002A3695">
        <w:rPr>
          <w:rFonts w:ascii="Times New Roman" w:hAnsi="Times New Roman" w:cs="Times New Roman"/>
          <w:sz w:val="28"/>
          <w:szCs w:val="28"/>
          <w:lang w:eastAsia="ru-RU"/>
        </w:rPr>
        <w:t xml:space="preserve"> У ребенка возникают сложности при выполнении задания, если недостаточно развита память: зрительная, ассоциативная.</w:t>
      </w:r>
    </w:p>
    <w:p w:rsidR="00DD02A6" w:rsidRPr="00DF138B" w:rsidRDefault="00DD02A6" w:rsidP="00DD02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138B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DD02A6" w:rsidRPr="00DF138B" w:rsidRDefault="00DD02A6" w:rsidP="00DD02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138B">
        <w:rPr>
          <w:rFonts w:ascii="Times New Roman" w:hAnsi="Times New Roman" w:cs="Times New Roman"/>
          <w:sz w:val="28"/>
          <w:szCs w:val="28"/>
          <w:lang w:eastAsia="ru-RU"/>
        </w:rPr>
        <w:t>- развитие зрительного восприятия</w:t>
      </w:r>
    </w:p>
    <w:p w:rsidR="00DD02A6" w:rsidRPr="00DF138B" w:rsidRDefault="00DD02A6" w:rsidP="00DD02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138B">
        <w:rPr>
          <w:rFonts w:ascii="Times New Roman" w:hAnsi="Times New Roman" w:cs="Times New Roman"/>
          <w:sz w:val="28"/>
          <w:szCs w:val="28"/>
          <w:lang w:eastAsia="ru-RU"/>
        </w:rPr>
        <w:t>- развитие ассоциативного мышления</w:t>
      </w:r>
    </w:p>
    <w:p w:rsidR="00DD02A6" w:rsidRPr="00DF138B" w:rsidRDefault="00DD02A6" w:rsidP="00DD02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138B">
        <w:rPr>
          <w:rFonts w:ascii="Times New Roman" w:hAnsi="Times New Roman" w:cs="Times New Roman"/>
          <w:sz w:val="28"/>
          <w:szCs w:val="28"/>
          <w:lang w:eastAsia="ru-RU"/>
        </w:rPr>
        <w:t>- развитие темпо-ритмической стороны речи</w:t>
      </w:r>
    </w:p>
    <w:p w:rsidR="00DD02A6" w:rsidRPr="00DF138B" w:rsidRDefault="00DD02A6" w:rsidP="00DD02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138B">
        <w:rPr>
          <w:rFonts w:ascii="Times New Roman" w:hAnsi="Times New Roman" w:cs="Times New Roman"/>
          <w:sz w:val="28"/>
          <w:szCs w:val="28"/>
          <w:lang w:eastAsia="ru-RU"/>
        </w:rPr>
        <w:t>- развитие зрительной памяти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D02A6" w:rsidRPr="00DF138B" w:rsidRDefault="00DD02A6" w:rsidP="00DD02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Задание - п</w:t>
      </w:r>
      <w:r w:rsidRPr="00DF138B">
        <w:rPr>
          <w:rFonts w:ascii="Times New Roman" w:hAnsi="Times New Roman" w:cs="Times New Roman"/>
          <w:sz w:val="28"/>
          <w:szCs w:val="28"/>
          <w:lang w:eastAsia="ru-RU"/>
        </w:rPr>
        <w:t>овторить за учителем действия, соотнести действие с предметом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D02A6" w:rsidRPr="002A3695" w:rsidRDefault="00DD02A6" w:rsidP="00DD02A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36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«Межполушарные доски» </w:t>
      </w:r>
    </w:p>
    <w:p w:rsidR="00DD02A6" w:rsidRPr="002A3695" w:rsidRDefault="00DD02A6" w:rsidP="00DD02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A3695">
        <w:rPr>
          <w:rFonts w:ascii="Times New Roman" w:hAnsi="Times New Roman" w:cs="Times New Roman"/>
          <w:sz w:val="28"/>
          <w:szCs w:val="28"/>
          <w:lang w:eastAsia="ru-RU"/>
        </w:rPr>
        <w:t>Существует большое разнообразие межполушарных досок. Дорожки – лабиринты соотносятся с формой геометрических фигур, фруктов, животных.</w:t>
      </w:r>
    </w:p>
    <w:p w:rsidR="00DD02A6" w:rsidRPr="00DF138B" w:rsidRDefault="00DD02A6" w:rsidP="00DD02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A3695">
        <w:rPr>
          <w:rFonts w:ascii="Times New Roman" w:hAnsi="Times New Roman" w:cs="Times New Roman"/>
          <w:sz w:val="28"/>
          <w:szCs w:val="28"/>
          <w:lang w:eastAsia="ru-RU"/>
        </w:rPr>
        <w:t>Параллельно двумя руками выполняются синхронные движения.</w:t>
      </w:r>
    </w:p>
    <w:p w:rsidR="00DD02A6" w:rsidRPr="002A3695" w:rsidRDefault="00DD02A6" w:rsidP="00DD02A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2A3695">
        <w:rPr>
          <w:rFonts w:ascii="Times New Roman" w:hAnsi="Times New Roman" w:cs="Times New Roman"/>
          <w:b/>
          <w:sz w:val="28"/>
          <w:szCs w:val="28"/>
          <w:lang w:eastAsia="ru-RU"/>
        </w:rPr>
        <w:t>Настольные игры</w:t>
      </w:r>
    </w:p>
    <w:p w:rsidR="00DD02A6" w:rsidRPr="002A3695" w:rsidRDefault="00DD02A6" w:rsidP="00DD02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13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3695">
        <w:rPr>
          <w:rFonts w:ascii="Times New Roman" w:hAnsi="Times New Roman" w:cs="Times New Roman"/>
          <w:sz w:val="28"/>
          <w:szCs w:val="28"/>
          <w:lang w:eastAsia="ru-RU"/>
        </w:rPr>
        <w:t xml:space="preserve">«Прозрачный мольберт» </w:t>
      </w:r>
    </w:p>
    <w:p w:rsidR="00DD02A6" w:rsidRPr="002A3695" w:rsidRDefault="00DD02A6" w:rsidP="00DD02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A3695">
        <w:rPr>
          <w:rFonts w:ascii="Times New Roman" w:hAnsi="Times New Roman" w:cs="Times New Roman"/>
          <w:sz w:val="28"/>
          <w:szCs w:val="28"/>
          <w:lang w:eastAsia="ru-RU"/>
        </w:rPr>
        <w:t>С обратной стороны мольберта крепится изображение животного (симметричное). Ребёнок двумя руками, в направлении стрелок обводит изображение.</w:t>
      </w:r>
    </w:p>
    <w:p w:rsidR="00DD02A6" w:rsidRPr="00DF138B" w:rsidRDefault="00DD02A6" w:rsidP="00DD02A6">
      <w:pPr>
        <w:pStyle w:val="a4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DF138B">
        <w:rPr>
          <w:rFonts w:ascii="Times New Roman" w:eastAsiaTheme="majorEastAsia" w:hAnsi="Times New Roman" w:cs="Times New Roman"/>
          <w:kern w:val="24"/>
          <w:sz w:val="28"/>
          <w:szCs w:val="28"/>
        </w:rPr>
        <w:t>Задачи:</w:t>
      </w:r>
    </w:p>
    <w:p w:rsidR="00DD02A6" w:rsidRPr="00DF138B" w:rsidRDefault="00DD02A6" w:rsidP="00DD02A6">
      <w:pPr>
        <w:pStyle w:val="a4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DF138B">
        <w:rPr>
          <w:rFonts w:ascii="Times New Roman" w:eastAsiaTheme="majorEastAsia" w:hAnsi="Times New Roman" w:cs="Times New Roman"/>
          <w:kern w:val="24"/>
          <w:sz w:val="28"/>
          <w:szCs w:val="28"/>
        </w:rPr>
        <w:t>- развитие мелкой моторики рук</w:t>
      </w:r>
    </w:p>
    <w:p w:rsidR="00DD02A6" w:rsidRPr="00DF138B" w:rsidRDefault="00DD02A6" w:rsidP="00DD02A6">
      <w:pPr>
        <w:pStyle w:val="a4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DF138B">
        <w:rPr>
          <w:rFonts w:ascii="Times New Roman" w:eastAsiaTheme="majorEastAsia" w:hAnsi="Times New Roman" w:cs="Times New Roman"/>
          <w:kern w:val="24"/>
          <w:sz w:val="28"/>
          <w:szCs w:val="28"/>
        </w:rPr>
        <w:t>- развитие межполушарного взаимодействия</w:t>
      </w:r>
    </w:p>
    <w:p w:rsidR="00DD02A6" w:rsidRPr="00DF138B" w:rsidRDefault="00DD02A6" w:rsidP="00DD02A6">
      <w:pPr>
        <w:pStyle w:val="a4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DF138B">
        <w:rPr>
          <w:rFonts w:ascii="Times New Roman" w:eastAsiaTheme="majorEastAsia" w:hAnsi="Times New Roman" w:cs="Times New Roman"/>
          <w:kern w:val="24"/>
          <w:sz w:val="28"/>
          <w:szCs w:val="28"/>
        </w:rPr>
        <w:t>- развитие пространственного восприятия</w:t>
      </w:r>
    </w:p>
    <w:p w:rsidR="00DD02A6" w:rsidRPr="00DF138B" w:rsidRDefault="00DD02A6" w:rsidP="00DD02A6">
      <w:pPr>
        <w:pStyle w:val="a4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DF138B">
        <w:rPr>
          <w:rFonts w:ascii="Times New Roman" w:eastAsiaTheme="majorEastAsia" w:hAnsi="Times New Roman" w:cs="Times New Roman"/>
          <w:kern w:val="24"/>
          <w:sz w:val="28"/>
          <w:szCs w:val="28"/>
        </w:rPr>
        <w:t>- обогащение словарного запаса по теме «Животные»</w:t>
      </w:r>
    </w:p>
    <w:p w:rsidR="00DD02A6" w:rsidRPr="00DF138B" w:rsidRDefault="00DD02A6" w:rsidP="00DD02A6">
      <w:pPr>
        <w:pStyle w:val="a4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DF138B">
        <w:rPr>
          <w:rFonts w:ascii="Times New Roman" w:eastAsiaTheme="majorEastAsia" w:hAnsi="Times New Roman" w:cs="Times New Roman"/>
          <w:kern w:val="24"/>
          <w:sz w:val="28"/>
          <w:szCs w:val="28"/>
        </w:rPr>
        <w:t>- развитие графомоторных навыков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.</w:t>
      </w:r>
    </w:p>
    <w:p w:rsidR="00DD02A6" w:rsidRPr="002A3695" w:rsidRDefault="00DD02A6" w:rsidP="00DD02A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36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«Покажи двумя руками»</w:t>
      </w:r>
    </w:p>
    <w:p w:rsidR="00DD02A6" w:rsidRPr="002A3695" w:rsidRDefault="00DD02A6" w:rsidP="00DD02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A3695">
        <w:rPr>
          <w:rFonts w:ascii="Times New Roman" w:hAnsi="Times New Roman" w:cs="Times New Roman"/>
          <w:sz w:val="28"/>
          <w:szCs w:val="28"/>
          <w:lang w:eastAsia="ru-RU"/>
        </w:rPr>
        <w:t>Педагог называет животное. Необходимо найти его изображение одновременно в двух квадратах и показать одновременно двумя руками.</w:t>
      </w:r>
    </w:p>
    <w:p w:rsidR="00DD02A6" w:rsidRPr="00DF138B" w:rsidRDefault="00DD02A6" w:rsidP="00DD02A6">
      <w:pPr>
        <w:pStyle w:val="a4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DF138B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Задачи:</w:t>
      </w:r>
    </w:p>
    <w:p w:rsidR="00DD02A6" w:rsidRPr="00DF138B" w:rsidRDefault="00DD02A6" w:rsidP="00DD02A6">
      <w:pPr>
        <w:pStyle w:val="a4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DF138B">
        <w:rPr>
          <w:rFonts w:ascii="Times New Roman" w:eastAsiaTheme="majorEastAsia" w:hAnsi="Times New Roman" w:cs="Times New Roman"/>
          <w:kern w:val="24"/>
          <w:sz w:val="28"/>
          <w:szCs w:val="28"/>
        </w:rPr>
        <w:t>- развитие мелкой моторики рук</w:t>
      </w:r>
    </w:p>
    <w:p w:rsidR="00DD02A6" w:rsidRPr="00DF138B" w:rsidRDefault="00DD02A6" w:rsidP="00DD02A6">
      <w:pPr>
        <w:pStyle w:val="a4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DF138B">
        <w:rPr>
          <w:rFonts w:ascii="Times New Roman" w:eastAsiaTheme="majorEastAsia" w:hAnsi="Times New Roman" w:cs="Times New Roman"/>
          <w:kern w:val="24"/>
          <w:sz w:val="28"/>
          <w:szCs w:val="28"/>
        </w:rPr>
        <w:t>- развитие межполушарного взаимодействия</w:t>
      </w:r>
    </w:p>
    <w:p w:rsidR="00DD02A6" w:rsidRPr="00DF138B" w:rsidRDefault="00DD02A6" w:rsidP="00DD02A6">
      <w:pPr>
        <w:pStyle w:val="a4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DF138B">
        <w:rPr>
          <w:rFonts w:ascii="Times New Roman" w:eastAsiaTheme="majorEastAsia" w:hAnsi="Times New Roman" w:cs="Times New Roman"/>
          <w:kern w:val="24"/>
          <w:sz w:val="28"/>
          <w:szCs w:val="28"/>
        </w:rPr>
        <w:t>- развитие пространственного восприятия</w:t>
      </w:r>
    </w:p>
    <w:p w:rsidR="00DD02A6" w:rsidRPr="00DF138B" w:rsidRDefault="00DD02A6" w:rsidP="00DD02A6">
      <w:pPr>
        <w:pStyle w:val="a4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DF138B">
        <w:rPr>
          <w:rFonts w:ascii="Times New Roman" w:eastAsiaTheme="majorEastAsia" w:hAnsi="Times New Roman" w:cs="Times New Roman"/>
          <w:kern w:val="24"/>
          <w:sz w:val="28"/>
          <w:szCs w:val="28"/>
        </w:rPr>
        <w:t>- обогащение словарного запаса по теме «Животные»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.</w:t>
      </w:r>
    </w:p>
    <w:p w:rsidR="00DD02A6" w:rsidRPr="002A3695" w:rsidRDefault="00DD02A6" w:rsidP="00DD02A6">
      <w:pPr>
        <w:pStyle w:val="a4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DF138B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Настольная игра </w:t>
      </w:r>
      <w:r w:rsidRPr="002A3695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«Двигай по стрелкам»</w:t>
      </w:r>
      <w:r w:rsidRPr="002A3695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 </w:t>
      </w:r>
    </w:p>
    <w:p w:rsidR="00DD02A6" w:rsidRPr="002A3695" w:rsidRDefault="00DD02A6" w:rsidP="00DD02A6">
      <w:pPr>
        <w:pStyle w:val="a4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2A3695">
        <w:rPr>
          <w:rFonts w:ascii="Times New Roman" w:eastAsiaTheme="majorEastAsia" w:hAnsi="Times New Roman" w:cs="Times New Roman"/>
          <w:kern w:val="24"/>
          <w:sz w:val="28"/>
          <w:szCs w:val="28"/>
        </w:rPr>
        <w:t>Две стрелки красного цвета и синего. Красная стрелка соотносится с картинкой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,</w:t>
      </w:r>
      <w:r w:rsidRPr="002A3695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на которой изображена корова. Синяя стрелка соотносится с картинкой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,</w:t>
      </w:r>
      <w:r w:rsidRPr="002A3695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на которой изображён ёжик. Двумя руками двигаем картинки в направлении стрелок.</w:t>
      </w:r>
    </w:p>
    <w:p w:rsidR="00DD02A6" w:rsidRPr="00DF138B" w:rsidRDefault="00DD02A6" w:rsidP="00DD02A6">
      <w:pPr>
        <w:pStyle w:val="a4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DF138B">
        <w:rPr>
          <w:rFonts w:ascii="Times New Roman" w:eastAsiaTheme="majorEastAsia" w:hAnsi="Times New Roman" w:cs="Times New Roman"/>
          <w:kern w:val="24"/>
          <w:sz w:val="28"/>
          <w:szCs w:val="28"/>
        </w:rPr>
        <w:t>Задачи:</w:t>
      </w:r>
    </w:p>
    <w:p w:rsidR="00DD02A6" w:rsidRPr="00DF138B" w:rsidRDefault="00DD02A6" w:rsidP="00DD02A6">
      <w:pPr>
        <w:pStyle w:val="a4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DF138B">
        <w:rPr>
          <w:rFonts w:ascii="Times New Roman" w:eastAsiaTheme="majorEastAsia" w:hAnsi="Times New Roman" w:cs="Times New Roman"/>
          <w:kern w:val="24"/>
          <w:sz w:val="28"/>
          <w:szCs w:val="28"/>
        </w:rPr>
        <w:t>- развитие мелкой моторики рук</w:t>
      </w:r>
    </w:p>
    <w:p w:rsidR="00DD02A6" w:rsidRPr="00DF138B" w:rsidRDefault="00DD02A6" w:rsidP="00DD02A6">
      <w:pPr>
        <w:pStyle w:val="a4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DF138B">
        <w:rPr>
          <w:rFonts w:ascii="Times New Roman" w:eastAsiaTheme="majorEastAsia" w:hAnsi="Times New Roman" w:cs="Times New Roman"/>
          <w:kern w:val="24"/>
          <w:sz w:val="28"/>
          <w:szCs w:val="28"/>
        </w:rPr>
        <w:t>- развитие межполушарного взаимодействия</w:t>
      </w:r>
    </w:p>
    <w:p w:rsidR="00DD02A6" w:rsidRPr="00DF138B" w:rsidRDefault="00DD02A6" w:rsidP="00DD02A6">
      <w:pPr>
        <w:pStyle w:val="a4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DF138B">
        <w:rPr>
          <w:rFonts w:ascii="Times New Roman" w:eastAsiaTheme="majorEastAsia" w:hAnsi="Times New Roman" w:cs="Times New Roman"/>
          <w:kern w:val="24"/>
          <w:sz w:val="28"/>
          <w:szCs w:val="28"/>
        </w:rPr>
        <w:t>- развитие пространственного восприятия</w:t>
      </w:r>
    </w:p>
    <w:p w:rsidR="00DD02A6" w:rsidRPr="00DF138B" w:rsidRDefault="00DD02A6" w:rsidP="00DD02A6">
      <w:pPr>
        <w:pStyle w:val="a4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DF138B">
        <w:rPr>
          <w:rFonts w:ascii="Times New Roman" w:eastAsiaTheme="majorEastAsia" w:hAnsi="Times New Roman" w:cs="Times New Roman"/>
          <w:kern w:val="24"/>
          <w:sz w:val="28"/>
          <w:szCs w:val="28"/>
        </w:rPr>
        <w:t>- развитие цветового восприятия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.</w:t>
      </w:r>
    </w:p>
    <w:p w:rsidR="00DD02A6" w:rsidRPr="002A3695" w:rsidRDefault="00DD02A6" w:rsidP="00DD02A6">
      <w:pPr>
        <w:pStyle w:val="a4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DF138B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Настольная игра </w:t>
      </w:r>
      <w:r w:rsidRPr="002A3695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«Сделай по образцу»</w:t>
      </w:r>
      <w:r w:rsidRPr="002A3695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</w:p>
    <w:p w:rsidR="00DD02A6" w:rsidRPr="00DF138B" w:rsidRDefault="00DD02A6" w:rsidP="00DD02A6">
      <w:pPr>
        <w:pStyle w:val="a4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2A3695">
        <w:rPr>
          <w:rFonts w:ascii="Times New Roman" w:eastAsiaTheme="majorEastAsia" w:hAnsi="Times New Roman" w:cs="Times New Roman"/>
          <w:kern w:val="24"/>
          <w:sz w:val="28"/>
          <w:szCs w:val="28"/>
        </w:rPr>
        <w:t>Разложить изображения животных по ячейкам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,</w:t>
      </w:r>
      <w:r w:rsidRPr="002A3695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опираясь на  образец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.</w:t>
      </w:r>
    </w:p>
    <w:p w:rsidR="00DD02A6" w:rsidRPr="002E2603" w:rsidRDefault="00DD02A6" w:rsidP="00DD02A6">
      <w:pPr>
        <w:pStyle w:val="a4"/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  <w:r w:rsidRPr="002E2603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 xml:space="preserve">Игры с использованием ИКТ </w:t>
      </w:r>
    </w:p>
    <w:p w:rsidR="00DD02A6" w:rsidRPr="00DF138B" w:rsidRDefault="00DD02A6" w:rsidP="00DD02A6">
      <w:pPr>
        <w:pStyle w:val="a4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2E2603">
        <w:rPr>
          <w:rFonts w:ascii="Times New Roman" w:eastAsiaTheme="majorEastAsia" w:hAnsi="Times New Roman" w:cs="Times New Roman"/>
          <w:kern w:val="24"/>
          <w:sz w:val="28"/>
          <w:szCs w:val="28"/>
        </w:rPr>
        <w:t>Интерактивная доска. Рисование двумя руками на панели. Можно рисовать любые симметр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ичные предметы. </w:t>
      </w:r>
    </w:p>
    <w:p w:rsidR="00DD02A6" w:rsidRPr="00DF138B" w:rsidRDefault="00DD02A6" w:rsidP="00DD02A6">
      <w:pPr>
        <w:pStyle w:val="a4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DF138B">
        <w:rPr>
          <w:rFonts w:ascii="Times New Roman" w:hAnsi="Times New Roman" w:cs="Times New Roman"/>
          <w:kern w:val="24"/>
          <w:position w:val="1"/>
          <w:sz w:val="28"/>
          <w:szCs w:val="28"/>
        </w:rPr>
        <w:t>Кинезиологические упражнения:</w:t>
      </w:r>
    </w:p>
    <w:p w:rsidR="00DD02A6" w:rsidRPr="00DF138B" w:rsidRDefault="00DD02A6" w:rsidP="00DD02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- </w:t>
      </w:r>
      <w:r w:rsidRPr="00DF138B">
        <w:rPr>
          <w:rFonts w:ascii="Times New Roman" w:hAnsi="Times New Roman" w:cs="Times New Roman"/>
          <w:kern w:val="24"/>
          <w:sz w:val="28"/>
          <w:szCs w:val="28"/>
        </w:rPr>
        <w:t>улучшают мыслительную деятельность</w:t>
      </w:r>
    </w:p>
    <w:p w:rsidR="00DD02A6" w:rsidRPr="00DF138B" w:rsidRDefault="00DD02A6" w:rsidP="00DD02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position w:val="1"/>
          <w:sz w:val="28"/>
          <w:szCs w:val="28"/>
        </w:rPr>
        <w:t xml:space="preserve">- </w:t>
      </w:r>
      <w:r w:rsidRPr="00DF138B">
        <w:rPr>
          <w:rFonts w:ascii="Times New Roman" w:hAnsi="Times New Roman" w:cs="Times New Roman"/>
          <w:kern w:val="24"/>
          <w:position w:val="1"/>
          <w:sz w:val="28"/>
          <w:szCs w:val="28"/>
        </w:rPr>
        <w:t xml:space="preserve">повышают стрессоустойчивость </w:t>
      </w:r>
    </w:p>
    <w:p w:rsidR="00DD02A6" w:rsidRPr="00DF138B" w:rsidRDefault="00DD02A6" w:rsidP="00DD02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position w:val="1"/>
          <w:sz w:val="28"/>
          <w:szCs w:val="28"/>
        </w:rPr>
        <w:t xml:space="preserve">- </w:t>
      </w:r>
      <w:r w:rsidRPr="00DF138B">
        <w:rPr>
          <w:rFonts w:ascii="Times New Roman" w:hAnsi="Times New Roman" w:cs="Times New Roman"/>
          <w:kern w:val="24"/>
          <w:position w:val="1"/>
          <w:sz w:val="28"/>
          <w:szCs w:val="28"/>
        </w:rPr>
        <w:t>синхронизируют работу полушарий</w:t>
      </w:r>
    </w:p>
    <w:p w:rsidR="00DD02A6" w:rsidRPr="00DF138B" w:rsidRDefault="00DD02A6" w:rsidP="00DD02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- </w:t>
      </w:r>
      <w:r w:rsidRPr="00DF138B">
        <w:rPr>
          <w:rFonts w:ascii="Times New Roman" w:hAnsi="Times New Roman" w:cs="Times New Roman"/>
          <w:kern w:val="24"/>
          <w:sz w:val="28"/>
          <w:szCs w:val="28"/>
        </w:rPr>
        <w:t>способствуют улучшению памяти и внимания</w:t>
      </w:r>
    </w:p>
    <w:p w:rsidR="00DD02A6" w:rsidRPr="00DF138B" w:rsidRDefault="00DD02A6" w:rsidP="00DD02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position w:val="1"/>
          <w:sz w:val="28"/>
          <w:szCs w:val="28"/>
        </w:rPr>
        <w:t xml:space="preserve">- </w:t>
      </w:r>
      <w:r w:rsidRPr="00DF138B">
        <w:rPr>
          <w:rFonts w:ascii="Times New Roman" w:hAnsi="Times New Roman" w:cs="Times New Roman"/>
          <w:kern w:val="24"/>
          <w:position w:val="1"/>
          <w:sz w:val="28"/>
          <w:szCs w:val="28"/>
        </w:rPr>
        <w:t>облегчают процессы обучения  чтению и письму</w:t>
      </w:r>
    </w:p>
    <w:p w:rsidR="00DD02A6" w:rsidRPr="002E2603" w:rsidRDefault="00DD02A6" w:rsidP="00DD02A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- </w:t>
      </w:r>
      <w:r w:rsidRPr="00DF138B">
        <w:rPr>
          <w:rFonts w:ascii="Times New Roman" w:eastAsiaTheme="minorEastAsia" w:hAnsi="Times New Roman" w:cs="Times New Roman"/>
          <w:kern w:val="24"/>
          <w:sz w:val="28"/>
          <w:szCs w:val="28"/>
        </w:rPr>
        <w:t>улучшают ориентировку в пространстве и на плоскости</w:t>
      </w:r>
    </w:p>
    <w:p w:rsidR="00DD02A6" w:rsidRPr="00DF138B" w:rsidRDefault="00DD02A6" w:rsidP="00DD02A6">
      <w:pPr>
        <w:pStyle w:val="a4"/>
        <w:rPr>
          <w:rFonts w:ascii="Times New Roman" w:hAnsi="Times New Roman" w:cs="Times New Roman"/>
          <w:sz w:val="28"/>
          <w:szCs w:val="28"/>
        </w:rPr>
      </w:pPr>
      <w:r w:rsidRPr="00DF138B">
        <w:rPr>
          <w:rFonts w:ascii="Times New Roman" w:hAnsi="Times New Roman" w:cs="Times New Roman"/>
          <w:kern w:val="24"/>
          <w:sz w:val="28"/>
          <w:szCs w:val="28"/>
        </w:rPr>
        <w:t>Упражнения</w:t>
      </w:r>
      <w:r w:rsidRPr="00DF138B">
        <w:rPr>
          <w:rFonts w:ascii="Times New Roman" w:hAnsi="Times New Roman" w:cs="Times New Roman"/>
          <w:kern w:val="24"/>
          <w:position w:val="1"/>
          <w:sz w:val="28"/>
          <w:szCs w:val="28"/>
        </w:rPr>
        <w:t xml:space="preserve"> необходимо проводить ежедневно в течение шести-восьми недель по</w:t>
      </w:r>
      <w:r w:rsidRPr="00DF138B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DF138B">
        <w:rPr>
          <w:rFonts w:ascii="Times New Roman" w:hAnsi="Times New Roman" w:cs="Times New Roman"/>
          <w:kern w:val="24"/>
          <w:position w:val="1"/>
          <w:sz w:val="28"/>
          <w:szCs w:val="28"/>
        </w:rPr>
        <w:t>15-20 минут в день.</w:t>
      </w:r>
    </w:p>
    <w:p w:rsidR="00DD02A6" w:rsidRPr="00DF138B" w:rsidRDefault="00DD02A6" w:rsidP="00DD02A6">
      <w:pPr>
        <w:pStyle w:val="a4"/>
        <w:rPr>
          <w:rFonts w:ascii="Times New Roman" w:hAnsi="Times New Roman" w:cs="Times New Roman"/>
          <w:sz w:val="28"/>
          <w:szCs w:val="28"/>
        </w:rPr>
      </w:pPr>
      <w:r w:rsidRPr="00DF138B">
        <w:rPr>
          <w:rFonts w:ascii="Times New Roman" w:hAnsi="Times New Roman" w:cs="Times New Roman"/>
          <w:kern w:val="24"/>
          <w:position w:val="1"/>
          <w:sz w:val="28"/>
          <w:szCs w:val="28"/>
        </w:rPr>
        <w:t xml:space="preserve"> Для постепенного усложнения упражнений можно</w:t>
      </w:r>
      <w:r w:rsidRPr="00DF138B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DF138B">
        <w:rPr>
          <w:rFonts w:ascii="Times New Roman" w:hAnsi="Times New Roman" w:cs="Times New Roman"/>
          <w:kern w:val="24"/>
          <w:position w:val="1"/>
          <w:sz w:val="28"/>
          <w:szCs w:val="28"/>
        </w:rPr>
        <w:t>использовать:</w:t>
      </w:r>
    </w:p>
    <w:p w:rsidR="00DD02A6" w:rsidRPr="00DF138B" w:rsidRDefault="00DD02A6" w:rsidP="00DD02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position w:val="1"/>
          <w:sz w:val="28"/>
          <w:szCs w:val="28"/>
        </w:rPr>
        <w:t xml:space="preserve">- </w:t>
      </w:r>
      <w:r w:rsidRPr="00DF138B">
        <w:rPr>
          <w:rFonts w:ascii="Times New Roman" w:hAnsi="Times New Roman" w:cs="Times New Roman"/>
          <w:kern w:val="24"/>
          <w:position w:val="1"/>
          <w:sz w:val="28"/>
          <w:szCs w:val="28"/>
        </w:rPr>
        <w:t>ускорение темпа выполнения</w:t>
      </w:r>
    </w:p>
    <w:p w:rsidR="00DD02A6" w:rsidRPr="006C4D50" w:rsidRDefault="00DD02A6" w:rsidP="00DD02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position w:val="1"/>
          <w:sz w:val="28"/>
          <w:szCs w:val="28"/>
        </w:rPr>
        <w:lastRenderedPageBreak/>
        <w:t xml:space="preserve">- </w:t>
      </w:r>
      <w:r w:rsidRPr="00DF138B">
        <w:rPr>
          <w:rFonts w:ascii="Times New Roman" w:hAnsi="Times New Roman" w:cs="Times New Roman"/>
          <w:kern w:val="24"/>
          <w:position w:val="1"/>
          <w:sz w:val="28"/>
          <w:szCs w:val="28"/>
        </w:rPr>
        <w:t>выполнение с закрытыми глазами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D50">
        <w:rPr>
          <w:rFonts w:ascii="Times New Roman" w:hAnsi="Times New Roman" w:cs="Times New Roman"/>
          <w:kern w:val="24"/>
          <w:position w:val="1"/>
          <w:sz w:val="28"/>
          <w:szCs w:val="28"/>
        </w:rPr>
        <w:t>(исключение речевого и зрительного контроля);</w:t>
      </w:r>
    </w:p>
    <w:p w:rsidR="00DD02A6" w:rsidRDefault="00DD02A6" w:rsidP="00DD02A6">
      <w:pPr>
        <w:pStyle w:val="a4"/>
        <w:rPr>
          <w:rFonts w:ascii="Times New Roman" w:hAnsi="Times New Roman" w:cs="Times New Roman"/>
          <w:kern w:val="24"/>
          <w:position w:val="1"/>
          <w:sz w:val="28"/>
          <w:szCs w:val="28"/>
        </w:rPr>
      </w:pPr>
      <w:r>
        <w:rPr>
          <w:rFonts w:ascii="Times New Roman" w:hAnsi="Times New Roman" w:cs="Times New Roman"/>
          <w:kern w:val="24"/>
          <w:position w:val="1"/>
          <w:sz w:val="28"/>
          <w:szCs w:val="28"/>
        </w:rPr>
        <w:t>- п</w:t>
      </w:r>
      <w:r w:rsidRPr="00DF138B">
        <w:rPr>
          <w:rFonts w:ascii="Times New Roman" w:hAnsi="Times New Roman" w:cs="Times New Roman"/>
          <w:kern w:val="24"/>
          <w:position w:val="1"/>
          <w:sz w:val="28"/>
          <w:szCs w:val="28"/>
        </w:rPr>
        <w:t>одключение движений языка к движениям рук</w:t>
      </w:r>
      <w:r>
        <w:rPr>
          <w:rFonts w:ascii="Times New Roman" w:hAnsi="Times New Roman" w:cs="Times New Roman"/>
          <w:kern w:val="24"/>
          <w:position w:val="1"/>
          <w:sz w:val="28"/>
          <w:szCs w:val="28"/>
        </w:rPr>
        <w:t xml:space="preserve"> (биоэнергопластика).</w:t>
      </w:r>
    </w:p>
    <w:p w:rsidR="00DD02A6" w:rsidRDefault="00DD02A6" w:rsidP="00DD02A6">
      <w:pPr>
        <w:pStyle w:val="a4"/>
        <w:ind w:left="720"/>
        <w:rPr>
          <w:rFonts w:ascii="Times New Roman" w:hAnsi="Times New Roman" w:cs="Times New Roman"/>
          <w:kern w:val="24"/>
          <w:position w:val="1"/>
          <w:sz w:val="28"/>
          <w:szCs w:val="28"/>
        </w:rPr>
      </w:pPr>
      <w:r>
        <w:rPr>
          <w:rFonts w:ascii="Times New Roman" w:hAnsi="Times New Roman" w:cs="Times New Roman"/>
          <w:kern w:val="24"/>
          <w:position w:val="1"/>
          <w:sz w:val="28"/>
          <w:szCs w:val="28"/>
        </w:rPr>
        <w:t>Виды упражнений:</w:t>
      </w:r>
    </w:p>
    <w:p w:rsidR="00DD02A6" w:rsidRPr="002E2603" w:rsidRDefault="00DD02A6" w:rsidP="00DD02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2E2603">
        <w:rPr>
          <w:rStyle w:val="c0"/>
          <w:color w:val="000000"/>
          <w:sz w:val="28"/>
        </w:rPr>
        <w:t>Упражнение “Часики” сопровождает сжатая и опущенная вниз ладонь, которая движется под счет влево - вправо.</w:t>
      </w:r>
    </w:p>
    <w:p w:rsidR="00DD02A6" w:rsidRPr="002E2603" w:rsidRDefault="00DD02A6" w:rsidP="00DD02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2E2603">
        <w:rPr>
          <w:rStyle w:val="c0"/>
          <w:color w:val="000000"/>
          <w:sz w:val="28"/>
        </w:rPr>
        <w:t>“Качели” - движение ладони с сомкнутыми пальцами вверх-вниз.</w:t>
      </w:r>
    </w:p>
    <w:p w:rsidR="00DD02A6" w:rsidRPr="002E2603" w:rsidRDefault="00DD02A6" w:rsidP="00DD02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2E2603">
        <w:rPr>
          <w:rStyle w:val="c0"/>
          <w:color w:val="000000"/>
          <w:sz w:val="28"/>
        </w:rPr>
        <w:t>“Утюжок” - сомкнутая ладонь поднята вверх, тыльной стороной от себя, четыре сомкнутых пальца медленно и плавно двигаются вперед - назад и влево - вправо.</w:t>
      </w:r>
    </w:p>
    <w:p w:rsidR="00DD02A6" w:rsidRPr="002E2603" w:rsidRDefault="00DD02A6" w:rsidP="00DD02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2E2603">
        <w:rPr>
          <w:rStyle w:val="c0"/>
          <w:color w:val="000000"/>
          <w:sz w:val="28"/>
        </w:rPr>
        <w:t>“Футбол” - ладонь сжата в кулак, указательный палец выдвинут вперед, под счет кисть руки поворачивается вправо – влево.</w:t>
      </w:r>
    </w:p>
    <w:p w:rsidR="00DD02A6" w:rsidRPr="002E2603" w:rsidRDefault="00DD02A6" w:rsidP="00DD02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2E2603">
        <w:rPr>
          <w:rStyle w:val="c0"/>
          <w:color w:val="000000"/>
          <w:sz w:val="28"/>
        </w:rPr>
        <w:t xml:space="preserve">“Улыбка” - пальчики расставлены в стороны, как лучики солнышка. </w:t>
      </w:r>
    </w:p>
    <w:p w:rsidR="00DD02A6" w:rsidRPr="002E2603" w:rsidRDefault="00DD02A6" w:rsidP="00DD02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2E2603">
        <w:rPr>
          <w:rStyle w:val="c0"/>
          <w:color w:val="000000"/>
          <w:sz w:val="28"/>
        </w:rPr>
        <w:t>“Хоботок” - ладонь собрана в щепоть, большой палец прижат к среднему.</w:t>
      </w:r>
    </w:p>
    <w:p w:rsidR="00DD02A6" w:rsidRPr="002E2603" w:rsidRDefault="00DD02A6" w:rsidP="00DD02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2E2603">
        <w:rPr>
          <w:rStyle w:val="c0"/>
          <w:color w:val="000000"/>
          <w:sz w:val="28"/>
        </w:rPr>
        <w:t>“Жало”, “Змейка” - пальцы сжаты в кулак, указательный выдвинут вперед.</w:t>
      </w:r>
    </w:p>
    <w:p w:rsidR="00DD02A6" w:rsidRPr="002E2603" w:rsidRDefault="00DD02A6" w:rsidP="00DD02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2E2603">
        <w:rPr>
          <w:rStyle w:val="c0"/>
          <w:color w:val="000000"/>
          <w:sz w:val="28"/>
        </w:rPr>
        <w:t>“Лопаточка” - большой палец прижат к ладони сбоку, сомкнутая, ненапряженная ладонь опущена вниз.</w:t>
      </w:r>
    </w:p>
    <w:p w:rsidR="00DD02A6" w:rsidRPr="002E2603" w:rsidRDefault="00DD02A6" w:rsidP="00DD02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2E2603">
        <w:rPr>
          <w:rStyle w:val="c0"/>
          <w:color w:val="000000"/>
          <w:sz w:val="28"/>
        </w:rPr>
        <w:t>“Чашечка” - пальцы прижаты друг к другу, имитируя положение “чашечки”.</w:t>
      </w:r>
    </w:p>
    <w:p w:rsidR="00DD02A6" w:rsidRPr="002E2603" w:rsidRDefault="00DD02A6" w:rsidP="00DD02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2E2603">
        <w:rPr>
          <w:rStyle w:val="c0"/>
          <w:color w:val="000000"/>
          <w:sz w:val="28"/>
        </w:rPr>
        <w:t>“Парус” - сомкнутая ладонь поднята вверх.</w:t>
      </w:r>
    </w:p>
    <w:p w:rsidR="00DD02A6" w:rsidRPr="002E2603" w:rsidRDefault="00DD02A6" w:rsidP="00DD02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2E2603">
        <w:rPr>
          <w:rStyle w:val="c0"/>
          <w:color w:val="000000"/>
          <w:sz w:val="28"/>
        </w:rPr>
        <w:t>“Горка” - согнутая ладонь опущена.</w:t>
      </w:r>
    </w:p>
    <w:p w:rsidR="00DD02A6" w:rsidRPr="002E2603" w:rsidRDefault="00DD02A6" w:rsidP="00DD02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>
        <w:rPr>
          <w:rStyle w:val="c0"/>
          <w:color w:val="000000"/>
          <w:sz w:val="28"/>
        </w:rPr>
        <w:t xml:space="preserve">  Применение упражнений биоэнергопластики помогает в коррекции звукопроизношения, в развитии артикуляционной и общей моторики.</w:t>
      </w:r>
    </w:p>
    <w:p w:rsidR="00DD02A6" w:rsidRPr="00DF138B" w:rsidRDefault="00DD02A6" w:rsidP="00DD02A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28"/>
        </w:rPr>
        <w:t xml:space="preserve">  </w:t>
      </w:r>
      <w:r w:rsidRPr="00DF138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Активизация речевой деятельности осуществляется через работу со сказками.</w:t>
      </w:r>
    </w:p>
    <w:p w:rsidR="00DD02A6" w:rsidRPr="008249B8" w:rsidRDefault="00DD02A6" w:rsidP="00DD02A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38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Например, русская народная сказка «Колобок»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п</w:t>
      </w:r>
      <w:r w:rsidRPr="008249B8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роговаривание сказки учителем с одновременными практическими действиями детей</w:t>
      </w:r>
      <w:r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)</w:t>
      </w:r>
      <w:r w:rsidRPr="008249B8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.</w:t>
      </w:r>
    </w:p>
    <w:p w:rsidR="00DD02A6" w:rsidRPr="008249B8" w:rsidRDefault="00DD02A6" w:rsidP="00DD02A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9B8">
        <w:rPr>
          <w:rFonts w:ascii="Times New Roman" w:eastAsia="Calibri" w:hAnsi="Times New Roman" w:cs="Times New Roman"/>
          <w:b/>
          <w:kern w:val="24"/>
          <w:sz w:val="28"/>
          <w:szCs w:val="28"/>
          <w:lang w:eastAsia="ru-RU"/>
        </w:rPr>
        <w:t>Виды заданий по сказке:</w:t>
      </w:r>
    </w:p>
    <w:p w:rsidR="00DD02A6" w:rsidRPr="00DF138B" w:rsidRDefault="00DD02A6" w:rsidP="00DD02A6">
      <w:pPr>
        <w:pStyle w:val="a4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DF138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-Одновременно двумя руками обводят указательными пальцами колобков согласно стрелкам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;</w:t>
      </w:r>
    </w:p>
    <w:p w:rsidR="00DD02A6" w:rsidRPr="00DF138B" w:rsidRDefault="00DD02A6" w:rsidP="00DD02A6">
      <w:pPr>
        <w:pStyle w:val="a4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DF138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</w:t>
      </w:r>
      <w:r w:rsidRPr="00DF138B"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</w:rPr>
        <w:t xml:space="preserve"> </w:t>
      </w:r>
      <w:r w:rsidRPr="00DF138B">
        <w:rPr>
          <w:rFonts w:ascii="Times New Roman" w:hAnsi="Times New Roman" w:cs="Times New Roman"/>
          <w:i/>
          <w:iCs/>
          <w:kern w:val="24"/>
          <w:sz w:val="28"/>
          <w:szCs w:val="28"/>
        </w:rPr>
        <w:t>Катится колобок по дороге, а навстречу ему заяц</w:t>
      </w:r>
      <w:r w:rsidRPr="00DF138B">
        <w:rPr>
          <w:rFonts w:ascii="Times New Roman" w:hAnsi="Times New Roman" w:cs="Times New Roman"/>
          <w:kern w:val="24"/>
          <w:sz w:val="28"/>
          <w:szCs w:val="28"/>
        </w:rPr>
        <w:t xml:space="preserve"> (изображаем пальцами левой руки колобка (сжатая в кулак рука), а правой зайца</w:t>
      </w:r>
      <w:r>
        <w:rPr>
          <w:rFonts w:ascii="Times New Roman" w:hAnsi="Times New Roman" w:cs="Times New Roman"/>
          <w:kern w:val="24"/>
          <w:sz w:val="28"/>
          <w:szCs w:val="28"/>
        </w:rPr>
        <w:t>)</w:t>
      </w:r>
      <w:r w:rsidRPr="00DF138B">
        <w:rPr>
          <w:rFonts w:ascii="Times New Roman" w:hAnsi="Times New Roman" w:cs="Times New Roman"/>
          <w:kern w:val="24"/>
          <w:sz w:val="28"/>
          <w:szCs w:val="28"/>
        </w:rPr>
        <w:t>. Чередуем движения рук</w:t>
      </w:r>
      <w:r>
        <w:rPr>
          <w:rFonts w:ascii="Times New Roman" w:hAnsi="Times New Roman" w:cs="Times New Roman"/>
          <w:kern w:val="24"/>
          <w:sz w:val="28"/>
          <w:szCs w:val="28"/>
        </w:rPr>
        <w:t>;</w:t>
      </w:r>
    </w:p>
    <w:p w:rsidR="00DD02A6" w:rsidRPr="00DF138B" w:rsidRDefault="00DD02A6" w:rsidP="00DD02A6">
      <w:pPr>
        <w:pStyle w:val="a4"/>
        <w:rPr>
          <w:rFonts w:ascii="Times New Roman" w:eastAsia="Calibri" w:hAnsi="Times New Roman" w:cs="Times New Roman"/>
          <w:kern w:val="24"/>
          <w:sz w:val="28"/>
          <w:szCs w:val="28"/>
        </w:rPr>
      </w:pPr>
      <w:r w:rsidRPr="00DF138B">
        <w:rPr>
          <w:rFonts w:ascii="Times New Roman" w:eastAsiaTheme="minorEastAsia" w:hAnsi="Times New Roman" w:cs="Times New Roman"/>
          <w:kern w:val="24"/>
          <w:sz w:val="28"/>
          <w:szCs w:val="28"/>
        </w:rPr>
        <w:t>-</w:t>
      </w:r>
      <w:r w:rsidRPr="00DF138B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</w:t>
      </w:r>
      <w:r w:rsidRPr="00DF138B">
        <w:rPr>
          <w:rFonts w:ascii="Times New Roman" w:hAnsi="Times New Roman" w:cs="Times New Roman"/>
          <w:kern w:val="24"/>
          <w:sz w:val="28"/>
          <w:szCs w:val="28"/>
        </w:rPr>
        <w:t>Учащиеся двумя руками выкладывают по пластилину  го</w:t>
      </w:r>
      <w:r w:rsidRPr="00DF138B">
        <w:rPr>
          <w:rFonts w:ascii="Times New Roman" w:eastAsia="Calibri" w:hAnsi="Times New Roman" w:cs="Times New Roman"/>
          <w:kern w:val="24"/>
          <w:sz w:val="28"/>
          <w:szCs w:val="28"/>
        </w:rPr>
        <w:t xml:space="preserve">рохом или </w:t>
      </w:r>
      <w:r>
        <w:rPr>
          <w:rFonts w:ascii="Times New Roman" w:eastAsia="Calibri" w:hAnsi="Times New Roman" w:cs="Times New Roman"/>
          <w:kern w:val="24"/>
          <w:sz w:val="28"/>
          <w:szCs w:val="28"/>
        </w:rPr>
        <w:t>фасолью героев сказки;</w:t>
      </w:r>
    </w:p>
    <w:p w:rsidR="00DD02A6" w:rsidRPr="00DF138B" w:rsidRDefault="00DD02A6" w:rsidP="00DD02A6">
      <w:pPr>
        <w:pStyle w:val="a4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  <w:r w:rsidRPr="00DF138B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- Учащиеся маркерами обводят силуэт медвед</w:t>
      </w:r>
      <w:r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я, согласно  стрелкам;</w:t>
      </w:r>
    </w:p>
    <w:p w:rsidR="00DD02A6" w:rsidRPr="00DF138B" w:rsidRDefault="00DD02A6" w:rsidP="00DD02A6">
      <w:pPr>
        <w:pStyle w:val="a4"/>
        <w:rPr>
          <w:rFonts w:ascii="Times New Roman" w:eastAsia="Calibri" w:hAnsi="Times New Roman" w:cs="Times New Roman"/>
          <w:kern w:val="24"/>
          <w:sz w:val="28"/>
          <w:szCs w:val="28"/>
        </w:rPr>
      </w:pPr>
      <w:r w:rsidRPr="00DF138B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- </w:t>
      </w:r>
      <w:r w:rsidRPr="00DF138B">
        <w:rPr>
          <w:rFonts w:ascii="Times New Roman" w:hAnsi="Times New Roman" w:cs="Times New Roman"/>
          <w:kern w:val="24"/>
          <w:sz w:val="28"/>
          <w:szCs w:val="28"/>
        </w:rPr>
        <w:t>Дети нанизывают на шнурок деревянные бусины с изображением героев ска</w:t>
      </w:r>
      <w:r w:rsidRPr="00DF138B">
        <w:rPr>
          <w:rFonts w:ascii="Times New Roman" w:eastAsia="Calibri" w:hAnsi="Times New Roman" w:cs="Times New Roman"/>
          <w:kern w:val="24"/>
          <w:sz w:val="28"/>
          <w:szCs w:val="28"/>
        </w:rPr>
        <w:t>зки в нужной последовательности</w:t>
      </w:r>
      <w:r>
        <w:rPr>
          <w:rFonts w:ascii="Times New Roman" w:eastAsia="Calibri" w:hAnsi="Times New Roman" w:cs="Times New Roman"/>
          <w:kern w:val="24"/>
          <w:sz w:val="28"/>
          <w:szCs w:val="28"/>
        </w:rPr>
        <w:t>;</w:t>
      </w:r>
    </w:p>
    <w:p w:rsidR="00DD02A6" w:rsidRPr="00DF138B" w:rsidRDefault="00DD02A6" w:rsidP="00DD02A6">
      <w:pPr>
        <w:pStyle w:val="a4"/>
        <w:rPr>
          <w:rFonts w:ascii="Times New Roman" w:eastAsia="Calibri" w:hAnsi="Times New Roman" w:cs="Times New Roman"/>
          <w:kern w:val="24"/>
          <w:sz w:val="28"/>
          <w:szCs w:val="28"/>
        </w:rPr>
      </w:pPr>
      <w:r w:rsidRPr="00DF138B">
        <w:rPr>
          <w:rFonts w:ascii="Times New Roman" w:eastAsia="Calibri" w:hAnsi="Times New Roman" w:cs="Times New Roman"/>
          <w:kern w:val="24"/>
          <w:sz w:val="28"/>
          <w:szCs w:val="28"/>
        </w:rPr>
        <w:t xml:space="preserve">- </w:t>
      </w:r>
      <w:r w:rsidRPr="00DF138B">
        <w:rPr>
          <w:rFonts w:ascii="Times New Roman" w:hAnsi="Times New Roman" w:cs="Times New Roman"/>
          <w:kern w:val="24"/>
          <w:sz w:val="28"/>
          <w:szCs w:val="28"/>
        </w:rPr>
        <w:t>Квадраты на развитие межполушарного взаимодействия с изображением геро</w:t>
      </w:r>
      <w:r w:rsidRPr="00DF138B">
        <w:rPr>
          <w:rFonts w:ascii="Times New Roman" w:eastAsia="Calibri" w:hAnsi="Times New Roman" w:cs="Times New Roman"/>
          <w:kern w:val="24"/>
          <w:sz w:val="28"/>
          <w:szCs w:val="28"/>
        </w:rPr>
        <w:t>ев сказки.</w:t>
      </w:r>
      <w:r>
        <w:rPr>
          <w:rFonts w:ascii="Times New Roman" w:eastAsia="Calibri" w:hAnsi="Times New Roman" w:cs="Times New Roman"/>
          <w:kern w:val="24"/>
          <w:sz w:val="28"/>
          <w:szCs w:val="28"/>
        </w:rPr>
        <w:t xml:space="preserve"> Детали снимают с бус.</w:t>
      </w:r>
    </w:p>
    <w:p w:rsidR="00DD02A6" w:rsidRPr="001337E0" w:rsidRDefault="00DD02A6" w:rsidP="00DD02A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7E0">
        <w:rPr>
          <w:rFonts w:ascii="Times New Roman" w:eastAsia="Calibri" w:hAnsi="Times New Roman" w:cs="Times New Roman"/>
          <w:kern w:val="24"/>
          <w:position w:val="1"/>
          <w:sz w:val="28"/>
          <w:szCs w:val="28"/>
          <w:lang w:eastAsia="ru-RU"/>
        </w:rPr>
        <w:t xml:space="preserve">Таким образом можно сделать вывод ,что использование игр и упражнений на межполушарное взаимодействие целесообразно </w:t>
      </w:r>
      <w:bookmarkStart w:id="0" w:name="_GoBack"/>
      <w:bookmarkEnd w:id="0"/>
      <w:r w:rsidRPr="001337E0">
        <w:rPr>
          <w:rFonts w:ascii="Times New Roman" w:eastAsia="Calibri" w:hAnsi="Times New Roman" w:cs="Times New Roman"/>
          <w:kern w:val="24"/>
          <w:position w:val="1"/>
          <w:sz w:val="28"/>
          <w:szCs w:val="28"/>
          <w:lang w:eastAsia="ru-RU"/>
        </w:rPr>
        <w:t>начинать с дошкольного возраста и продолжать в течени</w:t>
      </w:r>
      <w:proofErr w:type="gramStart"/>
      <w:r w:rsidRPr="001337E0">
        <w:rPr>
          <w:rFonts w:ascii="Times New Roman" w:eastAsia="Calibri" w:hAnsi="Times New Roman" w:cs="Times New Roman"/>
          <w:kern w:val="24"/>
          <w:position w:val="1"/>
          <w:sz w:val="28"/>
          <w:szCs w:val="28"/>
          <w:lang w:eastAsia="ru-RU"/>
        </w:rPr>
        <w:t>и</w:t>
      </w:r>
      <w:proofErr w:type="gramEnd"/>
      <w:r w:rsidRPr="001337E0">
        <w:rPr>
          <w:rFonts w:ascii="Times New Roman" w:eastAsia="Calibri" w:hAnsi="Times New Roman" w:cs="Times New Roman"/>
          <w:kern w:val="24"/>
          <w:position w:val="1"/>
          <w:sz w:val="28"/>
          <w:szCs w:val="28"/>
          <w:lang w:eastAsia="ru-RU"/>
        </w:rPr>
        <w:t xml:space="preserve"> всего учебного процесса в начальной школе, с целью развития познавательных процессов, активизации речевой деятельности и дальнейшей адаптации и социализации ребёнка в обществе.</w:t>
      </w:r>
    </w:p>
    <w:p w:rsidR="00DD02A6" w:rsidRPr="008A7CEF" w:rsidRDefault="00DD02A6" w:rsidP="00DD02A6">
      <w:pPr>
        <w:pStyle w:val="a4"/>
        <w:rPr>
          <w:rFonts w:ascii="Times New Roman" w:hAnsi="Times New Roman" w:cs="Times New Roman"/>
          <w:i/>
          <w:color w:val="FF0000"/>
          <w:sz w:val="32"/>
          <w:szCs w:val="28"/>
        </w:rPr>
      </w:pPr>
    </w:p>
    <w:p w:rsidR="00DD02A6" w:rsidRPr="006469A6" w:rsidRDefault="00DD02A6" w:rsidP="00DD02A6">
      <w:pPr>
        <w:rPr>
          <w:rFonts w:ascii="Times New Roman" w:hAnsi="Times New Roman" w:cs="Times New Roman"/>
          <w:sz w:val="28"/>
          <w:szCs w:val="28"/>
        </w:rPr>
      </w:pPr>
      <w:r w:rsidRPr="006469A6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DD02A6" w:rsidRPr="006469A6" w:rsidRDefault="00DD02A6" w:rsidP="00DD02A6">
      <w:pPr>
        <w:rPr>
          <w:rFonts w:ascii="Times New Roman" w:hAnsi="Times New Roman" w:cs="Times New Roman"/>
          <w:sz w:val="28"/>
          <w:szCs w:val="28"/>
        </w:rPr>
      </w:pPr>
      <w:r w:rsidRPr="006469A6">
        <w:rPr>
          <w:rFonts w:ascii="Times New Roman" w:hAnsi="Times New Roman" w:cs="Times New Roman"/>
          <w:sz w:val="28"/>
          <w:szCs w:val="28"/>
        </w:rPr>
        <w:t xml:space="preserve"> 1. Воробьева В.К. Методика развития связной речи у детей с системным недоразвитием речи: учеб</w:t>
      </w:r>
      <w:proofErr w:type="gramStart"/>
      <w:r w:rsidRPr="006469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69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69A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469A6">
        <w:rPr>
          <w:rFonts w:ascii="Times New Roman" w:hAnsi="Times New Roman" w:cs="Times New Roman"/>
          <w:sz w:val="28"/>
          <w:szCs w:val="28"/>
        </w:rPr>
        <w:t>особие / В.К. Воробьева. - М.: ACT: Астрель</w:t>
      </w:r>
      <w:proofErr w:type="gramStart"/>
      <w:r w:rsidRPr="006469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69A6">
        <w:rPr>
          <w:rFonts w:ascii="Times New Roman" w:hAnsi="Times New Roman" w:cs="Times New Roman"/>
          <w:sz w:val="28"/>
          <w:szCs w:val="28"/>
        </w:rPr>
        <w:t xml:space="preserve"> Транзиткнига, 2006. - 158с. </w:t>
      </w:r>
    </w:p>
    <w:p w:rsidR="00DD02A6" w:rsidRPr="006469A6" w:rsidRDefault="00DD02A6" w:rsidP="00DD02A6">
      <w:pPr>
        <w:rPr>
          <w:rFonts w:ascii="Times New Roman" w:hAnsi="Times New Roman" w:cs="Times New Roman"/>
          <w:sz w:val="28"/>
          <w:szCs w:val="28"/>
        </w:rPr>
      </w:pPr>
      <w:r w:rsidRPr="006469A6">
        <w:rPr>
          <w:rFonts w:ascii="Times New Roman" w:hAnsi="Times New Roman" w:cs="Times New Roman"/>
          <w:sz w:val="28"/>
          <w:szCs w:val="28"/>
        </w:rPr>
        <w:t>2. Глухов В.П. Формирование связной речи детей дошкольного возраста с общим речевым недоразвитием. - М.: АРКТИ, 2002. — 144 с.</w:t>
      </w:r>
    </w:p>
    <w:p w:rsidR="00DD02A6" w:rsidRPr="006469A6" w:rsidRDefault="00DD02A6" w:rsidP="00DD02A6">
      <w:pPr>
        <w:rPr>
          <w:rFonts w:ascii="Times New Roman" w:hAnsi="Times New Roman" w:cs="Times New Roman"/>
          <w:sz w:val="28"/>
          <w:szCs w:val="28"/>
        </w:rPr>
      </w:pPr>
      <w:r w:rsidRPr="006469A6">
        <w:rPr>
          <w:rFonts w:ascii="Times New Roman" w:hAnsi="Times New Roman" w:cs="Times New Roman"/>
          <w:sz w:val="28"/>
          <w:szCs w:val="28"/>
        </w:rPr>
        <w:t xml:space="preserve"> 3. Ефименкова Л.Н. Формирование речи у дошкольников. — М.: Национальный книжный центр, 2015. (Развитие и коррекция.)</w:t>
      </w:r>
    </w:p>
    <w:p w:rsidR="00DD02A6" w:rsidRPr="006469A6" w:rsidRDefault="00DD02A6" w:rsidP="00DD02A6">
      <w:pPr>
        <w:rPr>
          <w:rFonts w:ascii="Times New Roman" w:hAnsi="Times New Roman" w:cs="Times New Roman"/>
          <w:sz w:val="28"/>
          <w:szCs w:val="28"/>
        </w:rPr>
      </w:pPr>
      <w:r w:rsidRPr="006469A6">
        <w:rPr>
          <w:rFonts w:ascii="Times New Roman" w:hAnsi="Times New Roman" w:cs="Times New Roman"/>
          <w:sz w:val="28"/>
          <w:szCs w:val="28"/>
        </w:rPr>
        <w:t xml:space="preserve"> 4. Лалаева Р. И. Серебрякова Н. В., Зорина С. В. Нарушение речи и их коррекция у детей с задержкой психического развития. - М.: Владос, 2004. - 303 c.</w:t>
      </w:r>
    </w:p>
    <w:p w:rsidR="00DD02A6" w:rsidRPr="006469A6" w:rsidRDefault="00DD02A6" w:rsidP="00DD02A6">
      <w:pPr>
        <w:rPr>
          <w:rFonts w:ascii="Times New Roman" w:hAnsi="Times New Roman" w:cs="Times New Roman"/>
          <w:sz w:val="28"/>
          <w:szCs w:val="28"/>
        </w:rPr>
      </w:pPr>
      <w:r w:rsidRPr="006469A6">
        <w:rPr>
          <w:rFonts w:ascii="Times New Roman" w:hAnsi="Times New Roman" w:cs="Times New Roman"/>
          <w:sz w:val="28"/>
          <w:szCs w:val="28"/>
        </w:rPr>
        <w:t xml:space="preserve"> 5. Ткаченко Т.А. Формирование и развитие связной речи: Логопедическая тетрадь / </w:t>
      </w:r>
      <w:proofErr w:type="gramStart"/>
      <w:r w:rsidRPr="006469A6">
        <w:rPr>
          <w:rFonts w:ascii="Times New Roman" w:hAnsi="Times New Roman" w:cs="Times New Roman"/>
          <w:sz w:val="28"/>
          <w:szCs w:val="28"/>
        </w:rPr>
        <w:t>Худ</w:t>
      </w:r>
      <w:proofErr w:type="gramEnd"/>
      <w:r w:rsidRPr="006469A6">
        <w:rPr>
          <w:rFonts w:ascii="Times New Roman" w:hAnsi="Times New Roman" w:cs="Times New Roman"/>
          <w:sz w:val="28"/>
          <w:szCs w:val="28"/>
        </w:rPr>
        <w:t>. И.Н. Ржевцева</w:t>
      </w:r>
      <w:proofErr w:type="gramStart"/>
      <w:r w:rsidRPr="006469A6">
        <w:rPr>
          <w:rFonts w:ascii="Times New Roman" w:hAnsi="Times New Roman" w:cs="Times New Roman"/>
          <w:sz w:val="28"/>
          <w:szCs w:val="28"/>
        </w:rPr>
        <w:t xml:space="preserve">. -. </w:t>
      </w:r>
      <w:proofErr w:type="gramEnd"/>
      <w:r w:rsidRPr="006469A6">
        <w:rPr>
          <w:rFonts w:ascii="Times New Roman" w:hAnsi="Times New Roman" w:cs="Times New Roman"/>
          <w:sz w:val="28"/>
          <w:szCs w:val="28"/>
        </w:rPr>
        <w:t xml:space="preserve">СПб.: Детство-пресс, 1999. </w:t>
      </w:r>
    </w:p>
    <w:p w:rsidR="00DD02A6" w:rsidRPr="006469A6" w:rsidRDefault="00DD02A6" w:rsidP="00DD02A6">
      <w:pPr>
        <w:rPr>
          <w:rFonts w:ascii="Times New Roman" w:hAnsi="Times New Roman" w:cs="Times New Roman"/>
          <w:sz w:val="28"/>
          <w:szCs w:val="28"/>
        </w:rPr>
      </w:pPr>
      <w:r w:rsidRPr="006469A6">
        <w:rPr>
          <w:rFonts w:ascii="Times New Roman" w:hAnsi="Times New Roman" w:cs="Times New Roman"/>
          <w:sz w:val="28"/>
          <w:szCs w:val="28"/>
        </w:rPr>
        <w:t>6. Ястребова А.В. Коррекция нарушений речи у учащихся общеобразовательной школы. - М.: Просвещение, 1984</w:t>
      </w:r>
    </w:p>
    <w:p w:rsidR="00DD02A6" w:rsidRPr="0024797C" w:rsidRDefault="00DD02A6" w:rsidP="00DD02A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2A6" w:rsidRPr="0024797C" w:rsidRDefault="00DD02A6" w:rsidP="00DD02A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2A6" w:rsidRPr="0024797C" w:rsidRDefault="00DD02A6" w:rsidP="00DD02A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83C14" w:rsidRDefault="00883C14"/>
    <w:sectPr w:rsidR="00883C14" w:rsidSect="00883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2A6"/>
    <w:rsid w:val="00883C14"/>
    <w:rsid w:val="00DD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D02A6"/>
    <w:pPr>
      <w:spacing w:after="0" w:line="240" w:lineRule="auto"/>
    </w:pPr>
  </w:style>
  <w:style w:type="paragraph" w:customStyle="1" w:styleId="c1">
    <w:name w:val="c1"/>
    <w:basedOn w:val="a"/>
    <w:rsid w:val="00DD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02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1467</Words>
  <Characters>8363</Characters>
  <Application>Microsoft Office Word</Application>
  <DocSecurity>0</DocSecurity>
  <Lines>69</Lines>
  <Paragraphs>19</Paragraphs>
  <ScaleCrop>false</ScaleCrop>
  <Company/>
  <LinksUpToDate>false</LinksUpToDate>
  <CharactersWithSpaces>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2022-11-12T13:01:00Z</dcterms:created>
  <dcterms:modified xsi:type="dcterms:W3CDTF">2022-11-12T13:02:00Z</dcterms:modified>
</cp:coreProperties>
</file>