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64B4A" w14:textId="6ECADE18" w:rsidR="009A1B82" w:rsidRPr="0074006A" w:rsidRDefault="009A1B82" w:rsidP="0074006A">
      <w:pPr>
        <w:rPr>
          <w:rFonts w:ascii="Times New Roman" w:hAnsi="Times New Roman" w:cs="Times New Roman"/>
          <w:b/>
          <w:sz w:val="28"/>
          <w:szCs w:val="28"/>
        </w:rPr>
      </w:pPr>
    </w:p>
    <w:p w14:paraId="0D335DB1" w14:textId="53605015" w:rsidR="009A1B82" w:rsidRPr="0074006A" w:rsidRDefault="00FF230B" w:rsidP="007400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Кинезиологические</w:t>
      </w:r>
      <w:r w:rsidR="001F174C">
        <w:rPr>
          <w:rFonts w:ascii="Times New Roman" w:hAnsi="Times New Roman" w:cs="Times New Roman"/>
          <w:b/>
          <w:sz w:val="28"/>
          <w:szCs w:val="28"/>
        </w:rPr>
        <w:t xml:space="preserve"> упражнения</w:t>
      </w:r>
      <w:r w:rsidR="009A1B82" w:rsidRPr="0074006A">
        <w:rPr>
          <w:rFonts w:ascii="Times New Roman" w:hAnsi="Times New Roman" w:cs="Times New Roman"/>
          <w:b/>
          <w:sz w:val="28"/>
          <w:szCs w:val="28"/>
        </w:rPr>
        <w:t xml:space="preserve"> на логопедических занятиях</w:t>
      </w:r>
    </w:p>
    <w:p w14:paraId="4AFB3B5D" w14:textId="77777777" w:rsidR="009A1B82" w:rsidRDefault="009A1B82" w:rsidP="009A1B8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14:paraId="26125155" w14:textId="77777777" w:rsidR="0074006A" w:rsidRDefault="002B1985" w:rsidP="009A1B8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9A1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Обучая левое полушарие, </w:t>
      </w:r>
    </w:p>
    <w:p w14:paraId="3F2E0BE9" w14:textId="67BF043C" w:rsidR="002B1985" w:rsidRPr="009A1B82" w:rsidRDefault="002B1985" w:rsidP="009A1B8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9A1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вы обучаете только левое полушарие.</w:t>
      </w:r>
    </w:p>
    <w:p w14:paraId="168DB68C" w14:textId="77777777" w:rsidR="0074006A" w:rsidRDefault="002B1985" w:rsidP="009A1B82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9A1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Обучая правое полушарие, </w:t>
      </w:r>
    </w:p>
    <w:p w14:paraId="5FC06A43" w14:textId="27C6F40F" w:rsidR="002B1985" w:rsidRPr="009A1B82" w:rsidRDefault="002B1985" w:rsidP="009A1B82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9A1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вы обучаете весь мозг! </w:t>
      </w:r>
    </w:p>
    <w:p w14:paraId="728D822C" w14:textId="648BBC37" w:rsidR="002B1985" w:rsidRPr="009A1B82" w:rsidRDefault="002B1985" w:rsidP="009A1B82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9A1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И. </w:t>
      </w:r>
      <w:proofErr w:type="spellStart"/>
      <w:r w:rsidRPr="009A1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Соньер</w:t>
      </w:r>
      <w:proofErr w:type="spellEnd"/>
      <w:r w:rsidRPr="009A1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. </w:t>
      </w:r>
    </w:p>
    <w:p w14:paraId="0CD6CE10" w14:textId="77777777" w:rsidR="00A301DA" w:rsidRPr="009A1B82" w:rsidRDefault="00A301DA" w:rsidP="009A1B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1B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Функциональная специализация мозга является врожденной. Есть люди, у которых доминирует правое полушарие (левши), люди, с доминированием левого полушария (правши) и </w:t>
      </w:r>
      <w:proofErr w:type="spellStart"/>
      <w:r w:rsidRPr="009A1B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равнополушарные</w:t>
      </w:r>
      <w:proofErr w:type="spellEnd"/>
      <w:r w:rsidRPr="009A1B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люди. </w:t>
      </w:r>
    </w:p>
    <w:p w14:paraId="27AC0625" w14:textId="77777777" w:rsidR="00A301DA" w:rsidRPr="009A1B82" w:rsidRDefault="00A301DA" w:rsidP="009A1B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1B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Несмотря на существование 3 групп людей, наши школьные методики развивают в основном левое полушарие, игнорируя половину возможностей ребенка. Кроме этого, левши чаще других могут испытывать стрессы, чувство усталости из-за несвойственной им нагрузки на мозг. </w:t>
      </w:r>
    </w:p>
    <w:p w14:paraId="1AA4294C" w14:textId="479738A1" w:rsidR="00580369" w:rsidRPr="009A1B82" w:rsidRDefault="00A301DA" w:rsidP="009A1B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1B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счастью, полушария мозга можно развивать. Не только можно, но и нужно, ведь таким детям легче учиться в школе, они обладают большими умственными возможностями. Развитие правого полушария и межполушарных связей происходит в процессе очень интересных упражнений. </w:t>
      </w:r>
    </w:p>
    <w:p w14:paraId="5134B5D3" w14:textId="762CDF62" w:rsidR="00082391" w:rsidRPr="0074006A" w:rsidRDefault="00082391" w:rsidP="0074006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4006A">
        <w:rPr>
          <w:rFonts w:ascii="Times New Roman" w:hAnsi="Times New Roman" w:cs="Times New Roman"/>
          <w:sz w:val="24"/>
          <w:szCs w:val="24"/>
        </w:rPr>
        <w:t>Нейропсихологи</w:t>
      </w:r>
      <w:proofErr w:type="spellEnd"/>
      <w:r w:rsidRPr="0074006A">
        <w:rPr>
          <w:rFonts w:ascii="Times New Roman" w:hAnsi="Times New Roman" w:cs="Times New Roman"/>
          <w:sz w:val="24"/>
          <w:szCs w:val="24"/>
        </w:rPr>
        <w:t xml:space="preserve"> утверждают, что от развития межполушарных связей во многом зависит успеваемость ребенка в школе и успешность в жизни в целом. Слабое взаимодействие левого и правого полушария – одна из главных причин трудностей в освоении письма и чтения в школе, наряду с дисграфией, </w:t>
      </w:r>
      <w:proofErr w:type="spellStart"/>
      <w:r w:rsidRPr="0074006A">
        <w:rPr>
          <w:rFonts w:ascii="Times New Roman" w:hAnsi="Times New Roman" w:cs="Times New Roman"/>
          <w:sz w:val="24"/>
          <w:szCs w:val="24"/>
        </w:rPr>
        <w:t>дислалией</w:t>
      </w:r>
      <w:proofErr w:type="spellEnd"/>
      <w:r w:rsidRPr="0074006A">
        <w:rPr>
          <w:rFonts w:ascii="Times New Roman" w:hAnsi="Times New Roman" w:cs="Times New Roman"/>
          <w:sz w:val="24"/>
          <w:szCs w:val="24"/>
        </w:rPr>
        <w:t xml:space="preserve"> и двигательной расторможенностью. Современные методики воспитания и обучения сильно шагнули вперед. Они позволяют развивать мозг, формировать межполушарные связи, в результате чего дети показывают прекрасные результаты в освоении образовательных программ любой сложности. </w:t>
      </w:r>
    </w:p>
    <w:p w14:paraId="2A5633A3" w14:textId="0B648AFB" w:rsidR="00082391" w:rsidRPr="0074006A" w:rsidRDefault="00082391" w:rsidP="0074006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4006A">
        <w:rPr>
          <w:rFonts w:ascii="Times New Roman" w:hAnsi="Times New Roman" w:cs="Times New Roman"/>
          <w:sz w:val="24"/>
          <w:szCs w:val="24"/>
        </w:rPr>
        <w:t>Для развития межполушарных связей прибегают к различным упражнениям, которые задействуют как правое, так и левое полушарие. Так называемую «мозговую гимнастику»</w:t>
      </w:r>
      <w:r w:rsidR="00A301DA" w:rsidRPr="0074006A">
        <w:rPr>
          <w:rFonts w:ascii="Times New Roman" w:hAnsi="Times New Roman" w:cs="Times New Roman"/>
          <w:sz w:val="24"/>
          <w:szCs w:val="24"/>
        </w:rPr>
        <w:t xml:space="preserve">. </w:t>
      </w:r>
      <w:r w:rsidRPr="0074006A">
        <w:rPr>
          <w:rFonts w:ascii="Times New Roman" w:hAnsi="Times New Roman" w:cs="Times New Roman"/>
          <w:sz w:val="24"/>
          <w:szCs w:val="24"/>
        </w:rPr>
        <w:t xml:space="preserve">На взаимодействие межполушарных связей положительно влияют: </w:t>
      </w:r>
    </w:p>
    <w:p w14:paraId="6ABB8BD2" w14:textId="77777777" w:rsidR="00082391" w:rsidRPr="0074006A" w:rsidRDefault="00082391" w:rsidP="0074006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4006A">
        <w:rPr>
          <w:rFonts w:ascii="Times New Roman" w:hAnsi="Times New Roman" w:cs="Times New Roman"/>
          <w:sz w:val="24"/>
          <w:szCs w:val="24"/>
        </w:rPr>
        <w:sym w:font="Symbol" w:char="F0B7"/>
      </w:r>
      <w:r w:rsidRPr="0074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06A">
        <w:rPr>
          <w:rFonts w:ascii="Times New Roman" w:hAnsi="Times New Roman" w:cs="Times New Roman"/>
          <w:sz w:val="24"/>
          <w:szCs w:val="24"/>
        </w:rPr>
        <w:t>кинезиологические</w:t>
      </w:r>
      <w:proofErr w:type="spellEnd"/>
      <w:r w:rsidRPr="0074006A">
        <w:rPr>
          <w:rFonts w:ascii="Times New Roman" w:hAnsi="Times New Roman" w:cs="Times New Roman"/>
          <w:sz w:val="24"/>
          <w:szCs w:val="24"/>
        </w:rPr>
        <w:t xml:space="preserve"> упражнения; </w:t>
      </w:r>
    </w:p>
    <w:p w14:paraId="0A94DE5B" w14:textId="77777777" w:rsidR="00082391" w:rsidRPr="0074006A" w:rsidRDefault="00082391" w:rsidP="0074006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4006A">
        <w:rPr>
          <w:rFonts w:ascii="Times New Roman" w:hAnsi="Times New Roman" w:cs="Times New Roman"/>
          <w:sz w:val="24"/>
          <w:szCs w:val="24"/>
        </w:rPr>
        <w:sym w:font="Symbol" w:char="F0B7"/>
      </w:r>
      <w:r w:rsidRPr="0074006A">
        <w:rPr>
          <w:rFonts w:ascii="Times New Roman" w:hAnsi="Times New Roman" w:cs="Times New Roman"/>
          <w:sz w:val="24"/>
          <w:szCs w:val="24"/>
        </w:rPr>
        <w:t xml:space="preserve"> самомассаж; </w:t>
      </w:r>
    </w:p>
    <w:p w14:paraId="3666F81F" w14:textId="77777777" w:rsidR="00082391" w:rsidRPr="0074006A" w:rsidRDefault="00082391" w:rsidP="0074006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4006A">
        <w:rPr>
          <w:rFonts w:ascii="Times New Roman" w:hAnsi="Times New Roman" w:cs="Times New Roman"/>
          <w:sz w:val="24"/>
          <w:szCs w:val="24"/>
        </w:rPr>
        <w:sym w:font="Symbol" w:char="F0B7"/>
      </w:r>
      <w:r w:rsidRPr="0074006A">
        <w:rPr>
          <w:rFonts w:ascii="Times New Roman" w:hAnsi="Times New Roman" w:cs="Times New Roman"/>
          <w:sz w:val="24"/>
          <w:szCs w:val="24"/>
        </w:rPr>
        <w:t xml:space="preserve"> дидактические задания; </w:t>
      </w:r>
    </w:p>
    <w:p w14:paraId="4CC67729" w14:textId="77777777" w:rsidR="00082391" w:rsidRPr="0074006A" w:rsidRDefault="00082391" w:rsidP="0074006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4006A">
        <w:rPr>
          <w:rFonts w:ascii="Times New Roman" w:hAnsi="Times New Roman" w:cs="Times New Roman"/>
          <w:sz w:val="24"/>
          <w:szCs w:val="24"/>
        </w:rPr>
        <w:sym w:font="Symbol" w:char="F0B7"/>
      </w:r>
      <w:r w:rsidRPr="0074006A">
        <w:rPr>
          <w:rFonts w:ascii="Times New Roman" w:hAnsi="Times New Roman" w:cs="Times New Roman"/>
          <w:sz w:val="24"/>
          <w:szCs w:val="24"/>
        </w:rPr>
        <w:t xml:space="preserve"> дыхательные упражнения; </w:t>
      </w:r>
    </w:p>
    <w:p w14:paraId="5A774733" w14:textId="77777777" w:rsidR="00082391" w:rsidRPr="0074006A" w:rsidRDefault="00082391" w:rsidP="0074006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4006A">
        <w:rPr>
          <w:rFonts w:ascii="Times New Roman" w:hAnsi="Times New Roman" w:cs="Times New Roman"/>
          <w:sz w:val="24"/>
          <w:szCs w:val="24"/>
        </w:rPr>
        <w:sym w:font="Symbol" w:char="F0B7"/>
      </w:r>
      <w:r w:rsidRPr="0074006A">
        <w:rPr>
          <w:rFonts w:ascii="Times New Roman" w:hAnsi="Times New Roman" w:cs="Times New Roman"/>
          <w:sz w:val="24"/>
          <w:szCs w:val="24"/>
        </w:rPr>
        <w:t xml:space="preserve"> прослушивание классической музыки; </w:t>
      </w:r>
    </w:p>
    <w:p w14:paraId="0D8E9E99" w14:textId="77777777" w:rsidR="00082391" w:rsidRPr="0074006A" w:rsidRDefault="00082391" w:rsidP="0074006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4006A">
        <w:rPr>
          <w:rFonts w:ascii="Times New Roman" w:hAnsi="Times New Roman" w:cs="Times New Roman"/>
          <w:sz w:val="24"/>
          <w:szCs w:val="24"/>
        </w:rPr>
        <w:sym w:font="Symbol" w:char="F0B7"/>
      </w:r>
      <w:r w:rsidRPr="0074006A">
        <w:rPr>
          <w:rFonts w:ascii="Times New Roman" w:hAnsi="Times New Roman" w:cs="Times New Roman"/>
          <w:sz w:val="24"/>
          <w:szCs w:val="24"/>
        </w:rPr>
        <w:t xml:space="preserve"> творческие задания; </w:t>
      </w:r>
    </w:p>
    <w:p w14:paraId="138390BE" w14:textId="77777777" w:rsidR="00082391" w:rsidRPr="0074006A" w:rsidRDefault="00082391" w:rsidP="0074006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4006A">
        <w:rPr>
          <w:rFonts w:ascii="Times New Roman" w:hAnsi="Times New Roman" w:cs="Times New Roman"/>
          <w:sz w:val="24"/>
          <w:szCs w:val="24"/>
        </w:rPr>
        <w:sym w:font="Symbol" w:char="F0B7"/>
      </w:r>
      <w:r w:rsidRPr="0074006A">
        <w:rPr>
          <w:rFonts w:ascii="Times New Roman" w:hAnsi="Times New Roman" w:cs="Times New Roman"/>
          <w:sz w:val="24"/>
          <w:szCs w:val="24"/>
        </w:rPr>
        <w:t xml:space="preserve"> пальчиковая гимнастика; </w:t>
      </w:r>
    </w:p>
    <w:p w14:paraId="58C9E255" w14:textId="6F108E60" w:rsidR="00082391" w:rsidRPr="0074006A" w:rsidRDefault="00082391" w:rsidP="0074006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4006A">
        <w:rPr>
          <w:rFonts w:ascii="Times New Roman" w:hAnsi="Times New Roman" w:cs="Times New Roman"/>
          <w:sz w:val="24"/>
          <w:szCs w:val="24"/>
        </w:rPr>
        <w:sym w:font="Symbol" w:char="F0B7"/>
      </w:r>
      <w:r w:rsidRPr="0074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06A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Pr="007400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E3CD00" w14:textId="11C1DD35" w:rsidR="00580369" w:rsidRPr="0074006A" w:rsidRDefault="00580369" w:rsidP="007400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06A">
        <w:rPr>
          <w:rFonts w:ascii="Times New Roman" w:hAnsi="Times New Roman" w:cs="Times New Roman"/>
          <w:sz w:val="24"/>
          <w:szCs w:val="24"/>
        </w:rPr>
        <w:t xml:space="preserve">Кинезиология – это наука о развитии нашего головного мозга посредством движений. Её методики можно назвать универсальными для развития умственных способностей с помощью специальных двигательных упражнений, направленных на синхронизацию работы обоих полушарий мозга. Здесь задействованы не только механические, но и психофизиологические законы развития человека. Кинезиология помогает улучшать двигательную координацию и регулировать утомляемость у танцоров, спортсменов, гимнастов, работников, связанных с физическим трудом. Нужны ли такие упражнения детям? В чем польза </w:t>
      </w:r>
      <w:proofErr w:type="spellStart"/>
      <w:r w:rsidRPr="0074006A">
        <w:rPr>
          <w:rFonts w:ascii="Times New Roman" w:hAnsi="Times New Roman" w:cs="Times New Roman"/>
          <w:sz w:val="24"/>
          <w:szCs w:val="24"/>
        </w:rPr>
        <w:t>кинезиологических</w:t>
      </w:r>
      <w:proofErr w:type="spellEnd"/>
      <w:r w:rsidRPr="0074006A">
        <w:rPr>
          <w:rFonts w:ascii="Times New Roman" w:hAnsi="Times New Roman" w:cs="Times New Roman"/>
          <w:sz w:val="24"/>
          <w:szCs w:val="24"/>
        </w:rPr>
        <w:t xml:space="preserve"> упражнений для развития детей дошкольного возраста?</w:t>
      </w:r>
    </w:p>
    <w:p w14:paraId="773A66C6" w14:textId="27661940" w:rsidR="00580369" w:rsidRPr="0074006A" w:rsidRDefault="00580369" w:rsidP="0074006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4006A">
        <w:rPr>
          <w:rFonts w:ascii="Times New Roman" w:hAnsi="Times New Roman" w:cs="Times New Roman"/>
          <w:sz w:val="24"/>
          <w:szCs w:val="24"/>
        </w:rPr>
        <w:t>ДЛЯ ЧЕГО ИСПОЛЬЗУЮТ ТАКИЕ УПРАЖНЕНИЯ?</w:t>
      </w:r>
    </w:p>
    <w:p w14:paraId="223FC7BD" w14:textId="77777777" w:rsidR="00580369" w:rsidRPr="0074006A" w:rsidRDefault="00580369" w:rsidP="007400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06A">
        <w:rPr>
          <w:rFonts w:ascii="Times New Roman" w:hAnsi="Times New Roman" w:cs="Times New Roman"/>
          <w:sz w:val="24"/>
          <w:szCs w:val="24"/>
        </w:rPr>
        <w:t xml:space="preserve">Кинезиологию можно назвать неким сплавом из теории и практики физиотерапии, натуропатии, акупунктуры, гомеопатии, восточной медицины, </w:t>
      </w:r>
      <w:proofErr w:type="spellStart"/>
      <w:r w:rsidRPr="0074006A">
        <w:rPr>
          <w:rFonts w:ascii="Times New Roman" w:hAnsi="Times New Roman" w:cs="Times New Roman"/>
          <w:sz w:val="24"/>
          <w:szCs w:val="24"/>
        </w:rPr>
        <w:t>хиропрактики</w:t>
      </w:r>
      <w:proofErr w:type="spellEnd"/>
      <w:r w:rsidRPr="0074006A">
        <w:rPr>
          <w:rFonts w:ascii="Times New Roman" w:hAnsi="Times New Roman" w:cs="Times New Roman"/>
          <w:sz w:val="24"/>
          <w:szCs w:val="24"/>
        </w:rPr>
        <w:t xml:space="preserve"> и других областей знаний о нашем здоровье. Она основана на улучшении взаимодействия полушарий мозга, что приводит к общей гармонизации в работе систем организма. </w:t>
      </w:r>
    </w:p>
    <w:p w14:paraId="07ACA5E9" w14:textId="77777777" w:rsidR="00580369" w:rsidRPr="0074006A" w:rsidRDefault="00580369" w:rsidP="0074006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4006A">
        <w:rPr>
          <w:rFonts w:ascii="Times New Roman" w:hAnsi="Times New Roman" w:cs="Times New Roman"/>
          <w:sz w:val="24"/>
          <w:szCs w:val="24"/>
        </w:rPr>
        <w:t xml:space="preserve">Использование упражнений кинезиологии позволяет: </w:t>
      </w:r>
    </w:p>
    <w:p w14:paraId="23A39046" w14:textId="77777777" w:rsidR="00580369" w:rsidRPr="0074006A" w:rsidRDefault="00580369" w:rsidP="0074006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4006A">
        <w:rPr>
          <w:rFonts w:ascii="Times New Roman" w:hAnsi="Times New Roman" w:cs="Times New Roman"/>
          <w:sz w:val="24"/>
          <w:szCs w:val="24"/>
        </w:rPr>
        <w:sym w:font="Symbol" w:char="F0B7"/>
      </w:r>
      <w:r w:rsidRPr="0074006A">
        <w:rPr>
          <w:rFonts w:ascii="Times New Roman" w:hAnsi="Times New Roman" w:cs="Times New Roman"/>
          <w:sz w:val="24"/>
          <w:szCs w:val="24"/>
        </w:rPr>
        <w:t xml:space="preserve"> укреплять здоровье; </w:t>
      </w:r>
    </w:p>
    <w:p w14:paraId="11EAE546" w14:textId="77777777" w:rsidR="00580369" w:rsidRPr="0074006A" w:rsidRDefault="00580369" w:rsidP="0074006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4006A">
        <w:rPr>
          <w:rFonts w:ascii="Times New Roman" w:hAnsi="Times New Roman" w:cs="Times New Roman"/>
          <w:sz w:val="24"/>
          <w:szCs w:val="24"/>
        </w:rPr>
        <w:sym w:font="Symbol" w:char="F0B7"/>
      </w:r>
      <w:r w:rsidRPr="0074006A">
        <w:rPr>
          <w:rFonts w:ascii="Times New Roman" w:hAnsi="Times New Roman" w:cs="Times New Roman"/>
          <w:sz w:val="24"/>
          <w:szCs w:val="24"/>
        </w:rPr>
        <w:t xml:space="preserve"> повышать тонус; </w:t>
      </w:r>
    </w:p>
    <w:p w14:paraId="3BFB6A4A" w14:textId="77777777" w:rsidR="00580369" w:rsidRPr="0074006A" w:rsidRDefault="00580369" w:rsidP="0074006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4006A">
        <w:rPr>
          <w:rFonts w:ascii="Times New Roman" w:hAnsi="Times New Roman" w:cs="Times New Roman"/>
          <w:sz w:val="24"/>
          <w:szCs w:val="24"/>
        </w:rPr>
        <w:sym w:font="Symbol" w:char="F0B7"/>
      </w:r>
      <w:r w:rsidRPr="0074006A">
        <w:rPr>
          <w:rFonts w:ascii="Times New Roman" w:hAnsi="Times New Roman" w:cs="Times New Roman"/>
          <w:sz w:val="24"/>
          <w:szCs w:val="24"/>
        </w:rPr>
        <w:t xml:space="preserve"> снижать усталость, утомляемость и раздражительность; </w:t>
      </w:r>
    </w:p>
    <w:p w14:paraId="168FAA07" w14:textId="77777777" w:rsidR="00A301DA" w:rsidRPr="0074006A" w:rsidRDefault="00580369" w:rsidP="0074006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4006A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74006A">
        <w:rPr>
          <w:rFonts w:ascii="Times New Roman" w:hAnsi="Times New Roman" w:cs="Times New Roman"/>
          <w:sz w:val="24"/>
          <w:szCs w:val="24"/>
        </w:rPr>
        <w:t xml:space="preserve"> улучшать психоэмоциональное состояние; </w:t>
      </w:r>
    </w:p>
    <w:p w14:paraId="4AF24296" w14:textId="2B347595" w:rsidR="00580369" w:rsidRPr="0074006A" w:rsidRDefault="00580369" w:rsidP="0074006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4006A">
        <w:rPr>
          <w:rFonts w:ascii="Times New Roman" w:hAnsi="Times New Roman" w:cs="Times New Roman"/>
          <w:sz w:val="24"/>
          <w:szCs w:val="24"/>
        </w:rPr>
        <w:sym w:font="Symbol" w:char="F0B7"/>
      </w:r>
      <w:r w:rsidRPr="0074006A">
        <w:rPr>
          <w:rFonts w:ascii="Times New Roman" w:hAnsi="Times New Roman" w:cs="Times New Roman"/>
          <w:sz w:val="24"/>
          <w:szCs w:val="24"/>
        </w:rPr>
        <w:t xml:space="preserve"> понижать чрезмерную активность; </w:t>
      </w:r>
    </w:p>
    <w:p w14:paraId="287ECBB9" w14:textId="77777777" w:rsidR="00580369" w:rsidRPr="0074006A" w:rsidRDefault="00580369" w:rsidP="0074006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4006A">
        <w:rPr>
          <w:rFonts w:ascii="Times New Roman" w:hAnsi="Times New Roman" w:cs="Times New Roman"/>
          <w:sz w:val="24"/>
          <w:szCs w:val="24"/>
        </w:rPr>
        <w:sym w:font="Symbol" w:char="F0B7"/>
      </w:r>
      <w:r w:rsidRPr="0074006A">
        <w:rPr>
          <w:rFonts w:ascii="Times New Roman" w:hAnsi="Times New Roman" w:cs="Times New Roman"/>
          <w:sz w:val="24"/>
          <w:szCs w:val="24"/>
        </w:rPr>
        <w:t xml:space="preserve"> повышать концентрацию и умственную работоспособность; </w:t>
      </w:r>
    </w:p>
    <w:p w14:paraId="57615231" w14:textId="77777777" w:rsidR="00580369" w:rsidRPr="0074006A" w:rsidRDefault="00580369" w:rsidP="0074006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4006A">
        <w:rPr>
          <w:rFonts w:ascii="Times New Roman" w:hAnsi="Times New Roman" w:cs="Times New Roman"/>
          <w:sz w:val="24"/>
          <w:szCs w:val="24"/>
        </w:rPr>
        <w:sym w:font="Symbol" w:char="F0B7"/>
      </w:r>
      <w:r w:rsidRPr="0074006A">
        <w:rPr>
          <w:rFonts w:ascii="Times New Roman" w:hAnsi="Times New Roman" w:cs="Times New Roman"/>
          <w:sz w:val="24"/>
          <w:szCs w:val="24"/>
        </w:rPr>
        <w:t xml:space="preserve"> улучшать память; </w:t>
      </w:r>
    </w:p>
    <w:p w14:paraId="13C013BC" w14:textId="77777777" w:rsidR="00580369" w:rsidRPr="0074006A" w:rsidRDefault="00580369" w:rsidP="0074006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4006A">
        <w:rPr>
          <w:rFonts w:ascii="Times New Roman" w:hAnsi="Times New Roman" w:cs="Times New Roman"/>
          <w:sz w:val="24"/>
          <w:szCs w:val="24"/>
        </w:rPr>
        <w:sym w:font="Symbol" w:char="F0B7"/>
      </w:r>
      <w:r w:rsidRPr="0074006A">
        <w:rPr>
          <w:rFonts w:ascii="Times New Roman" w:hAnsi="Times New Roman" w:cs="Times New Roman"/>
          <w:sz w:val="24"/>
          <w:szCs w:val="24"/>
        </w:rPr>
        <w:t xml:space="preserve"> стимулировать развитие слуха и речи; </w:t>
      </w:r>
    </w:p>
    <w:p w14:paraId="0A29869E" w14:textId="77777777" w:rsidR="00580369" w:rsidRPr="0074006A" w:rsidRDefault="00580369" w:rsidP="0074006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4006A">
        <w:rPr>
          <w:rFonts w:ascii="Times New Roman" w:hAnsi="Times New Roman" w:cs="Times New Roman"/>
          <w:sz w:val="24"/>
          <w:szCs w:val="24"/>
        </w:rPr>
        <w:sym w:font="Symbol" w:char="F0B7"/>
      </w:r>
      <w:r w:rsidRPr="0074006A">
        <w:rPr>
          <w:rFonts w:ascii="Times New Roman" w:hAnsi="Times New Roman" w:cs="Times New Roman"/>
          <w:sz w:val="24"/>
          <w:szCs w:val="24"/>
        </w:rPr>
        <w:t xml:space="preserve"> улучшать внимание, мышление; </w:t>
      </w:r>
    </w:p>
    <w:p w14:paraId="15B2B8D0" w14:textId="77777777" w:rsidR="00A301DA" w:rsidRPr="0074006A" w:rsidRDefault="00580369" w:rsidP="0074006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4006A">
        <w:rPr>
          <w:rFonts w:ascii="Times New Roman" w:hAnsi="Times New Roman" w:cs="Times New Roman"/>
          <w:sz w:val="24"/>
          <w:szCs w:val="24"/>
        </w:rPr>
        <w:sym w:font="Symbol" w:char="F0B7"/>
      </w:r>
      <w:r w:rsidRPr="0074006A">
        <w:rPr>
          <w:rFonts w:ascii="Times New Roman" w:hAnsi="Times New Roman" w:cs="Times New Roman"/>
          <w:sz w:val="24"/>
          <w:szCs w:val="24"/>
        </w:rPr>
        <w:t xml:space="preserve"> развивать восприятие, пространственные представления, воображение. </w:t>
      </w:r>
    </w:p>
    <w:p w14:paraId="3D158AA0" w14:textId="207A7A4E" w:rsidR="00580369" w:rsidRPr="0074006A" w:rsidRDefault="00580369" w:rsidP="007400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06A">
        <w:rPr>
          <w:rFonts w:ascii="Times New Roman" w:hAnsi="Times New Roman" w:cs="Times New Roman"/>
          <w:sz w:val="24"/>
          <w:szCs w:val="24"/>
        </w:rPr>
        <w:t xml:space="preserve">Из этого можно сделать вывод, что </w:t>
      </w:r>
      <w:proofErr w:type="spellStart"/>
      <w:r w:rsidRPr="0074006A">
        <w:rPr>
          <w:rFonts w:ascii="Times New Roman" w:hAnsi="Times New Roman" w:cs="Times New Roman"/>
          <w:sz w:val="24"/>
          <w:szCs w:val="24"/>
        </w:rPr>
        <w:t>кинезиологические</w:t>
      </w:r>
      <w:proofErr w:type="spellEnd"/>
      <w:r w:rsidRPr="0074006A">
        <w:rPr>
          <w:rFonts w:ascii="Times New Roman" w:hAnsi="Times New Roman" w:cs="Times New Roman"/>
          <w:sz w:val="24"/>
          <w:szCs w:val="24"/>
        </w:rPr>
        <w:t xml:space="preserve"> упражнения для детей не менее полезны, чем для взрослых. Данные упражнения   в настоящее время   используются как средство помощи детям с проблемами в развитии. При систематическом выполнении упражнений дети становятся более активными, сообразительными, энергичными, учатся контролировать свои психические процессы (негативное поведение, раздражительность, низкую произвольность, возбудимость), улучшают речевые и двигательные навыки, лучше концентрируются. Благодаря такому широкому действию</w:t>
      </w:r>
      <w:r w:rsidR="00C23E8E" w:rsidRPr="0074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E8E" w:rsidRPr="0074006A">
        <w:rPr>
          <w:rFonts w:ascii="Times New Roman" w:hAnsi="Times New Roman" w:cs="Times New Roman"/>
          <w:sz w:val="24"/>
          <w:szCs w:val="24"/>
        </w:rPr>
        <w:t>кинезиологические</w:t>
      </w:r>
      <w:proofErr w:type="spellEnd"/>
      <w:r w:rsidR="00C23E8E" w:rsidRPr="0074006A">
        <w:rPr>
          <w:rFonts w:ascii="Times New Roman" w:hAnsi="Times New Roman" w:cs="Times New Roman"/>
          <w:sz w:val="24"/>
          <w:szCs w:val="24"/>
        </w:rPr>
        <w:t xml:space="preserve"> </w:t>
      </w:r>
      <w:r w:rsidRPr="0074006A">
        <w:rPr>
          <w:rFonts w:ascii="Times New Roman" w:hAnsi="Times New Roman" w:cs="Times New Roman"/>
          <w:sz w:val="24"/>
          <w:szCs w:val="24"/>
        </w:rPr>
        <w:t xml:space="preserve">приёмы используется самыми разными </w:t>
      </w:r>
      <w:r w:rsidR="00C23E8E" w:rsidRPr="0074006A">
        <w:rPr>
          <w:rFonts w:ascii="Times New Roman" w:hAnsi="Times New Roman" w:cs="Times New Roman"/>
          <w:sz w:val="24"/>
          <w:szCs w:val="24"/>
        </w:rPr>
        <w:t xml:space="preserve">коррекционными </w:t>
      </w:r>
      <w:r w:rsidRPr="0074006A">
        <w:rPr>
          <w:rFonts w:ascii="Times New Roman" w:hAnsi="Times New Roman" w:cs="Times New Roman"/>
          <w:sz w:val="24"/>
          <w:szCs w:val="24"/>
        </w:rPr>
        <w:t>специалистами</w:t>
      </w:r>
      <w:r w:rsidR="00C23E8E" w:rsidRPr="0074006A">
        <w:rPr>
          <w:rFonts w:ascii="Times New Roman" w:hAnsi="Times New Roman" w:cs="Times New Roman"/>
          <w:sz w:val="24"/>
          <w:szCs w:val="24"/>
        </w:rPr>
        <w:t>.</w:t>
      </w:r>
    </w:p>
    <w:p w14:paraId="6096FCC9" w14:textId="77777777" w:rsidR="0074006A" w:rsidRDefault="00C23E8E" w:rsidP="0074006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4006A">
        <w:rPr>
          <w:rFonts w:ascii="Times New Roman" w:hAnsi="Times New Roman" w:cs="Times New Roman"/>
          <w:sz w:val="24"/>
          <w:szCs w:val="24"/>
        </w:rPr>
        <w:t>НЕМНОГО ФИЗИОЛОГИИ</w:t>
      </w:r>
    </w:p>
    <w:p w14:paraId="64876DD9" w14:textId="44468632" w:rsidR="00C717E4" w:rsidRPr="0074006A" w:rsidRDefault="00C717E4" w:rsidP="007400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06A">
        <w:rPr>
          <w:rFonts w:ascii="Times New Roman" w:hAnsi="Times New Roman" w:cs="Times New Roman"/>
          <w:sz w:val="24"/>
          <w:szCs w:val="24"/>
        </w:rPr>
        <w:t>По исследованиям физиологов правое полушарие головного мозга – гуманитарное, образное, творческое – отвечает за тело, координацию движений, пространственное зрительное и кинестетическое восприятие.</w:t>
      </w:r>
    </w:p>
    <w:p w14:paraId="69557F72" w14:textId="77777777" w:rsidR="000C5C84" w:rsidRPr="0074006A" w:rsidRDefault="00C717E4" w:rsidP="007400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06A">
        <w:rPr>
          <w:rFonts w:ascii="Times New Roman" w:hAnsi="Times New Roman" w:cs="Times New Roman"/>
          <w:sz w:val="24"/>
          <w:szCs w:val="24"/>
        </w:rPr>
        <w:t xml:space="preserve">Левое полушарие головного мозга – математическое, знаковое, речевое, логическое, аналитическое –отвечает за восприятие – слуховой информации, постановку целей и построений программ. </w:t>
      </w:r>
    </w:p>
    <w:p w14:paraId="3A8E038C" w14:textId="43853BD7" w:rsidR="00C717E4" w:rsidRPr="009A1B82" w:rsidRDefault="00C717E4" w:rsidP="007400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1B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Единство мозга складывается из деятельности двух полушарий, тесно связанных между собой системой нервных волокон (мозолистое тело). Отсутствие слаженности в работе полушарий мозга – частая причина трудностей в обучении детей дошкольного и младшего школьного возраста, так как при наличии несформированности межполушарного взаимодействия не происходит полноценного обмена информацией между правым и левым полушариями.</w:t>
      </w:r>
    </w:p>
    <w:p w14:paraId="78F8B9BD" w14:textId="77777777" w:rsidR="0033354D" w:rsidRPr="009A1B82" w:rsidRDefault="00C717E4" w:rsidP="007400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A1B8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Под влиянием </w:t>
      </w:r>
      <w:proofErr w:type="spellStart"/>
      <w:r w:rsidRPr="009A1B8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кинезиологических</w:t>
      </w:r>
      <w:proofErr w:type="spellEnd"/>
      <w:r w:rsidRPr="009A1B8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тренировок в организме происходят положительные структурные изменения. При этом, чем интенсивнее</w:t>
      </w:r>
      <w:r w:rsidR="000C5C84" w:rsidRPr="009A1B8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9A1B8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нагрузка, тем значительнее эти изменения. Данн</w:t>
      </w:r>
      <w:r w:rsidR="000C5C84" w:rsidRPr="009A1B8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ый приём</w:t>
      </w:r>
      <w:r w:rsidRPr="009A1B8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позволяет выявить скрытые способности ребёнка и расширить границы возможностей его мозга. </w:t>
      </w:r>
    </w:p>
    <w:p w14:paraId="752AEE9E" w14:textId="7FD87D35" w:rsidR="00C717E4" w:rsidRPr="009A1B82" w:rsidRDefault="00C23E8E" w:rsidP="009A1B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1B82">
        <w:rPr>
          <w:rFonts w:ascii="Times New Roman" w:hAnsi="Times New Roman" w:cs="Times New Roman"/>
          <w:color w:val="000000" w:themeColor="text1"/>
          <w:sz w:val="24"/>
          <w:szCs w:val="24"/>
        </w:rPr>
        <w:t>ВИДЫ КИНЕЗИОЛОГИЧЕСКИХ УПРАЖНЕНИЙ</w:t>
      </w:r>
    </w:p>
    <w:p w14:paraId="0B111EA9" w14:textId="77777777" w:rsidR="00C717E4" w:rsidRPr="009A1B82" w:rsidRDefault="00C717E4" w:rsidP="009A1B82">
      <w:pPr>
        <w:numPr>
          <w:ilvl w:val="0"/>
          <w:numId w:val="1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A1B8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Растяжки нормализуют </w:t>
      </w:r>
      <w:proofErr w:type="spellStart"/>
      <w:r w:rsidRPr="009A1B8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гипертонус</w:t>
      </w:r>
      <w:proofErr w:type="spellEnd"/>
      <w:r w:rsidRPr="009A1B8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(неконтролируемое чрезмерное мышечное напряжение) и </w:t>
      </w:r>
      <w:proofErr w:type="spellStart"/>
      <w:r w:rsidRPr="009A1B8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гипотонус</w:t>
      </w:r>
      <w:proofErr w:type="spellEnd"/>
      <w:r w:rsidRPr="009A1B8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(неконтролируемая мышечная вялость). </w:t>
      </w:r>
    </w:p>
    <w:p w14:paraId="2AD1E53B" w14:textId="77777777" w:rsidR="00C717E4" w:rsidRPr="009A1B82" w:rsidRDefault="00C717E4" w:rsidP="009A1B82">
      <w:pPr>
        <w:numPr>
          <w:ilvl w:val="0"/>
          <w:numId w:val="1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A1B8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Дыхательные упражнения улучшают ритмику организма, развивают самоконтроль и произвольность.</w:t>
      </w:r>
    </w:p>
    <w:p w14:paraId="5153C5E0" w14:textId="77777777" w:rsidR="00C717E4" w:rsidRPr="009A1B82" w:rsidRDefault="00C717E4" w:rsidP="009A1B82">
      <w:pPr>
        <w:numPr>
          <w:ilvl w:val="0"/>
          <w:numId w:val="1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A1B8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Глазодвигательные упражнения позволяют расширить поле зрения, улучшить восприятие. Однонаправленные и разнонаправленные движения глаз и языка развивают межполушарное взаимодействие и повышают </w:t>
      </w:r>
      <w:proofErr w:type="spellStart"/>
      <w:r w:rsidRPr="009A1B8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энергетизацию</w:t>
      </w:r>
      <w:proofErr w:type="spellEnd"/>
      <w:r w:rsidRPr="009A1B8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организма.</w:t>
      </w:r>
    </w:p>
    <w:p w14:paraId="15DAFA1E" w14:textId="77777777" w:rsidR="00C717E4" w:rsidRPr="009A1B82" w:rsidRDefault="00C717E4" w:rsidP="009A1B82">
      <w:pPr>
        <w:numPr>
          <w:ilvl w:val="0"/>
          <w:numId w:val="1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A1B8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Телесные движения, при которых развивается межполушарное взаимодействие, снимаются непроизвольные, непреднамеренные движения и мышечные зажимы. Оказывается, человеку для закрепления мысли необходимо движение.</w:t>
      </w:r>
    </w:p>
    <w:p w14:paraId="0CBA1F47" w14:textId="77777777" w:rsidR="00C717E4" w:rsidRPr="009A1B82" w:rsidRDefault="00C717E4" w:rsidP="009A1B82">
      <w:pPr>
        <w:numPr>
          <w:ilvl w:val="0"/>
          <w:numId w:val="1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A1B8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Упражнения для релаксации способствуют расслаблению, снятию напряжения. </w:t>
      </w:r>
    </w:p>
    <w:p w14:paraId="5B4E9A1E" w14:textId="77777777" w:rsidR="00C717E4" w:rsidRPr="009A1B82" w:rsidRDefault="00C717E4" w:rsidP="009A1B82">
      <w:pPr>
        <w:numPr>
          <w:ilvl w:val="0"/>
          <w:numId w:val="1"/>
        </w:numPr>
        <w:shd w:val="clear" w:color="auto" w:fill="FFFFFF"/>
        <w:spacing w:after="0" w:line="240" w:lineRule="auto"/>
        <w:ind w:left="142" w:hanging="142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A1B8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Упражнения для развития мелкой моторики.</w:t>
      </w:r>
    </w:p>
    <w:p w14:paraId="76BA79EF" w14:textId="77777777" w:rsidR="00082391" w:rsidRPr="009A1B82" w:rsidRDefault="00082391" w:rsidP="009A1B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A1B8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 систематических занятиях для усложнения при выполнении упражнений используют разные приемы:</w:t>
      </w:r>
    </w:p>
    <w:p w14:paraId="61D936F7" w14:textId="3D0B2C42" w:rsidR="00082391" w:rsidRPr="009A1B82" w:rsidRDefault="00082391" w:rsidP="009A1B8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B82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9A1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ускорение темпа; </w:t>
      </w:r>
    </w:p>
    <w:p w14:paraId="61097895" w14:textId="77777777" w:rsidR="00082391" w:rsidRPr="009A1B82" w:rsidRDefault="00082391" w:rsidP="009A1B8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B82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9A1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исключение зрительно-речевого контроля (выполнение упражнений с закрытыми глазами, слегка прикушенным языком); </w:t>
      </w:r>
    </w:p>
    <w:p w14:paraId="6A7155EE" w14:textId="77777777" w:rsidR="00082391" w:rsidRPr="009A1B82" w:rsidRDefault="00082391" w:rsidP="009A1B8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B82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9A1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наоборот – подключение к движениям рук движений языка или глаз; </w:t>
      </w:r>
    </w:p>
    <w:p w14:paraId="5B96AF6A" w14:textId="77777777" w:rsidR="00082391" w:rsidRPr="009A1B82" w:rsidRDefault="00082391" w:rsidP="009A1B8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B82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9A1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подключение к двигательным упражнениям дыхательных; </w:t>
      </w:r>
    </w:p>
    <w:p w14:paraId="717B5AFF" w14:textId="7724359D" w:rsidR="00C717E4" w:rsidRPr="009A1B82" w:rsidRDefault="00082391" w:rsidP="009A1B8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B82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9A1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подключение визуализации (мысленного представления какой-то картинки).</w:t>
      </w:r>
    </w:p>
    <w:p w14:paraId="7B235275" w14:textId="571140CB" w:rsidR="00A301DA" w:rsidRPr="009A1B82" w:rsidRDefault="00A301DA" w:rsidP="009A1B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1B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Простые и забавные упражнения для развития правого полушария и межполушарных связей, снятия нервного напряжения и стимулирования работы мозга:</w:t>
      </w:r>
    </w:p>
    <w:p w14:paraId="151F5E06" w14:textId="77777777" w:rsidR="00A301DA" w:rsidRPr="009A1B82" w:rsidRDefault="00A301DA" w:rsidP="009A1B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A1B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«Скорая помощь».</w:t>
      </w:r>
    </w:p>
    <w:p w14:paraId="6F66C80B" w14:textId="77777777" w:rsidR="00A301DA" w:rsidRPr="009A1B82" w:rsidRDefault="00A301DA" w:rsidP="009A1B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9A1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Снимает эмоциональное напряжение. Улучшает работоспособность. </w:t>
      </w:r>
    </w:p>
    <w:p w14:paraId="55155338" w14:textId="3D5A3876" w:rsidR="00A301DA" w:rsidRPr="009A1B82" w:rsidRDefault="00A301DA" w:rsidP="009A1B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1B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Верхняя буква строчки проговаривается вслух, одновременно выполняется движение руками. Эти движения показывает нижняя строчка: Л – левая рука поднимается в левую сторону, П – правая рука поднимается в правую сторону, </w:t>
      </w:r>
      <w:r w:rsidR="008F265F" w:rsidRPr="009A1B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9A1B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обе руки поднять вверх. </w:t>
      </w:r>
    </w:p>
    <w:p w14:paraId="2E2663B0" w14:textId="77777777" w:rsidR="00A301DA" w:rsidRPr="009A1B82" w:rsidRDefault="00A301DA" w:rsidP="009A1B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1B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Получается, что надо одновременно делать несколько дел: видеть сразу 2 строки, произносить букву и двигать руками. Трудно может быть в первый раз, а потом даже дети справляются. Лучше делать стоя. </w:t>
      </w:r>
    </w:p>
    <w:p w14:paraId="084D74C6" w14:textId="6E81F768" w:rsidR="00A301DA" w:rsidRPr="009A1B82" w:rsidRDefault="00A301DA" w:rsidP="009A1B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1B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Удобно, если эти буквы располагаются не на столе, а на стене. Так удобнее смотреть и делать. Можно сделать несколько вариантов табличек и периодически их менять.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A1B82" w:rsidRPr="009A1B82" w14:paraId="2639A03D" w14:textId="77777777" w:rsidTr="009A1B82">
        <w:trPr>
          <w:trHeight w:val="417"/>
          <w:jc w:val="center"/>
        </w:trPr>
        <w:tc>
          <w:tcPr>
            <w:tcW w:w="3115" w:type="dxa"/>
            <w:tcBorders>
              <w:top w:val="single" w:sz="4" w:space="0" w:color="FFFFFF"/>
              <w:left w:val="single" w:sz="4" w:space="0" w:color="FFFFFF"/>
            </w:tcBorders>
          </w:tcPr>
          <w:p w14:paraId="4E78E676" w14:textId="7C736AD0" w:rsidR="008F265F" w:rsidRPr="009A1B82" w:rsidRDefault="008F265F" w:rsidP="009A1B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1B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АБВГД</w:t>
            </w:r>
          </w:p>
        </w:tc>
        <w:tc>
          <w:tcPr>
            <w:tcW w:w="3115" w:type="dxa"/>
            <w:tcBorders>
              <w:top w:val="single" w:sz="4" w:space="0" w:color="FFFFFF" w:themeColor="background1"/>
            </w:tcBorders>
          </w:tcPr>
          <w:p w14:paraId="0F2E17E9" w14:textId="38B47859" w:rsidR="008F265F" w:rsidRPr="009A1B82" w:rsidRDefault="008F265F" w:rsidP="009A1B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1B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ЕЖЗИК</w:t>
            </w:r>
          </w:p>
        </w:tc>
        <w:tc>
          <w:tcPr>
            <w:tcW w:w="311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7657ED5B" w14:textId="63B38329" w:rsidR="008F265F" w:rsidRPr="009A1B82" w:rsidRDefault="008F265F" w:rsidP="009A1B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1B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СМНОП</w:t>
            </w:r>
          </w:p>
        </w:tc>
      </w:tr>
      <w:tr w:rsidR="009A1B82" w:rsidRPr="009A1B82" w14:paraId="5667A298" w14:textId="77777777" w:rsidTr="009A1B82">
        <w:trPr>
          <w:jc w:val="center"/>
        </w:trPr>
        <w:tc>
          <w:tcPr>
            <w:tcW w:w="3115" w:type="dxa"/>
            <w:tcBorders>
              <w:left w:val="single" w:sz="4" w:space="0" w:color="FFFFFF"/>
              <w:bottom w:val="single" w:sz="4" w:space="0" w:color="FFFFFF"/>
            </w:tcBorders>
          </w:tcPr>
          <w:p w14:paraId="0BC51875" w14:textId="093098E0" w:rsidR="008F265F" w:rsidRPr="009A1B82" w:rsidRDefault="008F265F" w:rsidP="009A1B8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A1B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ЛППОЛ</w:t>
            </w:r>
          </w:p>
        </w:tc>
        <w:tc>
          <w:tcPr>
            <w:tcW w:w="3115" w:type="dxa"/>
            <w:tcBorders>
              <w:bottom w:val="single" w:sz="4" w:space="0" w:color="FFFFFF" w:themeColor="background1"/>
            </w:tcBorders>
          </w:tcPr>
          <w:p w14:paraId="2348013E" w14:textId="6685321B" w:rsidR="008F265F" w:rsidRPr="009A1B82" w:rsidRDefault="008F265F" w:rsidP="009A1B8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A1B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ОЛПОЛ</w:t>
            </w:r>
          </w:p>
        </w:tc>
        <w:tc>
          <w:tcPr>
            <w:tcW w:w="311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647EF8" w14:textId="65437E9E" w:rsidR="008F265F" w:rsidRPr="009A1B82" w:rsidRDefault="008F265F" w:rsidP="009A1B8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A1B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ЛПЛЛП</w:t>
            </w:r>
          </w:p>
        </w:tc>
      </w:tr>
    </w:tbl>
    <w:p w14:paraId="11CB1056" w14:textId="745E0C78" w:rsidR="00A301DA" w:rsidRPr="009A1B82" w:rsidRDefault="00A301DA" w:rsidP="009A1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63E6BF7" w14:textId="77777777" w:rsidR="00A301DA" w:rsidRPr="009A1B82" w:rsidRDefault="00A301DA" w:rsidP="009A1B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A1B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«Колечко» </w:t>
      </w:r>
    </w:p>
    <w:p w14:paraId="6131FFB0" w14:textId="6AFFE14C" w:rsidR="00A301DA" w:rsidRPr="009A1B82" w:rsidRDefault="00A301DA" w:rsidP="009A1B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1B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Поочередно и как можно быстрее перебирать пальцы рук, соединяя в кольцо большой палец с другими последовательно. Сначала в одном порядке, затем в обратном. Делать сразу двумя руками. Если ребенку трудно сразу двумя, то можно сначала правой, потом левой, а потом соединить. Кажется, что легко и просто, но выполнив несколько раз, пальцы начинают сбиваться. Когда выполняете это упражнение, то не руки смотреть не надо. </w:t>
      </w:r>
    </w:p>
    <w:p w14:paraId="562AEB63" w14:textId="77777777" w:rsidR="00A301DA" w:rsidRPr="009A1B82" w:rsidRDefault="00A301DA" w:rsidP="009A1B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A1B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«Ладонь, кулак, ребро». </w:t>
      </w:r>
    </w:p>
    <w:p w14:paraId="479516BF" w14:textId="77777777" w:rsidR="00A301DA" w:rsidRPr="009A1B82" w:rsidRDefault="00A301DA" w:rsidP="009A1B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1B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Три положения руки на плоскости стола. По команде «ладонь» кладем ладонь на стол. Команда «ребро» — ставим ладонь на стол на ребро, как заборчик. Команда «кулак» - сжимаем ладонь в кулак и ставим на стол. Меняем по очереди.</w:t>
      </w:r>
    </w:p>
    <w:p w14:paraId="50A51B07" w14:textId="7EC1C718" w:rsidR="00A301DA" w:rsidRPr="009A1B82" w:rsidRDefault="00A301DA" w:rsidP="009A1B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1B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Выполняем сначала одной рукой, затем второй, а после – двумя вместе. Удобно сначала сделать медленно, а затем ускорять. Делаем сидя за столом.</w:t>
      </w:r>
    </w:p>
    <w:p w14:paraId="690AAB1D" w14:textId="77777777" w:rsidR="00A301DA" w:rsidRPr="009A1B82" w:rsidRDefault="00A301DA" w:rsidP="009A1B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A1B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«Лезгинка» </w:t>
      </w:r>
    </w:p>
    <w:p w14:paraId="595373FD" w14:textId="77777777" w:rsidR="00A301DA" w:rsidRPr="009A1B82" w:rsidRDefault="00A301DA" w:rsidP="009A1B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1B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Левая рука сложена в кулак, большой палец отставлен в сторону, кулак развернут пальцами к себе. Правая рука в горизонтальном положении прикасается к мизинцу левой. Затем положение рук меняется. </w:t>
      </w:r>
    </w:p>
    <w:p w14:paraId="0DB21EA2" w14:textId="77777777" w:rsidR="005E07F1" w:rsidRPr="009A1B82" w:rsidRDefault="00A301DA" w:rsidP="009A1B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1B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Добиваемся большой скорости и точности выполнения. Для удобства, можно считать. Например: «раз» — левая рука в кулак, «два» — правая рука в кулак. </w:t>
      </w:r>
    </w:p>
    <w:p w14:paraId="77DAD48D" w14:textId="77777777" w:rsidR="005E07F1" w:rsidRPr="009A1B82" w:rsidRDefault="005E07F1" w:rsidP="009A1B8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1B8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«Пианино»</w:t>
      </w:r>
    </w:p>
    <w:p w14:paraId="33649E6C" w14:textId="77777777" w:rsidR="005E07F1" w:rsidRPr="009A1B82" w:rsidRDefault="005E07F1" w:rsidP="009A1B8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B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Очень интересное упражнение, для "игры" в которое нужны всего лишь ваши руки!</w:t>
      </w:r>
    </w:p>
    <w:p w14:paraId="62689B3B" w14:textId="77777777" w:rsidR="005E07F1" w:rsidRPr="009A1B82" w:rsidRDefault="005E07F1" w:rsidP="009A1B8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1B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Описание упражнения: ладони взрослого и ребенка лежат на столе друг напротив друга.</w:t>
      </w:r>
    </w:p>
    <w:p w14:paraId="2ADEBF00" w14:textId="77777777" w:rsidR="005E07F1" w:rsidRPr="009A1B82" w:rsidRDefault="005E07F1" w:rsidP="009A1B8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9A1B8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Есть 3 варианта выполнения упражнения.</w:t>
      </w:r>
    </w:p>
    <w:p w14:paraId="6297CA98" w14:textId="77777777" w:rsidR="005E07F1" w:rsidRPr="009A1B82" w:rsidRDefault="005E07F1" w:rsidP="009A1B8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1B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1) Взрослый поднимает пальцы, а ребенку надо поднять те же самые пальцы. Кроме мелкой моторики мы тренируем зрительно-пространственное восприятие.</w:t>
      </w:r>
      <w:r w:rsidRPr="009A1B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Можно приподнимать по одному пальцу (простой вариант), по два или три (сложный вариант). Можно приподнимать симметрично на обеих руках (простой вариант) или вразнобой (сложный вариант).</w:t>
      </w:r>
    </w:p>
    <w:p w14:paraId="74367C37" w14:textId="77777777" w:rsidR="005E07F1" w:rsidRPr="009A1B82" w:rsidRDefault="005E07F1" w:rsidP="009A1B8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1B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2) Ребенок закрывает глаза, а взрослый дотрагивается до пальцев ребенка. Необходимо подвигать этими пальцами. Так дополнительно тренируется кинестетическое восприятие.</w:t>
      </w:r>
    </w:p>
    <w:p w14:paraId="4975BC4E" w14:textId="2A272313" w:rsidR="005E07F1" w:rsidRPr="009A1B82" w:rsidRDefault="005E07F1" w:rsidP="009A1B8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1B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3) Ребенок выступает ведущим в этом упражнении: он показывает, а взрослый повторяет движения. Дополнительно тренируются функции программирования и контроля деятельности (лобные доли).</w:t>
      </w:r>
    </w:p>
    <w:p w14:paraId="5C07DAD4" w14:textId="21C0A3BF" w:rsidR="00A301DA" w:rsidRPr="009A1B82" w:rsidRDefault="00A301DA" w:rsidP="009A1B8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1B82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При</w:t>
      </w:r>
      <w:r w:rsidRPr="009A1B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A1B82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выполнении </w:t>
      </w:r>
      <w:proofErr w:type="spellStart"/>
      <w:r w:rsidRPr="009A1B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кинезиологических</w:t>
      </w:r>
      <w:proofErr w:type="spellEnd"/>
      <w:r w:rsidRPr="009A1B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упражнений</w:t>
      </w:r>
      <w:r w:rsidRPr="009A1B82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9A1B8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«Колечко», «Ладонь, кулак, ребро»,</w:t>
      </w:r>
      <w:r w:rsidR="009C0E6F" w:rsidRPr="009A1B8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«Лезгинка»</w:t>
      </w:r>
      <w:r w:rsidR="005E07F1" w:rsidRPr="009A1B8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,</w:t>
      </w:r>
      <w:r w:rsidR="005E07F1" w:rsidRPr="009A1B8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 «Пианино»</w:t>
      </w:r>
      <w:r w:rsidR="005E07F1" w:rsidRPr="009A1B8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Pr="009A1B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дети</w:t>
      </w:r>
      <w:r w:rsidRPr="009A1B82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 проговаривают слоги</w:t>
      </w:r>
      <w:r w:rsidRPr="009A1B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9A1B82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слова,</w:t>
      </w:r>
      <w:r w:rsidRPr="009A1B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чистоговорки, стихи, скороговорки с поставленным звуком.</w:t>
      </w:r>
    </w:p>
    <w:p w14:paraId="3239903B" w14:textId="77777777" w:rsidR="00A301DA" w:rsidRPr="009A1B82" w:rsidRDefault="00A301DA" w:rsidP="009A1B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A1B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«Зеркальное рисование». </w:t>
      </w:r>
    </w:p>
    <w:p w14:paraId="655EEA6B" w14:textId="77777777" w:rsidR="00A301DA" w:rsidRPr="009A1B82" w:rsidRDefault="00A301DA" w:rsidP="009A1B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1B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Положите на стол чистый лист бумаги, возьмите по карандашу в каждую руку. Рисуйте одновременно обеими руками зеркально-симметричные рисунки, буквы. При выполнении этого упражнения вы должны почувствовать расслабление глаз и рук, потому что при одновременной работе обоих полушарий улучшается эффективность работы всего мозга.</w:t>
      </w:r>
    </w:p>
    <w:p w14:paraId="00B31230" w14:textId="3141605D" w:rsidR="00A301DA" w:rsidRPr="009A1B82" w:rsidRDefault="00A301DA" w:rsidP="009A1B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1B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маленьких детей это упражнение лучше выполнять в воздухе. Рисовать фигуры вытянутыми вперед руками или кистью, поставив руку на локоток</w:t>
      </w:r>
      <w:r w:rsidR="009C0E6F" w:rsidRPr="009A1B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или р</w:t>
      </w:r>
      <w:r w:rsidR="009C0E6F" w:rsidRPr="009A1B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исование на песке или манке.</w:t>
      </w:r>
    </w:p>
    <w:p w14:paraId="70CD641F" w14:textId="77777777" w:rsidR="00A301DA" w:rsidRPr="009A1B82" w:rsidRDefault="00A301DA" w:rsidP="009A1B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1B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Кстати, когда вы что-то </w:t>
      </w:r>
      <w:r w:rsidRPr="009A1B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делаете обеими руками</w:t>
      </w:r>
      <w:r w:rsidRPr="009A1B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одновременно, например, играете на музыкальном инструменте или даже набираете текст на клавиатуре, работают оба полушария. Так что это тоже своеобразная тренировка. </w:t>
      </w:r>
    </w:p>
    <w:p w14:paraId="1286EB4F" w14:textId="77777777" w:rsidR="00A301DA" w:rsidRPr="009A1B82" w:rsidRDefault="00A301DA" w:rsidP="009A1B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1B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Еще полезно </w:t>
      </w:r>
      <w:r w:rsidRPr="009A1B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совершать привычные действия не ведущей рукой</w:t>
      </w:r>
      <w:r w:rsidRPr="009A1B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другой. Т.е. правши могут пожить жизнью левшей, а левши соответственно наоборот стать правшами. Например, если вы обычно чистите зубы, держа щетку в левой руке, то периодически перекладывайте ее в правую. Если пишете </w:t>
      </w:r>
      <w:r w:rsidRPr="009A1B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правой рукой, переложите ручку в левую. Это не только полезно, но и весело. А результаты таких тренировок не заставят себя долго ждать. </w:t>
      </w:r>
    </w:p>
    <w:p w14:paraId="5CFDDFE2" w14:textId="77777777" w:rsidR="00A301DA" w:rsidRPr="009A1B82" w:rsidRDefault="00A301DA" w:rsidP="009A1B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1B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напоследок еще одно забавное упражнение </w:t>
      </w:r>
    </w:p>
    <w:p w14:paraId="1282C50F" w14:textId="4BEF867C" w:rsidR="00A301DA" w:rsidRPr="009A1B82" w:rsidRDefault="00A301DA" w:rsidP="009A1B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1B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Напишите названия цветовой гаммы карандашами разного цвета (например, синим цветом пишем слово "красный", оранжевым цветом слово "зеленый" и т.д.). Глядя на картинку, надо произнести вслух как можно быстрее ЦВЕТА, которыми написаны слова. Обратите внимание, не слово, а его цвет! Это можно делать и хорошо читающим детям. Тем, кто учится читать, еще рановато. </w:t>
      </w:r>
    </w:p>
    <w:p w14:paraId="3DCE8FC4" w14:textId="73741410" w:rsidR="00A301DA" w:rsidRPr="009A1B82" w:rsidRDefault="009C0E6F" w:rsidP="009A1B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1B8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4783224" wp14:editId="7C385F31">
            <wp:extent cx="3381375" cy="1552575"/>
            <wp:effectExtent l="0" t="0" r="9525" b="9525"/>
            <wp:docPr id="10" name="Picture 7400">
              <a:extLst xmlns:a="http://schemas.openxmlformats.org/drawingml/2006/main">
                <a:ext uri="{FF2B5EF4-FFF2-40B4-BE49-F238E27FC236}">
                  <a16:creationId xmlns:a16="http://schemas.microsoft.com/office/drawing/2014/main" id="{65202FF9-1127-40F7-AA0B-1FB51FF13BE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7400">
                      <a:extLst>
                        <a:ext uri="{FF2B5EF4-FFF2-40B4-BE49-F238E27FC236}">
                          <a16:creationId xmlns:a16="http://schemas.microsoft.com/office/drawing/2014/main" id="{65202FF9-1127-40F7-AA0B-1FB51FF13BE5}"/>
                        </a:ext>
                      </a:extLst>
                    </pic:cNvPr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E1856" w14:textId="5AE9D096" w:rsidR="00A301DA" w:rsidRPr="009A1B82" w:rsidRDefault="00A301DA" w:rsidP="009A1B8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1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 ещ</w:t>
      </w:r>
      <w:r w:rsidR="008F265F" w:rsidRPr="009A1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ё</w:t>
      </w:r>
      <w:r w:rsidRPr="009A1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вес</w:t>
      </w:r>
      <w:r w:rsidR="008F265F" w:rsidRPr="009A1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ё</w:t>
      </w:r>
      <w:r w:rsidRPr="009A1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лые упражнения для мозга…</w:t>
      </w:r>
    </w:p>
    <w:p w14:paraId="72A875AE" w14:textId="77777777" w:rsidR="00A301DA" w:rsidRPr="009A1B82" w:rsidRDefault="00A301DA" w:rsidP="009A1B8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B82">
        <w:rPr>
          <w:rFonts w:ascii="Times New Roman" w:hAnsi="Times New Roman" w:cs="Times New Roman"/>
          <w:color w:val="000000" w:themeColor="text1"/>
          <w:sz w:val="24"/>
          <w:szCs w:val="24"/>
        </w:rPr>
        <w:t>- «Носик-ушко» (руки перекрещены между собой: одна рука держит нос, другая ухо; потом руки меняются)</w:t>
      </w:r>
    </w:p>
    <w:p w14:paraId="43B77744" w14:textId="77777777" w:rsidR="00A301DA" w:rsidRPr="009A1B82" w:rsidRDefault="00A301DA" w:rsidP="009A1B8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B82">
        <w:rPr>
          <w:rFonts w:ascii="Times New Roman" w:hAnsi="Times New Roman" w:cs="Times New Roman"/>
          <w:color w:val="000000" w:themeColor="text1"/>
          <w:sz w:val="24"/>
          <w:szCs w:val="24"/>
        </w:rPr>
        <w:t>- Гладим животик круговыми движениями одной рукой, другой рукой хлопаем по голове.</w:t>
      </w:r>
    </w:p>
    <w:p w14:paraId="70674AA2" w14:textId="77777777" w:rsidR="00A301DA" w:rsidRPr="009A1B82" w:rsidRDefault="00A301DA" w:rsidP="009A1B8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B82">
        <w:rPr>
          <w:rFonts w:ascii="Times New Roman" w:hAnsi="Times New Roman" w:cs="Times New Roman"/>
          <w:color w:val="000000" w:themeColor="text1"/>
          <w:sz w:val="24"/>
          <w:szCs w:val="24"/>
        </w:rPr>
        <w:t>- Трем ладони друг о друга быстро и горячо.</w:t>
      </w:r>
    </w:p>
    <w:p w14:paraId="45A72E60" w14:textId="77777777" w:rsidR="00A301DA" w:rsidRPr="009A1B82" w:rsidRDefault="00A301DA" w:rsidP="009A1B8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B82">
        <w:rPr>
          <w:rFonts w:ascii="Times New Roman" w:hAnsi="Times New Roman" w:cs="Times New Roman"/>
          <w:color w:val="000000" w:themeColor="text1"/>
          <w:sz w:val="24"/>
          <w:szCs w:val="24"/>
        </w:rPr>
        <w:t>- Одна рука показывает «дулю», другая – показывает «во!». Можно делать через хлопок.</w:t>
      </w:r>
    </w:p>
    <w:p w14:paraId="39AAE6BA" w14:textId="77777777" w:rsidR="00A301DA" w:rsidRPr="009A1B82" w:rsidRDefault="00A301DA" w:rsidP="009A1B8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B82">
        <w:rPr>
          <w:rFonts w:ascii="Times New Roman" w:hAnsi="Times New Roman" w:cs="Times New Roman"/>
          <w:color w:val="000000" w:themeColor="text1"/>
          <w:sz w:val="24"/>
          <w:szCs w:val="24"/>
        </w:rPr>
        <w:t>- Пальцы в кулаке, на одной руке оттопырены мизинец и безымянный, а на другой – указательный и средний. Меняем.</w:t>
      </w:r>
    </w:p>
    <w:p w14:paraId="6C623CD8" w14:textId="77777777" w:rsidR="00A301DA" w:rsidRPr="009A1B82" w:rsidRDefault="00A301DA" w:rsidP="009A1B8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B82">
        <w:rPr>
          <w:rFonts w:ascii="Times New Roman" w:hAnsi="Times New Roman" w:cs="Times New Roman"/>
          <w:color w:val="000000" w:themeColor="text1"/>
          <w:sz w:val="24"/>
          <w:szCs w:val="24"/>
        </w:rPr>
        <w:t>- Большой палец соединяется с остальными по очереди – одновременно обе руки (от указательного к мизинцу и в обратном порядке). Потом одна рука начинает с указательного, другая с мизинца.</w:t>
      </w:r>
    </w:p>
    <w:p w14:paraId="0FC50B0E" w14:textId="77777777" w:rsidR="00A301DA" w:rsidRPr="009A1B82" w:rsidRDefault="00A301DA" w:rsidP="009A1B8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B82">
        <w:rPr>
          <w:rFonts w:ascii="Times New Roman" w:hAnsi="Times New Roman" w:cs="Times New Roman"/>
          <w:color w:val="000000" w:themeColor="text1"/>
          <w:sz w:val="24"/>
          <w:szCs w:val="24"/>
        </w:rPr>
        <w:t>- Указательный правый соединен с большим левым, а большой правый с указательным левым. Перебираем пальцами – «плетем косички».</w:t>
      </w:r>
    </w:p>
    <w:p w14:paraId="409068D0" w14:textId="1545D0CF" w:rsidR="00A301DA" w:rsidRPr="007A3C26" w:rsidRDefault="00A301DA" w:rsidP="007A3C2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7A3C26">
        <w:rPr>
          <w:rFonts w:ascii="Times New Roman" w:hAnsi="Times New Roman" w:cs="Times New Roman"/>
          <w:sz w:val="24"/>
          <w:szCs w:val="24"/>
        </w:rPr>
        <w:t>- Одна рука показывает «во!», другая отдает честь.</w:t>
      </w:r>
    </w:p>
    <w:p w14:paraId="2029B4E5" w14:textId="77777777" w:rsidR="009C0E6F" w:rsidRPr="007A3C26" w:rsidRDefault="009C0E6F" w:rsidP="007A3C2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7A3C26">
        <w:rPr>
          <w:rFonts w:ascii="Times New Roman" w:hAnsi="Times New Roman" w:cs="Times New Roman"/>
          <w:sz w:val="24"/>
          <w:szCs w:val="24"/>
        </w:rPr>
        <w:t>Дети выполняют упражнения и автоматизируют в слогах, словах, и т.д.  поставленный звук.</w:t>
      </w:r>
    </w:p>
    <w:p w14:paraId="1551D1D9" w14:textId="61D414AA" w:rsidR="00780AF3" w:rsidRPr="007A3C26" w:rsidRDefault="00780AF3" w:rsidP="007A3C2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7A3C26">
        <w:rPr>
          <w:rFonts w:ascii="Times New Roman" w:hAnsi="Times New Roman" w:cs="Times New Roman"/>
          <w:sz w:val="24"/>
          <w:szCs w:val="24"/>
        </w:rPr>
        <w:t xml:space="preserve">Таким образом, благодаря упражнениям происходит активизация межполушарного воздействия, что способствует активизации мыслительной деятельности и    стрессоустойчивости детей. </w:t>
      </w:r>
    </w:p>
    <w:p w14:paraId="42CD728A" w14:textId="5E11591E" w:rsidR="00082391" w:rsidRPr="007A3C26" w:rsidRDefault="005543BC" w:rsidP="007A3C2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7A3C26">
        <w:rPr>
          <w:rFonts w:ascii="Times New Roman" w:hAnsi="Times New Roman" w:cs="Times New Roman"/>
          <w:sz w:val="24"/>
          <w:szCs w:val="24"/>
        </w:rPr>
        <w:t>Р</w:t>
      </w:r>
      <w:r w:rsidR="00082391" w:rsidRPr="007A3C26">
        <w:rPr>
          <w:rFonts w:ascii="Times New Roman" w:hAnsi="Times New Roman" w:cs="Times New Roman"/>
          <w:sz w:val="24"/>
          <w:szCs w:val="24"/>
        </w:rPr>
        <w:t>азвити</w:t>
      </w:r>
      <w:r w:rsidRPr="007A3C26">
        <w:rPr>
          <w:rFonts w:ascii="Times New Roman" w:hAnsi="Times New Roman" w:cs="Times New Roman"/>
          <w:sz w:val="24"/>
          <w:szCs w:val="24"/>
        </w:rPr>
        <w:t>е</w:t>
      </w:r>
      <w:r w:rsidR="00082391" w:rsidRPr="007A3C26">
        <w:rPr>
          <w:rFonts w:ascii="Times New Roman" w:hAnsi="Times New Roman" w:cs="Times New Roman"/>
          <w:sz w:val="24"/>
          <w:szCs w:val="24"/>
        </w:rPr>
        <w:t xml:space="preserve"> межполушарных связей вед</w:t>
      </w:r>
      <w:r w:rsidRPr="007A3C26">
        <w:rPr>
          <w:rFonts w:ascii="Times New Roman" w:hAnsi="Times New Roman" w:cs="Times New Roman"/>
          <w:sz w:val="24"/>
          <w:szCs w:val="24"/>
        </w:rPr>
        <w:t>ёт</w:t>
      </w:r>
      <w:r w:rsidR="00082391" w:rsidRPr="007A3C26">
        <w:rPr>
          <w:rFonts w:ascii="Times New Roman" w:hAnsi="Times New Roman" w:cs="Times New Roman"/>
          <w:sz w:val="24"/>
          <w:szCs w:val="24"/>
        </w:rPr>
        <w:t xml:space="preserve"> к тому, что в мозге образуются новые нервные клетки. Большое количество этих клеток ведёт к повышению возможностей интеллекта. Они повышают концентрацию, помогают восстанавливать нейронные связи; уравновешивают настроение, улучшают моторику, укрепляют физическое здоровье</w:t>
      </w:r>
      <w:r w:rsidR="0033354D" w:rsidRPr="007A3C26">
        <w:rPr>
          <w:rFonts w:ascii="Times New Roman" w:hAnsi="Times New Roman" w:cs="Times New Roman"/>
          <w:sz w:val="24"/>
          <w:szCs w:val="24"/>
        </w:rPr>
        <w:t>, ускоряют автоматизацию поставленного звука в самостоятельной речи ребёнка</w:t>
      </w:r>
      <w:r w:rsidR="00082391" w:rsidRPr="007A3C26">
        <w:rPr>
          <w:rFonts w:ascii="Times New Roman" w:hAnsi="Times New Roman" w:cs="Times New Roman"/>
          <w:sz w:val="24"/>
          <w:szCs w:val="24"/>
        </w:rPr>
        <w:t>.</w:t>
      </w:r>
    </w:p>
    <w:p w14:paraId="7F00FF92" w14:textId="77777777" w:rsidR="00082391" w:rsidRPr="007A3C26" w:rsidRDefault="00082391" w:rsidP="007A3C2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155D08B2" w14:textId="77777777" w:rsidR="007A3C26" w:rsidRPr="009A1B82" w:rsidRDefault="007A3C26" w:rsidP="007A3C26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 w:rsidRPr="009A1B82">
        <w:rPr>
          <w:color w:val="000000" w:themeColor="text1"/>
        </w:rPr>
        <w:t>Автор: учитель-логопед Васильцова Елена Васильевна</w:t>
      </w:r>
    </w:p>
    <w:sectPr w:rsidR="007A3C26" w:rsidRPr="009A1B82" w:rsidSect="009A1B8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F5B90"/>
    <w:multiLevelType w:val="multilevel"/>
    <w:tmpl w:val="808E6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325"/>
    <w:rsid w:val="00054325"/>
    <w:rsid w:val="00082391"/>
    <w:rsid w:val="000C5C84"/>
    <w:rsid w:val="001531C7"/>
    <w:rsid w:val="001B3A7E"/>
    <w:rsid w:val="001F174C"/>
    <w:rsid w:val="002B1985"/>
    <w:rsid w:val="0033354D"/>
    <w:rsid w:val="003A71E1"/>
    <w:rsid w:val="003B6F32"/>
    <w:rsid w:val="005543BC"/>
    <w:rsid w:val="00580369"/>
    <w:rsid w:val="005D66A8"/>
    <w:rsid w:val="005E07F1"/>
    <w:rsid w:val="00611987"/>
    <w:rsid w:val="0074006A"/>
    <w:rsid w:val="00780AF3"/>
    <w:rsid w:val="007A3C26"/>
    <w:rsid w:val="008F265F"/>
    <w:rsid w:val="009A1B82"/>
    <w:rsid w:val="009C0E6F"/>
    <w:rsid w:val="00A301DA"/>
    <w:rsid w:val="00C23E8E"/>
    <w:rsid w:val="00C717E4"/>
    <w:rsid w:val="00C77316"/>
    <w:rsid w:val="00FF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276FE"/>
  <w15:chartTrackingRefBased/>
  <w15:docId w15:val="{0144D39D-DEB2-4F60-9B70-26066083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1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71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F2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E0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3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1862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2022-11-14T14:41:00Z</dcterms:created>
  <dcterms:modified xsi:type="dcterms:W3CDTF">2022-11-17T15:40:00Z</dcterms:modified>
</cp:coreProperties>
</file>