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C27" w:rsidRDefault="0067374B" w:rsidP="0067374B">
      <w:pPr>
        <w:jc w:val="center"/>
        <w:rPr>
          <w:b/>
          <w:bCs/>
        </w:rPr>
      </w:pPr>
      <w:r w:rsidRPr="0067374B">
        <w:rPr>
          <w:b/>
          <w:bCs/>
        </w:rPr>
        <w:t>Функциональная грамотность в начальной школе</w:t>
      </w:r>
    </w:p>
    <w:p w:rsidR="0067374B" w:rsidRDefault="0067374B" w:rsidP="0067374B">
      <w:pPr>
        <w:jc w:val="right"/>
      </w:pPr>
      <w:r>
        <w:t xml:space="preserve">Выполнила: Кушниренко О.В, </w:t>
      </w:r>
    </w:p>
    <w:p w:rsidR="0067374B" w:rsidRDefault="0067374B" w:rsidP="0067374B">
      <w:pPr>
        <w:jc w:val="right"/>
      </w:pPr>
      <w:r>
        <w:t>у</w:t>
      </w:r>
      <w:r w:rsidRPr="0067374B">
        <w:t xml:space="preserve">читель начальных классов </w:t>
      </w:r>
    </w:p>
    <w:p w:rsidR="0067374B" w:rsidRDefault="0067374B" w:rsidP="0067374B">
      <w:pPr>
        <w:jc w:val="right"/>
      </w:pPr>
      <w:r w:rsidRPr="0067374B">
        <w:t xml:space="preserve">МКОУ «Лицей №1 </w:t>
      </w:r>
      <w:proofErr w:type="spellStart"/>
      <w:r w:rsidRPr="0067374B">
        <w:t>им.А.П.Гужвина</w:t>
      </w:r>
      <w:proofErr w:type="spellEnd"/>
      <w:r w:rsidRPr="0067374B">
        <w:t xml:space="preserve"> </w:t>
      </w:r>
      <w:proofErr w:type="spellStart"/>
      <w:r w:rsidRPr="0067374B">
        <w:t>г.Камызяк</w:t>
      </w:r>
      <w:proofErr w:type="spellEnd"/>
      <w:r w:rsidRPr="0067374B">
        <w:t>»</w:t>
      </w:r>
    </w:p>
    <w:p w:rsidR="0067374B" w:rsidRDefault="0067374B" w:rsidP="0067374B">
      <w:pPr>
        <w:spacing w:before="240"/>
        <w:jc w:val="both"/>
      </w:pPr>
      <w:r w:rsidRPr="0067374B">
        <w:t>Современные требования времени таковы, что каждый день наши дети сталкиваются с огромным количеством задач, которые необходимо не только решить, но и найти рациональное и неординарное решение. Перед учителем ставятся новые задачи: научить не только грамотно решать эти задачи, но и делать выводы, систематизировать накопленные знания, уметь самостоятельно добывать необходимую информацию.</w:t>
      </w:r>
    </w:p>
    <w:p w:rsidR="0067374B" w:rsidRDefault="0067374B" w:rsidP="0067374B">
      <w:pPr>
        <w:jc w:val="both"/>
      </w:pPr>
      <w:r w:rsidRPr="0067374B">
        <w:t>Вот и встают перед учителем вопросы: как научить ребенка учиться, ориентироваться в большом объеме информации, работать с текстом? Как вызвать активную познавательную деятельность? Как вызвать положительное отношение к учебе? Как формировать функциональную грамотность? Появляется необходимость в новых педагогических технологиях, в эффективных формах образовательного процесса, в активных методах и приемах обучения, которые направлены на развитие познавательной, мыслительной активности, которая в свою очередь направлена на отработку, обогащение знаний каждого учащегося, развитие его функциональной грамотности.</w:t>
      </w:r>
    </w:p>
    <w:p w:rsidR="0067374B" w:rsidRDefault="0067374B" w:rsidP="0067374B">
      <w:pPr>
        <w:jc w:val="both"/>
        <w:rPr>
          <w:b/>
          <w:bCs/>
        </w:rPr>
      </w:pPr>
      <w:r w:rsidRPr="0067374B">
        <w:rPr>
          <w:b/>
          <w:bCs/>
        </w:rPr>
        <w:t>Функциональная грамотность – способность человека вступать в отношения с внешней средой и максимально быстро адаптироваться и функционировать в ней.</w:t>
      </w:r>
    </w:p>
    <w:p w:rsidR="0067374B" w:rsidRPr="0067374B" w:rsidRDefault="0067374B" w:rsidP="0067374B">
      <w:pPr>
        <w:jc w:val="both"/>
      </w:pPr>
      <w:r w:rsidRPr="0067374B">
        <w:t>Для того, чтобы быть успешным в обучении, ребенок должен прежде всего уметь работать с информацией: находить её, отделять нужное от ненужного, проверять факты, анализировать, обобщать и – что очень важно – перекладывать на собственный опыт. Такой навык формируется на каждом из предметов, не только в рамках русского языка и литературного чтения. Осмысливать информацию и понимать, для чего она понадобится в будущем, важно в рамках каждого из школьных предметов: математики, окружающего мира и так далее.</w:t>
      </w:r>
    </w:p>
    <w:p w:rsidR="0067374B" w:rsidRPr="0067374B" w:rsidRDefault="0067374B" w:rsidP="0067374B">
      <w:pPr>
        <w:jc w:val="both"/>
      </w:pPr>
      <w:r w:rsidRPr="0067374B">
        <w:rPr>
          <w:b/>
          <w:bCs/>
          <w:i/>
          <w:iCs/>
        </w:rPr>
        <w:t xml:space="preserve">Функциональная грамотность младшего школьника </w:t>
      </w:r>
      <w:r w:rsidRPr="0067374B">
        <w:rPr>
          <w:b/>
          <w:bCs/>
        </w:rPr>
        <w:t>характеризуется следующими показателями:</w:t>
      </w:r>
    </w:p>
    <w:p w:rsidR="00000000" w:rsidRPr="0067374B" w:rsidRDefault="009946A4" w:rsidP="0067374B">
      <w:pPr>
        <w:numPr>
          <w:ilvl w:val="0"/>
          <w:numId w:val="1"/>
        </w:numPr>
        <w:jc w:val="both"/>
      </w:pPr>
      <w:r w:rsidRPr="0067374B">
        <w:t>готовность успешно взаимодействовать с изменяющимся окружающим миром, используя свои способности для его совершенствования;</w:t>
      </w:r>
    </w:p>
    <w:p w:rsidR="00000000" w:rsidRPr="0067374B" w:rsidRDefault="009946A4" w:rsidP="0067374B">
      <w:pPr>
        <w:numPr>
          <w:ilvl w:val="0"/>
          <w:numId w:val="1"/>
        </w:numPr>
        <w:jc w:val="both"/>
      </w:pPr>
      <w:r w:rsidRPr="0067374B">
        <w:t xml:space="preserve">возможность решать различные (в </w:t>
      </w:r>
      <w:proofErr w:type="spellStart"/>
      <w:r w:rsidRPr="0067374B">
        <w:t>т.ч</w:t>
      </w:r>
      <w:proofErr w:type="spellEnd"/>
      <w:r w:rsidRPr="0067374B">
        <w:t>. нестандартн</w:t>
      </w:r>
      <w:r w:rsidRPr="0067374B">
        <w:t>ые) учебные и жизненные задачи, обладать сформированными умениями строить алгоритмы основных видов деятельности;</w:t>
      </w:r>
    </w:p>
    <w:p w:rsidR="00000000" w:rsidRPr="0067374B" w:rsidRDefault="009946A4" w:rsidP="0067374B">
      <w:pPr>
        <w:numPr>
          <w:ilvl w:val="0"/>
          <w:numId w:val="1"/>
        </w:numPr>
        <w:jc w:val="both"/>
      </w:pPr>
      <w:r w:rsidRPr="0067374B">
        <w:t>способность строить социальные отношения в соответствии с нравственно-этическими це</w:t>
      </w:r>
      <w:r w:rsidRPr="0067374B">
        <w:t xml:space="preserve">нностями социума, правилами партнерства и сотрудничества; </w:t>
      </w:r>
    </w:p>
    <w:p w:rsidR="00000000" w:rsidRPr="0067374B" w:rsidRDefault="009946A4" w:rsidP="0067374B">
      <w:pPr>
        <w:numPr>
          <w:ilvl w:val="0"/>
          <w:numId w:val="1"/>
        </w:numPr>
        <w:jc w:val="both"/>
      </w:pPr>
      <w:r w:rsidRPr="0067374B">
        <w:t xml:space="preserve">совокупность рефлексивных умений, обеспечивающих оценку своей грамотности, стремление к </w:t>
      </w:r>
      <w:r w:rsidRPr="0067374B">
        <w:t>дальнейшему образованию, самообразованию и духовному развитию; умением прогнозировать свое будущее.</w:t>
      </w:r>
    </w:p>
    <w:p w:rsidR="0067374B" w:rsidRPr="0067374B" w:rsidRDefault="0067374B" w:rsidP="0067374B">
      <w:pPr>
        <w:jc w:val="both"/>
      </w:pPr>
      <w:r w:rsidRPr="0067374B">
        <w:t xml:space="preserve">Перед учителем в начальной школе стоит колоссальная задача: </w:t>
      </w:r>
      <w:r w:rsidRPr="0067374B">
        <w:rPr>
          <w:b/>
          <w:bCs/>
        </w:rPr>
        <w:t>развить ребёнка.</w:t>
      </w:r>
    </w:p>
    <w:p w:rsidR="00000000" w:rsidRPr="0067374B" w:rsidRDefault="009946A4" w:rsidP="0067374B">
      <w:pPr>
        <w:numPr>
          <w:ilvl w:val="0"/>
          <w:numId w:val="2"/>
        </w:numPr>
        <w:jc w:val="both"/>
      </w:pPr>
      <w:r w:rsidRPr="0067374B">
        <w:t xml:space="preserve">Развить мышление- из наглядно-действенного перевести его в абстрактно-логическое </w:t>
      </w:r>
    </w:p>
    <w:p w:rsidR="00000000" w:rsidRPr="0067374B" w:rsidRDefault="009946A4" w:rsidP="0067374B">
      <w:pPr>
        <w:numPr>
          <w:ilvl w:val="0"/>
          <w:numId w:val="2"/>
        </w:numPr>
        <w:jc w:val="both"/>
      </w:pPr>
      <w:r w:rsidRPr="0067374B">
        <w:t>Развить реч</w:t>
      </w:r>
      <w:r w:rsidRPr="0067374B">
        <w:t xml:space="preserve">ь, аналитико-синтетические способности, развить память и внимание, фантазию и воображение </w:t>
      </w:r>
    </w:p>
    <w:p w:rsidR="00000000" w:rsidRPr="0067374B" w:rsidRDefault="009946A4" w:rsidP="0067374B">
      <w:pPr>
        <w:numPr>
          <w:ilvl w:val="0"/>
          <w:numId w:val="2"/>
        </w:numPr>
        <w:jc w:val="both"/>
      </w:pPr>
      <w:r w:rsidRPr="0067374B">
        <w:t xml:space="preserve">Пространственное восприятие </w:t>
      </w:r>
    </w:p>
    <w:p w:rsidR="00000000" w:rsidRPr="0067374B" w:rsidRDefault="009946A4" w:rsidP="0067374B">
      <w:pPr>
        <w:numPr>
          <w:ilvl w:val="0"/>
          <w:numId w:val="2"/>
        </w:numPr>
        <w:jc w:val="both"/>
      </w:pPr>
      <w:r w:rsidRPr="0067374B">
        <w:lastRenderedPageBreak/>
        <w:t>Развить моторную</w:t>
      </w:r>
      <w:r w:rsidRPr="0067374B">
        <w:t xml:space="preserve"> функцию, способность контролировать свои движения, а также мелкую моторику </w:t>
      </w:r>
    </w:p>
    <w:p w:rsidR="00000000" w:rsidRPr="0067374B" w:rsidRDefault="009946A4" w:rsidP="0067374B">
      <w:pPr>
        <w:numPr>
          <w:ilvl w:val="0"/>
          <w:numId w:val="2"/>
        </w:numPr>
        <w:jc w:val="both"/>
      </w:pPr>
      <w:r w:rsidRPr="0067374B">
        <w:t xml:space="preserve">Развить коммуникативные способности, способность общаться, контролировать эмоции, управлять своим поведением. </w:t>
      </w:r>
    </w:p>
    <w:p w:rsidR="0067374B" w:rsidRDefault="0067374B" w:rsidP="0067374B">
      <w:pPr>
        <w:jc w:val="both"/>
      </w:pPr>
      <w:r w:rsidRPr="0067374B">
        <w:t xml:space="preserve">Решая эти задачи, педагог получает в результате функционально развитую личность. </w:t>
      </w:r>
    </w:p>
    <w:p w:rsidR="0067374B" w:rsidRPr="0067374B" w:rsidRDefault="0067374B" w:rsidP="0067374B">
      <w:pPr>
        <w:jc w:val="both"/>
      </w:pPr>
      <w:r w:rsidRPr="0067374B">
        <w:t>Для достижения поставленных целей учителя используют следующие педагогические технологии:</w:t>
      </w:r>
    </w:p>
    <w:p w:rsidR="00000000" w:rsidRPr="0067374B" w:rsidRDefault="009946A4" w:rsidP="0067374B">
      <w:pPr>
        <w:numPr>
          <w:ilvl w:val="0"/>
          <w:numId w:val="3"/>
        </w:numPr>
        <w:jc w:val="both"/>
      </w:pPr>
      <w:r w:rsidRPr="0067374B">
        <w:t>проблемно-диалогическая технология освоения новых знаний;</w:t>
      </w:r>
    </w:p>
    <w:p w:rsidR="00000000" w:rsidRPr="0067374B" w:rsidRDefault="009946A4" w:rsidP="0067374B">
      <w:pPr>
        <w:numPr>
          <w:ilvl w:val="0"/>
          <w:numId w:val="3"/>
        </w:numPr>
        <w:jc w:val="both"/>
      </w:pPr>
      <w:r w:rsidRPr="0067374B">
        <w:t>технология формирования типа правильной ч</w:t>
      </w:r>
      <w:r w:rsidRPr="0067374B">
        <w:t>итательской деятельности;</w:t>
      </w:r>
    </w:p>
    <w:p w:rsidR="00000000" w:rsidRPr="0067374B" w:rsidRDefault="009946A4" w:rsidP="0067374B">
      <w:pPr>
        <w:numPr>
          <w:ilvl w:val="0"/>
          <w:numId w:val="3"/>
        </w:numPr>
        <w:jc w:val="both"/>
      </w:pPr>
      <w:r w:rsidRPr="0067374B">
        <w:t xml:space="preserve">технология проектной деятельности; </w:t>
      </w:r>
    </w:p>
    <w:p w:rsidR="00000000" w:rsidRPr="0067374B" w:rsidRDefault="009946A4" w:rsidP="0067374B">
      <w:pPr>
        <w:numPr>
          <w:ilvl w:val="0"/>
          <w:numId w:val="3"/>
        </w:numPr>
        <w:jc w:val="both"/>
      </w:pPr>
      <w:r w:rsidRPr="0067374B">
        <w:t>обучение на основе «учебных ситуаций»;</w:t>
      </w:r>
    </w:p>
    <w:p w:rsidR="00000000" w:rsidRPr="0067374B" w:rsidRDefault="009946A4" w:rsidP="0067374B">
      <w:pPr>
        <w:numPr>
          <w:ilvl w:val="0"/>
          <w:numId w:val="3"/>
        </w:numPr>
        <w:jc w:val="both"/>
      </w:pPr>
      <w:r w:rsidRPr="0067374B">
        <w:t xml:space="preserve">уровневая дифференциация обучения; </w:t>
      </w:r>
    </w:p>
    <w:p w:rsidR="00000000" w:rsidRPr="0067374B" w:rsidRDefault="009946A4" w:rsidP="0067374B">
      <w:pPr>
        <w:numPr>
          <w:ilvl w:val="0"/>
          <w:numId w:val="3"/>
        </w:numPr>
        <w:jc w:val="both"/>
      </w:pPr>
      <w:r w:rsidRPr="0067374B">
        <w:t>информационные</w:t>
      </w:r>
      <w:r w:rsidRPr="0067374B">
        <w:tab/>
        <w:t>и</w:t>
      </w:r>
      <w:r w:rsidRPr="0067374B">
        <w:tab/>
        <w:t xml:space="preserve">коммуникационные технологии; </w:t>
      </w:r>
    </w:p>
    <w:p w:rsidR="00000000" w:rsidRPr="0067374B" w:rsidRDefault="009946A4" w:rsidP="0067374B">
      <w:pPr>
        <w:numPr>
          <w:ilvl w:val="0"/>
          <w:numId w:val="3"/>
        </w:numPr>
        <w:jc w:val="both"/>
      </w:pPr>
      <w:r w:rsidRPr="0067374B">
        <w:t>технология оценивания учебны</w:t>
      </w:r>
      <w:r w:rsidRPr="0067374B">
        <w:t>х достижений учащихся и др.</w:t>
      </w:r>
    </w:p>
    <w:p w:rsidR="0067374B" w:rsidRPr="0067374B" w:rsidRDefault="0067374B" w:rsidP="0067374B">
      <w:pPr>
        <w:jc w:val="both"/>
      </w:pPr>
      <w:r>
        <w:rPr>
          <w:b/>
          <w:bCs/>
          <w:i/>
          <w:iCs/>
        </w:rPr>
        <w:t>«</w:t>
      </w:r>
      <w:r w:rsidRPr="0067374B">
        <w:rPr>
          <w:b/>
          <w:bCs/>
          <w:i/>
          <w:iCs/>
        </w:rPr>
        <w:t>Функционально грамотный человек – это человек, способный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  <w:r>
        <w:rPr>
          <w:b/>
          <w:bCs/>
          <w:i/>
          <w:iCs/>
        </w:rPr>
        <w:t xml:space="preserve">» </w:t>
      </w:r>
      <w:r w:rsidRPr="0067374B">
        <w:rPr>
          <w:b/>
          <w:bCs/>
          <w:i/>
          <w:iCs/>
        </w:rPr>
        <w:t xml:space="preserve"> А.А. Леонтьев</w:t>
      </w:r>
    </w:p>
    <w:p w:rsidR="0067374B" w:rsidRPr="0067374B" w:rsidRDefault="0067374B" w:rsidP="0067374B">
      <w:pPr>
        <w:jc w:val="both"/>
      </w:pPr>
      <w:r w:rsidRPr="0067374B">
        <w:t>Для достижения поставленных целей учителя используют следующие педагогические технологии:</w:t>
      </w:r>
    </w:p>
    <w:p w:rsidR="00000000" w:rsidRPr="0067374B" w:rsidRDefault="009946A4" w:rsidP="0067374B">
      <w:pPr>
        <w:numPr>
          <w:ilvl w:val="0"/>
          <w:numId w:val="4"/>
        </w:numPr>
        <w:jc w:val="both"/>
      </w:pPr>
      <w:r w:rsidRPr="0067374B">
        <w:t>проблемно-диалогическая технология освоения новых знаний;</w:t>
      </w:r>
    </w:p>
    <w:p w:rsidR="00000000" w:rsidRPr="0067374B" w:rsidRDefault="009946A4" w:rsidP="0067374B">
      <w:pPr>
        <w:numPr>
          <w:ilvl w:val="0"/>
          <w:numId w:val="4"/>
        </w:numPr>
        <w:jc w:val="both"/>
      </w:pPr>
      <w:r w:rsidRPr="0067374B">
        <w:t>технология формирования типа правильной читательской деятельности;</w:t>
      </w:r>
    </w:p>
    <w:p w:rsidR="00000000" w:rsidRPr="0067374B" w:rsidRDefault="009946A4" w:rsidP="0067374B">
      <w:pPr>
        <w:numPr>
          <w:ilvl w:val="0"/>
          <w:numId w:val="4"/>
        </w:numPr>
        <w:jc w:val="both"/>
      </w:pPr>
      <w:r w:rsidRPr="0067374B">
        <w:t xml:space="preserve">технология проектной деятельности; </w:t>
      </w:r>
    </w:p>
    <w:p w:rsidR="00000000" w:rsidRPr="0067374B" w:rsidRDefault="009946A4" w:rsidP="0067374B">
      <w:pPr>
        <w:numPr>
          <w:ilvl w:val="0"/>
          <w:numId w:val="4"/>
        </w:numPr>
        <w:jc w:val="both"/>
      </w:pPr>
      <w:r w:rsidRPr="0067374B">
        <w:t>обучение на основе «учебных ситуаций»;</w:t>
      </w:r>
    </w:p>
    <w:p w:rsidR="00000000" w:rsidRPr="0067374B" w:rsidRDefault="009946A4" w:rsidP="0067374B">
      <w:pPr>
        <w:numPr>
          <w:ilvl w:val="0"/>
          <w:numId w:val="4"/>
        </w:numPr>
        <w:jc w:val="both"/>
      </w:pPr>
      <w:r w:rsidRPr="0067374B">
        <w:t xml:space="preserve">уровневая дифференциация обучения; </w:t>
      </w:r>
    </w:p>
    <w:p w:rsidR="00000000" w:rsidRPr="0067374B" w:rsidRDefault="009946A4" w:rsidP="0067374B">
      <w:pPr>
        <w:numPr>
          <w:ilvl w:val="0"/>
          <w:numId w:val="4"/>
        </w:numPr>
        <w:jc w:val="both"/>
      </w:pPr>
      <w:r w:rsidRPr="0067374B">
        <w:t>информационные</w:t>
      </w:r>
      <w:r w:rsidRPr="0067374B">
        <w:tab/>
        <w:t>и</w:t>
      </w:r>
      <w:r w:rsidRPr="0067374B">
        <w:tab/>
        <w:t xml:space="preserve">коммуникационные технологии; </w:t>
      </w:r>
    </w:p>
    <w:p w:rsidR="00000000" w:rsidRPr="0067374B" w:rsidRDefault="009946A4" w:rsidP="0067374B">
      <w:pPr>
        <w:numPr>
          <w:ilvl w:val="0"/>
          <w:numId w:val="4"/>
        </w:numPr>
        <w:jc w:val="both"/>
      </w:pPr>
      <w:r w:rsidRPr="0067374B">
        <w:t>технология оценивания учебных достижений учащихся и др.</w:t>
      </w:r>
    </w:p>
    <w:p w:rsidR="0067374B" w:rsidRPr="0067374B" w:rsidRDefault="0067374B" w:rsidP="0067374B">
      <w:pPr>
        <w:jc w:val="both"/>
        <w:rPr>
          <w:b/>
        </w:rPr>
      </w:pPr>
      <w:r w:rsidRPr="0067374B">
        <w:rPr>
          <w:b/>
        </w:rPr>
        <w:t xml:space="preserve">В современной школе сущностью функциональной грамотности становятся не сами знания, а четыре главные способности обучающегося: </w:t>
      </w:r>
    </w:p>
    <w:p w:rsidR="0067374B" w:rsidRPr="0067374B" w:rsidRDefault="0067374B" w:rsidP="0067374B">
      <w:pPr>
        <w:ind w:left="360" w:firstLine="0"/>
        <w:rPr>
          <w:b/>
        </w:rPr>
      </w:pPr>
      <w:r w:rsidRPr="0067374B">
        <w:rPr>
          <w:b/>
          <w:bCs/>
          <w:i/>
          <w:iCs/>
        </w:rPr>
        <w:t>1)добывать новые знания;</w:t>
      </w:r>
    </w:p>
    <w:p w:rsidR="0067374B" w:rsidRPr="0067374B" w:rsidRDefault="0067374B" w:rsidP="0067374B">
      <w:pPr>
        <w:ind w:left="360" w:firstLine="0"/>
        <w:rPr>
          <w:b/>
        </w:rPr>
      </w:pPr>
      <w:r w:rsidRPr="0067374B">
        <w:rPr>
          <w:b/>
          <w:bCs/>
          <w:i/>
          <w:iCs/>
        </w:rPr>
        <w:t xml:space="preserve">2) применять полученные знания на практике; </w:t>
      </w:r>
    </w:p>
    <w:p w:rsidR="0067374B" w:rsidRPr="0067374B" w:rsidRDefault="0067374B" w:rsidP="0067374B">
      <w:pPr>
        <w:ind w:left="360" w:firstLine="0"/>
        <w:rPr>
          <w:b/>
        </w:rPr>
      </w:pPr>
      <w:r w:rsidRPr="0067374B">
        <w:rPr>
          <w:b/>
          <w:bCs/>
          <w:i/>
          <w:iCs/>
        </w:rPr>
        <w:t xml:space="preserve">3)оценивать свое знание-незнание; </w:t>
      </w:r>
    </w:p>
    <w:p w:rsidR="0067374B" w:rsidRPr="0067374B" w:rsidRDefault="0067374B" w:rsidP="0067374B">
      <w:pPr>
        <w:ind w:left="360" w:firstLine="0"/>
        <w:rPr>
          <w:b/>
        </w:rPr>
      </w:pPr>
      <w:r w:rsidRPr="0067374B">
        <w:rPr>
          <w:b/>
          <w:bCs/>
          <w:i/>
          <w:iCs/>
        </w:rPr>
        <w:t xml:space="preserve">4)стремиться к саморазвитию. </w:t>
      </w:r>
    </w:p>
    <w:p w:rsidR="0067374B" w:rsidRPr="0067374B" w:rsidRDefault="0067374B" w:rsidP="0067374B">
      <w:pPr>
        <w:jc w:val="both"/>
        <w:rPr>
          <w:b/>
        </w:rPr>
      </w:pPr>
    </w:p>
    <w:p w:rsidR="0067374B" w:rsidRPr="0067374B" w:rsidRDefault="0067374B" w:rsidP="0067374B">
      <w:pPr>
        <w:jc w:val="both"/>
      </w:pPr>
      <w:r w:rsidRPr="0067374B">
        <w:t>Формы и методы, которые способствуют развитию функциональной грамотности: ЭТО</w:t>
      </w:r>
    </w:p>
    <w:p w:rsidR="00000000" w:rsidRPr="0067374B" w:rsidRDefault="009946A4" w:rsidP="0067374B">
      <w:pPr>
        <w:numPr>
          <w:ilvl w:val="0"/>
          <w:numId w:val="5"/>
        </w:numPr>
        <w:jc w:val="both"/>
      </w:pPr>
      <w:r w:rsidRPr="0067374B">
        <w:rPr>
          <w:b/>
          <w:bCs/>
          <w:i/>
          <w:iCs/>
        </w:rPr>
        <w:t>Групповая форма работы</w:t>
      </w:r>
    </w:p>
    <w:p w:rsidR="00000000" w:rsidRPr="0067374B" w:rsidRDefault="009946A4" w:rsidP="0067374B">
      <w:pPr>
        <w:numPr>
          <w:ilvl w:val="0"/>
          <w:numId w:val="5"/>
        </w:numPr>
        <w:jc w:val="both"/>
      </w:pPr>
      <w:r w:rsidRPr="0067374B">
        <w:rPr>
          <w:b/>
          <w:bCs/>
          <w:i/>
          <w:iCs/>
        </w:rPr>
        <w:t>Игровая форма работы</w:t>
      </w:r>
    </w:p>
    <w:p w:rsidR="00000000" w:rsidRPr="0067374B" w:rsidRDefault="009946A4" w:rsidP="0067374B">
      <w:pPr>
        <w:numPr>
          <w:ilvl w:val="0"/>
          <w:numId w:val="5"/>
        </w:numPr>
        <w:jc w:val="both"/>
      </w:pPr>
      <w:r w:rsidRPr="0067374B">
        <w:rPr>
          <w:b/>
          <w:bCs/>
          <w:i/>
          <w:iCs/>
        </w:rPr>
        <w:t>Тво</w:t>
      </w:r>
      <w:r w:rsidRPr="0067374B">
        <w:rPr>
          <w:b/>
          <w:bCs/>
          <w:i/>
          <w:iCs/>
        </w:rPr>
        <w:t>рческие задания</w:t>
      </w:r>
    </w:p>
    <w:p w:rsidR="00000000" w:rsidRPr="0067374B" w:rsidRDefault="009946A4" w:rsidP="0067374B">
      <w:pPr>
        <w:numPr>
          <w:ilvl w:val="0"/>
          <w:numId w:val="5"/>
        </w:numPr>
        <w:jc w:val="both"/>
      </w:pPr>
      <w:r w:rsidRPr="0067374B">
        <w:rPr>
          <w:b/>
          <w:bCs/>
          <w:i/>
          <w:iCs/>
        </w:rPr>
        <w:t>Тестовые задания</w:t>
      </w:r>
    </w:p>
    <w:p w:rsidR="00000000" w:rsidRPr="0067374B" w:rsidRDefault="009946A4" w:rsidP="0067374B">
      <w:pPr>
        <w:numPr>
          <w:ilvl w:val="0"/>
          <w:numId w:val="5"/>
        </w:numPr>
        <w:jc w:val="both"/>
      </w:pPr>
      <w:r w:rsidRPr="0067374B">
        <w:rPr>
          <w:b/>
          <w:bCs/>
          <w:i/>
          <w:iCs/>
        </w:rPr>
        <w:t>Практическая работа</w:t>
      </w:r>
    </w:p>
    <w:p w:rsidR="00000000" w:rsidRPr="0067374B" w:rsidRDefault="009946A4" w:rsidP="0067374B">
      <w:pPr>
        <w:numPr>
          <w:ilvl w:val="0"/>
          <w:numId w:val="5"/>
        </w:numPr>
        <w:jc w:val="both"/>
      </w:pPr>
      <w:r w:rsidRPr="0067374B">
        <w:rPr>
          <w:b/>
          <w:bCs/>
          <w:i/>
          <w:iCs/>
        </w:rPr>
        <w:t>Ролев</w:t>
      </w:r>
      <w:r w:rsidRPr="0067374B">
        <w:rPr>
          <w:b/>
          <w:bCs/>
          <w:i/>
          <w:iCs/>
        </w:rPr>
        <w:t>ые и деловые игры</w:t>
      </w:r>
    </w:p>
    <w:p w:rsidR="00000000" w:rsidRPr="0067374B" w:rsidRDefault="009946A4" w:rsidP="0067374B">
      <w:pPr>
        <w:numPr>
          <w:ilvl w:val="0"/>
          <w:numId w:val="5"/>
        </w:numPr>
        <w:jc w:val="both"/>
      </w:pPr>
      <w:r w:rsidRPr="0067374B">
        <w:rPr>
          <w:b/>
          <w:bCs/>
          <w:i/>
          <w:iCs/>
        </w:rPr>
        <w:t>Исследовательская деятельность</w:t>
      </w:r>
    </w:p>
    <w:p w:rsidR="0067374B" w:rsidRDefault="0067374B" w:rsidP="0067374B">
      <w:pPr>
        <w:jc w:val="both"/>
      </w:pPr>
      <w:r w:rsidRPr="0067374B">
        <w:t xml:space="preserve">Функциональная грамотность рассматривается как совокупность двух групп компонентов: интегративных и предметных. Предметные соответствуют предметам </w:t>
      </w:r>
      <w:r w:rsidRPr="0067374B">
        <w:lastRenderedPageBreak/>
        <w:t>учебного плана начальной школы. К интегративным относятся коммуникативная, читательская, информационная, социальная грамотность, формирующиеся на любом предметном содержании</w:t>
      </w:r>
      <w:r>
        <w:t>.</w:t>
      </w:r>
    </w:p>
    <w:p w:rsidR="0067374B" w:rsidRPr="0067374B" w:rsidRDefault="0067374B" w:rsidP="0067374B">
      <w:pPr>
        <w:jc w:val="both"/>
      </w:pPr>
      <w:r w:rsidRPr="0067374B">
        <w:rPr>
          <w:i/>
          <w:iCs/>
          <w:u w:val="single"/>
        </w:rPr>
        <w:t>Читательская грамотность</w:t>
      </w:r>
      <w:r w:rsidRPr="0067374B">
        <w:t xml:space="preserve"> является базовым навыком функциональной грамотности. Это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67374B" w:rsidRDefault="0067374B" w:rsidP="0067374B">
      <w:pPr>
        <w:jc w:val="both"/>
      </w:pPr>
      <w:r w:rsidRPr="0067374B">
        <w:t>В современном обществе умение работать с информацией (читать, прежде всего) становится обязательным условием успешности.</w:t>
      </w:r>
      <w:r>
        <w:t> </w:t>
      </w:r>
      <w:r w:rsidRPr="0067374B">
        <w:t>Развитию осознанности чтения необходимо уделять самое пристальное внимание, особенно на первой ступени образования. Осознанное чтение является основой саморазвития личности – грамотно читающий человек понимает текст, размышляет над его содержанием, легко излагает свои мысли, свободно общается. Осознанное чтение создает базу не только для успешности на уроках русского языка и литературы, но и является гарантией успеха в любой предметной области, основой развития ключевых компетентностей.</w:t>
      </w:r>
    </w:p>
    <w:p w:rsidR="0067374B" w:rsidRPr="0067374B" w:rsidRDefault="0067374B" w:rsidP="0067374B">
      <w:pPr>
        <w:jc w:val="both"/>
      </w:pPr>
      <w:r w:rsidRPr="0067374B">
        <w:t>Для формирования читательской грамотности очень важно организовать «читательское пространство»</w:t>
      </w:r>
    </w:p>
    <w:p w:rsidR="0067374B" w:rsidRPr="0067374B" w:rsidRDefault="0067374B" w:rsidP="0067374B">
      <w:pPr>
        <w:jc w:val="both"/>
      </w:pPr>
      <w:r w:rsidRPr="0067374B">
        <w:t>Это:</w:t>
      </w:r>
    </w:p>
    <w:p w:rsidR="00000000" w:rsidRPr="0067374B" w:rsidRDefault="009946A4" w:rsidP="0067374B">
      <w:pPr>
        <w:numPr>
          <w:ilvl w:val="0"/>
          <w:numId w:val="6"/>
        </w:numPr>
        <w:jc w:val="both"/>
      </w:pPr>
      <w:r w:rsidRPr="0067374B">
        <w:rPr>
          <w:b/>
          <w:bCs/>
          <w:i/>
          <w:iCs/>
        </w:rPr>
        <w:t>Пробно-поисковые ситуации;</w:t>
      </w:r>
    </w:p>
    <w:p w:rsidR="00000000" w:rsidRPr="0067374B" w:rsidRDefault="009946A4" w:rsidP="0067374B">
      <w:pPr>
        <w:numPr>
          <w:ilvl w:val="0"/>
          <w:numId w:val="6"/>
        </w:numPr>
        <w:jc w:val="both"/>
      </w:pPr>
      <w:r w:rsidRPr="0067374B">
        <w:rPr>
          <w:b/>
          <w:bCs/>
          <w:i/>
          <w:iCs/>
        </w:rPr>
        <w:t>Беседы-дискуссии;</w:t>
      </w:r>
    </w:p>
    <w:p w:rsidR="00000000" w:rsidRPr="0067374B" w:rsidRDefault="009946A4" w:rsidP="0067374B">
      <w:pPr>
        <w:numPr>
          <w:ilvl w:val="0"/>
          <w:numId w:val="6"/>
        </w:numPr>
        <w:jc w:val="both"/>
      </w:pPr>
      <w:r w:rsidRPr="0067374B">
        <w:rPr>
          <w:b/>
          <w:bCs/>
          <w:i/>
          <w:iCs/>
        </w:rPr>
        <w:t>Сам задай вопрос;</w:t>
      </w:r>
    </w:p>
    <w:p w:rsidR="00000000" w:rsidRPr="0067374B" w:rsidRDefault="009946A4" w:rsidP="0067374B">
      <w:pPr>
        <w:numPr>
          <w:ilvl w:val="0"/>
          <w:numId w:val="6"/>
        </w:numPr>
        <w:jc w:val="both"/>
      </w:pPr>
      <w:r w:rsidRPr="0067374B">
        <w:rPr>
          <w:b/>
          <w:bCs/>
          <w:i/>
          <w:iCs/>
        </w:rPr>
        <w:t>Личный пример учителя;</w:t>
      </w:r>
    </w:p>
    <w:p w:rsidR="00000000" w:rsidRPr="0067374B" w:rsidRDefault="009946A4" w:rsidP="0067374B">
      <w:pPr>
        <w:numPr>
          <w:ilvl w:val="0"/>
          <w:numId w:val="6"/>
        </w:numPr>
        <w:jc w:val="both"/>
      </w:pPr>
      <w:r w:rsidRPr="0067374B">
        <w:rPr>
          <w:b/>
          <w:bCs/>
          <w:i/>
          <w:iCs/>
        </w:rPr>
        <w:t>Приём устного словесного рисования;</w:t>
      </w:r>
    </w:p>
    <w:p w:rsidR="00000000" w:rsidRPr="0067374B" w:rsidRDefault="009946A4" w:rsidP="0067374B">
      <w:pPr>
        <w:numPr>
          <w:ilvl w:val="0"/>
          <w:numId w:val="6"/>
        </w:numPr>
        <w:jc w:val="both"/>
      </w:pPr>
      <w:r w:rsidRPr="0067374B">
        <w:rPr>
          <w:b/>
          <w:bCs/>
          <w:i/>
          <w:iCs/>
        </w:rPr>
        <w:t>Словарно-стилистическая работа;</w:t>
      </w:r>
    </w:p>
    <w:p w:rsidR="0067374B" w:rsidRPr="0067374B" w:rsidRDefault="0067374B" w:rsidP="0067374B">
      <w:pPr>
        <w:numPr>
          <w:ilvl w:val="0"/>
          <w:numId w:val="6"/>
        </w:numPr>
        <w:jc w:val="both"/>
      </w:pPr>
      <w:r>
        <w:rPr>
          <w:b/>
          <w:bCs/>
          <w:i/>
          <w:iCs/>
        </w:rPr>
        <w:t>Элементы драматизации.</w:t>
      </w:r>
    </w:p>
    <w:p w:rsidR="0067374B" w:rsidRDefault="0067374B" w:rsidP="0067374B">
      <w:pPr>
        <w:jc w:val="both"/>
      </w:pPr>
      <w:r w:rsidRPr="0067374B">
        <w:rPr>
          <w:i/>
          <w:iCs/>
          <w:u w:val="single"/>
        </w:rPr>
        <w:t>Математическая грамотность</w:t>
      </w:r>
      <w:r w:rsidRPr="0067374B">
        <w:t xml:space="preserve"> - это 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</w:t>
      </w:r>
      <w:r>
        <w:t>.</w:t>
      </w:r>
    </w:p>
    <w:p w:rsidR="0067374B" w:rsidRPr="0067374B" w:rsidRDefault="0067374B" w:rsidP="0067374B">
      <w:pPr>
        <w:jc w:val="both"/>
      </w:pPr>
      <w:r w:rsidRPr="0067374B">
        <w:t xml:space="preserve"> Учебный предмет математика предполагает формирование математических счетных навыков, ознакомление с основами геометрии;</w:t>
      </w:r>
    </w:p>
    <w:p w:rsidR="0067374B" w:rsidRPr="0067374B" w:rsidRDefault="0067374B" w:rsidP="0067374B">
      <w:pPr>
        <w:jc w:val="both"/>
      </w:pPr>
      <w:r w:rsidRPr="0067374B">
        <w:t xml:space="preserve">Формирование навыка самостоятельного распознавания предметов на плоскости, практическое умения ориентироваться во времени, умение решать задачи, сюжет, который связан с жизненными ситуациями. </w:t>
      </w:r>
    </w:p>
    <w:p w:rsidR="0067374B" w:rsidRPr="0067374B" w:rsidRDefault="0067374B" w:rsidP="0067374B">
      <w:pPr>
        <w:jc w:val="both"/>
      </w:pPr>
      <w:r w:rsidRPr="0067374B">
        <w:t>Особое значение сегодня придается формированию логической грамотности у учащихся и основным средством её формирования являются уроки математики. Главной задачей уроков математики являются интеллектуальное развитие ребенка, важной составляющей которого является словесно - логическое мышление.</w:t>
      </w:r>
    </w:p>
    <w:p w:rsidR="0067374B" w:rsidRPr="0067374B" w:rsidRDefault="0067374B" w:rsidP="0067374B">
      <w:pPr>
        <w:jc w:val="both"/>
      </w:pPr>
      <w:r w:rsidRPr="0067374B">
        <w:t> </w:t>
      </w:r>
      <w:r w:rsidRPr="0067374B">
        <w:rPr>
          <w:i/>
          <w:iCs/>
          <w:u w:val="single"/>
        </w:rPr>
        <w:t>Естественнонаучная грамотность</w:t>
      </w:r>
      <w:r w:rsidRPr="0067374B">
        <w:t xml:space="preserve"> –это способность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проблематикой.</w:t>
      </w:r>
    </w:p>
    <w:p w:rsidR="0067374B" w:rsidRPr="0067374B" w:rsidRDefault="0067374B" w:rsidP="0067374B">
      <w:pPr>
        <w:jc w:val="both"/>
      </w:pPr>
      <w:r w:rsidRPr="0067374B">
        <w:lastRenderedPageBreak/>
        <w:t>Учебный предмет “Окружающий мир” является интегрированным и состоит из модулей естественнонаучной и социально-гуманитарной направленности, а также предусматривает изучение основ безопасности жизнедеятельности</w:t>
      </w:r>
      <w:r w:rsidRPr="0067374B">
        <w:rPr>
          <w:b/>
          <w:bCs/>
        </w:rPr>
        <w:t xml:space="preserve">. </w:t>
      </w:r>
    </w:p>
    <w:p w:rsidR="0067374B" w:rsidRPr="0067374B" w:rsidRDefault="0067374B" w:rsidP="0067374B">
      <w:pPr>
        <w:jc w:val="both"/>
      </w:pPr>
      <w:r w:rsidRPr="0067374B">
        <w:t>Виды заданий на уроках окружающего мира можно условно разделить на 3 группы:</w:t>
      </w:r>
    </w:p>
    <w:p w:rsidR="0067374B" w:rsidRPr="0067374B" w:rsidRDefault="0067374B" w:rsidP="0067374B">
      <w:pPr>
        <w:jc w:val="both"/>
      </w:pPr>
      <w:r w:rsidRPr="0067374B">
        <w:t xml:space="preserve">1. Задания, формирующие </w:t>
      </w:r>
      <w:proofErr w:type="spellStart"/>
      <w:r w:rsidRPr="0067374B">
        <w:t>знаниевый</w:t>
      </w:r>
      <w:proofErr w:type="spellEnd"/>
      <w:r w:rsidRPr="0067374B">
        <w:t xml:space="preserve"> компонент естественнонаучной грамотности.</w:t>
      </w:r>
    </w:p>
    <w:p w:rsidR="0067374B" w:rsidRPr="0067374B" w:rsidRDefault="0067374B" w:rsidP="0067374B">
      <w:pPr>
        <w:jc w:val="both"/>
      </w:pPr>
      <w:r w:rsidRPr="0067374B">
        <w:t>2. Задания, направленные на применение знаний на практике.</w:t>
      </w:r>
    </w:p>
    <w:p w:rsidR="0067374B" w:rsidRPr="0067374B" w:rsidRDefault="0067374B" w:rsidP="0067374B">
      <w:pPr>
        <w:jc w:val="both"/>
      </w:pPr>
      <w:r w:rsidRPr="0067374B">
        <w:t>3. Задания, позволяющие сформировать опыт рассуждения при решении нестандартных задач – жизненных ситуаций.</w:t>
      </w:r>
    </w:p>
    <w:p w:rsidR="0067374B" w:rsidRPr="0067374B" w:rsidRDefault="0067374B" w:rsidP="0067374B">
      <w:pPr>
        <w:jc w:val="both"/>
      </w:pPr>
      <w:r w:rsidRPr="0067374B">
        <w:rPr>
          <w:b/>
          <w:bCs/>
        </w:rPr>
        <w:t>Приём «Урок без темы»</w:t>
      </w:r>
    </w:p>
    <w:p w:rsidR="0067374B" w:rsidRPr="0067374B" w:rsidRDefault="0067374B" w:rsidP="0067374B">
      <w:pPr>
        <w:jc w:val="both"/>
      </w:pPr>
      <w:r w:rsidRPr="0067374B">
        <w:rPr>
          <w:b/>
          <w:bCs/>
          <w:i/>
          <w:iCs/>
        </w:rPr>
        <w:t>Описание:</w:t>
      </w:r>
      <w:r w:rsidRPr="0067374B">
        <w:rPr>
          <w:b/>
          <w:bCs/>
        </w:rPr>
        <w:t> </w:t>
      </w:r>
      <w:r w:rsidRPr="0067374B">
        <w:t xml:space="preserve">универсальный приём </w:t>
      </w:r>
      <w:proofErr w:type="spellStart"/>
      <w:r w:rsidRPr="0067374B">
        <w:t>триз</w:t>
      </w:r>
      <w:proofErr w:type="spellEnd"/>
      <w:r w:rsidRPr="0067374B">
        <w:t>, направленный на создание внешней мотивации изучения темы урока. Данный прием позволяет привлечь интерес учащихся к изучению новой темы, не блокируя восприятия непонятными терминами.</w:t>
      </w:r>
    </w:p>
    <w:p w:rsidR="0067374B" w:rsidRPr="0067374B" w:rsidRDefault="0067374B" w:rsidP="0067374B">
      <w:pPr>
        <w:jc w:val="both"/>
      </w:pPr>
      <w:r w:rsidRPr="0067374B">
        <w:rPr>
          <w:b/>
          <w:bCs/>
          <w:i/>
          <w:iCs/>
        </w:rPr>
        <w:t>Пример</w:t>
      </w:r>
      <w:r w:rsidRPr="0067374B">
        <w:rPr>
          <w:i/>
          <w:iCs/>
        </w:rPr>
        <w:t>:</w:t>
      </w:r>
      <w:r w:rsidRPr="0067374B">
        <w:t> Учитель записывает на доске слово «тема», выдерживает паузу до тех пор, пока все не обратят внимание на руку учителя, которая не хочет выводить саму тему.</w:t>
      </w:r>
    </w:p>
    <w:p w:rsidR="0067374B" w:rsidRPr="0067374B" w:rsidRDefault="0067374B" w:rsidP="0067374B">
      <w:pPr>
        <w:jc w:val="both"/>
      </w:pPr>
      <w:r w:rsidRPr="0067374B">
        <w:rPr>
          <w:b/>
          <w:bCs/>
        </w:rPr>
        <w:t>Учитель</w:t>
      </w:r>
      <w:r w:rsidRPr="0067374B">
        <w:t>: ребята, извините, но моя рука отказалась написать тему урока, и, кажется, неслучайно! Вот вам еще одна загадка, которую вы разгадаете уже в середине урока: почему рука отказалась записать тему урока?</w:t>
      </w:r>
    </w:p>
    <w:p w:rsidR="0067374B" w:rsidRPr="0067374B" w:rsidRDefault="0067374B" w:rsidP="0067374B">
      <w:pPr>
        <w:jc w:val="both"/>
      </w:pPr>
      <w:r w:rsidRPr="0067374B">
        <w:t>Данный вопрос записывает в уголке классной доски.</w:t>
      </w:r>
    </w:p>
    <w:p w:rsidR="0067374B" w:rsidRPr="0067374B" w:rsidRDefault="0067374B" w:rsidP="0067374B">
      <w:pPr>
        <w:jc w:val="both"/>
      </w:pPr>
      <w:r w:rsidRPr="0067374B">
        <w:t>Учитель: ребята, вам предстоит проанализировать и доказать, с точки зрения полезности, отсутствие темы в начале урока! Но начинать урок нам все равно надо, и начнем с хорошо знакомого материала…</w:t>
      </w:r>
    </w:p>
    <w:p w:rsidR="009946A4" w:rsidRPr="009946A4" w:rsidRDefault="009946A4" w:rsidP="009946A4">
      <w:pPr>
        <w:jc w:val="both"/>
      </w:pPr>
      <w:r w:rsidRPr="009946A4">
        <w:rPr>
          <w:b/>
          <w:bCs/>
        </w:rPr>
        <w:t xml:space="preserve">Приём «Ложная альтернатива» (прием </w:t>
      </w:r>
      <w:proofErr w:type="spellStart"/>
      <w:r w:rsidRPr="009946A4">
        <w:rPr>
          <w:b/>
          <w:bCs/>
        </w:rPr>
        <w:t>триз</w:t>
      </w:r>
      <w:proofErr w:type="spellEnd"/>
      <w:r w:rsidRPr="009946A4">
        <w:rPr>
          <w:b/>
          <w:bCs/>
        </w:rPr>
        <w:t>)</w:t>
      </w:r>
    </w:p>
    <w:p w:rsidR="009946A4" w:rsidRPr="009946A4" w:rsidRDefault="009946A4" w:rsidP="009946A4">
      <w:pPr>
        <w:jc w:val="both"/>
      </w:pPr>
      <w:r w:rsidRPr="009946A4">
        <w:rPr>
          <w:i/>
          <w:iCs/>
        </w:rPr>
        <w:t>Описание:</w:t>
      </w:r>
      <w:r w:rsidRPr="009946A4">
        <w:t> внимание слушателя уводится в сторону с помощью альтернативы "или-или", совершенно произвольно выраженной. Ни один из предлагаемых ответов не является верным.</w:t>
      </w:r>
    </w:p>
    <w:p w:rsidR="009946A4" w:rsidRPr="009946A4" w:rsidRDefault="009946A4" w:rsidP="009946A4">
      <w:pPr>
        <w:jc w:val="both"/>
      </w:pPr>
      <w:r w:rsidRPr="009946A4">
        <w:rPr>
          <w:i/>
          <w:iCs/>
        </w:rPr>
        <w:t>Пример.</w:t>
      </w:r>
    </w:p>
    <w:p w:rsidR="009946A4" w:rsidRPr="009946A4" w:rsidRDefault="009946A4" w:rsidP="009946A4">
      <w:pPr>
        <w:jc w:val="both"/>
      </w:pPr>
      <w:r w:rsidRPr="009946A4">
        <w:t xml:space="preserve">Учитель предлагает вразброс обычные загадки и </w:t>
      </w:r>
      <w:proofErr w:type="spellStart"/>
      <w:r w:rsidRPr="009946A4">
        <w:t>лжезагадки</w:t>
      </w:r>
      <w:proofErr w:type="spellEnd"/>
      <w:r w:rsidRPr="009946A4">
        <w:t xml:space="preserve">, дети должны их угадывать и указывать их тип. </w:t>
      </w:r>
      <w:proofErr w:type="gramStart"/>
      <w:r w:rsidRPr="009946A4">
        <w:t>Например</w:t>
      </w:r>
      <w:proofErr w:type="gramEnd"/>
      <w:r w:rsidRPr="009946A4">
        <w:t>:</w:t>
      </w:r>
    </w:p>
    <w:p w:rsidR="009946A4" w:rsidRPr="009946A4" w:rsidRDefault="009946A4" w:rsidP="009946A4">
      <w:pPr>
        <w:jc w:val="both"/>
      </w:pPr>
      <w:r w:rsidRPr="009946A4">
        <w:t xml:space="preserve">Сколько будет 8 + 4: 11 или </w:t>
      </w:r>
      <w:proofErr w:type="gramStart"/>
      <w:r w:rsidRPr="009946A4">
        <w:t>13 ?</w:t>
      </w:r>
      <w:proofErr w:type="gramEnd"/>
    </w:p>
    <w:p w:rsidR="009946A4" w:rsidRPr="009946A4" w:rsidRDefault="009946A4" w:rsidP="009946A4">
      <w:pPr>
        <w:jc w:val="both"/>
      </w:pPr>
      <w:r w:rsidRPr="009946A4">
        <w:t>Что растет не березе - яблоки или груши?</w:t>
      </w:r>
    </w:p>
    <w:p w:rsidR="009946A4" w:rsidRPr="009946A4" w:rsidRDefault="009946A4" w:rsidP="009946A4">
      <w:pPr>
        <w:jc w:val="both"/>
      </w:pPr>
      <w:r w:rsidRPr="009946A4">
        <w:t>Слово "часы" - пишется как "чесы" или "</w:t>
      </w:r>
      <w:proofErr w:type="spellStart"/>
      <w:r w:rsidRPr="009946A4">
        <w:t>чисы</w:t>
      </w:r>
      <w:proofErr w:type="spellEnd"/>
      <w:r w:rsidRPr="009946A4">
        <w:t>"?</w:t>
      </w:r>
    </w:p>
    <w:p w:rsidR="009946A4" w:rsidRPr="009946A4" w:rsidRDefault="009946A4" w:rsidP="009946A4">
      <w:pPr>
        <w:jc w:val="both"/>
      </w:pPr>
      <w:r w:rsidRPr="009946A4">
        <w:t>Кто быстрее плавает - котенок или цыпленок?</w:t>
      </w:r>
    </w:p>
    <w:p w:rsidR="009946A4" w:rsidRPr="009946A4" w:rsidRDefault="009946A4" w:rsidP="009946A4">
      <w:pPr>
        <w:jc w:val="both"/>
      </w:pPr>
      <w:r w:rsidRPr="009946A4">
        <w:t>Столица России - Париж или Минск?</w:t>
      </w:r>
    </w:p>
    <w:p w:rsidR="009946A4" w:rsidRPr="009946A4" w:rsidRDefault="009946A4" w:rsidP="009946A4">
      <w:pPr>
        <w:jc w:val="both"/>
      </w:pPr>
      <w:r w:rsidRPr="009946A4">
        <w:t>Какие звери живут в Африке - мамонты или динозавры?</w:t>
      </w:r>
    </w:p>
    <w:p w:rsidR="009946A4" w:rsidRPr="009946A4" w:rsidRDefault="009946A4" w:rsidP="009946A4">
      <w:pPr>
        <w:jc w:val="both"/>
      </w:pPr>
      <w:r w:rsidRPr="009946A4">
        <w:rPr>
          <w:b/>
          <w:bCs/>
        </w:rPr>
        <w:t>Приём «Я возьму тебя с собой»</w:t>
      </w:r>
    </w:p>
    <w:p w:rsidR="009946A4" w:rsidRPr="009946A4" w:rsidRDefault="009946A4" w:rsidP="009946A4">
      <w:pPr>
        <w:jc w:val="both"/>
      </w:pPr>
      <w:r w:rsidRPr="009946A4">
        <w:rPr>
          <w:i/>
          <w:iCs/>
        </w:rPr>
        <w:t>Описание:</w:t>
      </w:r>
      <w:r w:rsidRPr="009946A4">
        <w:t> Учитель загадывает признак, по которому будет собрано множество объектов. Задача класса угадать этот признак. Для этого они называют разнообразные предметы, а учитель говорит, возьмет ли он их с собой или нет. Игра продолжается, пока кто-то из учеников не догадается, какой признак объединяет все «взятые» предметы.</w:t>
      </w:r>
    </w:p>
    <w:p w:rsidR="009946A4" w:rsidRPr="009946A4" w:rsidRDefault="009946A4" w:rsidP="009946A4">
      <w:pPr>
        <w:jc w:val="both"/>
      </w:pPr>
      <w:r w:rsidRPr="009946A4">
        <w:t>«Я беру тебя с собой» - гибкий прием, который можно изменять согласно теме урока.</w:t>
      </w:r>
    </w:p>
    <w:p w:rsidR="009946A4" w:rsidRPr="009946A4" w:rsidRDefault="009946A4" w:rsidP="009946A4">
      <w:pPr>
        <w:jc w:val="both"/>
      </w:pPr>
      <w:r w:rsidRPr="009946A4">
        <w:rPr>
          <w:b/>
          <w:bCs/>
        </w:rPr>
        <w:t>Естественно-научная грамотность -</w:t>
      </w:r>
      <w:r w:rsidRPr="009946A4">
        <w:t> способность человека осваивать и использовать естественнонаучные знания для распознавания и постановки вопросов, для освоения новых знаний и объяснения естественно-научных явлений.</w:t>
      </w:r>
    </w:p>
    <w:p w:rsidR="009946A4" w:rsidRPr="009946A4" w:rsidRDefault="009946A4" w:rsidP="009946A4">
      <w:pPr>
        <w:jc w:val="both"/>
      </w:pPr>
      <w:r w:rsidRPr="009946A4">
        <w:t>Задача учителя - помочь ученику ориентироваться в обилии поступающей информации.</w:t>
      </w:r>
    </w:p>
    <w:p w:rsidR="009946A4" w:rsidRPr="009946A4" w:rsidRDefault="009946A4" w:rsidP="009946A4">
      <w:pPr>
        <w:jc w:val="both"/>
      </w:pPr>
      <w:r w:rsidRPr="009946A4">
        <w:rPr>
          <w:b/>
          <w:bCs/>
        </w:rPr>
        <w:t>Приём «Хорошо - плохо»</w:t>
      </w:r>
    </w:p>
    <w:p w:rsidR="009946A4" w:rsidRPr="009946A4" w:rsidRDefault="009946A4" w:rsidP="009946A4">
      <w:pPr>
        <w:jc w:val="both"/>
      </w:pPr>
      <w:r w:rsidRPr="009946A4">
        <w:lastRenderedPageBreak/>
        <w:t>Приём направлен на активизацию мыслительной деятельности обучающихся на уроке, формирование представления о том, как устроено противоречие. Формирует познавательные умений: обучающиеся осознанно и произвольно строят речевые высказывания в устной форме; устанавливают причинно-следственные связи; строят логические цепочки рассуждений и приводят доказательства.</w:t>
      </w:r>
    </w:p>
    <w:p w:rsidR="009946A4" w:rsidRPr="009946A4" w:rsidRDefault="009946A4" w:rsidP="009946A4">
      <w:pPr>
        <w:jc w:val="both"/>
      </w:pPr>
      <w:r w:rsidRPr="009946A4">
        <w:rPr>
          <w:b/>
          <w:bCs/>
        </w:rPr>
        <w:t>Кроме этого формируются:</w:t>
      </w:r>
    </w:p>
    <w:p w:rsidR="009946A4" w:rsidRPr="009946A4" w:rsidRDefault="009946A4" w:rsidP="009946A4">
      <w:pPr>
        <w:jc w:val="both"/>
      </w:pPr>
      <w:r w:rsidRPr="009946A4">
        <w:t>умение находить положительные и отрицательные стороны в любом объекте, ситуации;</w:t>
      </w:r>
    </w:p>
    <w:p w:rsidR="009946A4" w:rsidRPr="009946A4" w:rsidRDefault="009946A4" w:rsidP="009946A4">
      <w:pPr>
        <w:jc w:val="both"/>
      </w:pPr>
      <w:r w:rsidRPr="009946A4">
        <w:t>умение разрешать противоречия;</w:t>
      </w:r>
    </w:p>
    <w:p w:rsidR="009946A4" w:rsidRPr="009946A4" w:rsidRDefault="009946A4" w:rsidP="009946A4">
      <w:pPr>
        <w:jc w:val="both"/>
      </w:pPr>
      <w:r w:rsidRPr="009946A4">
        <w:t>умение оценивать объект, ситуацию с разных позиций.</w:t>
      </w:r>
    </w:p>
    <w:p w:rsidR="009946A4" w:rsidRPr="009946A4" w:rsidRDefault="009946A4" w:rsidP="009946A4">
      <w:pPr>
        <w:jc w:val="both"/>
      </w:pPr>
      <w:r w:rsidRPr="009946A4">
        <w:t>Например, на уроке окружающего мира учитель задает ситуацию:</w:t>
      </w:r>
    </w:p>
    <w:p w:rsidR="009946A4" w:rsidRPr="009946A4" w:rsidRDefault="009946A4" w:rsidP="009946A4">
      <w:pPr>
        <w:jc w:val="both"/>
      </w:pPr>
      <w:r w:rsidRPr="009946A4">
        <w:rPr>
          <w:b/>
          <w:bCs/>
          <w:i/>
          <w:iCs/>
        </w:rPr>
        <w:t>Тема «Погода». Одним из природных явлений является дождь</w:t>
      </w:r>
      <w:r w:rsidRPr="009946A4">
        <w:rPr>
          <w:i/>
          <w:iCs/>
        </w:rPr>
        <w:t>.</w:t>
      </w:r>
    </w:p>
    <w:p w:rsidR="009946A4" w:rsidRPr="009946A4" w:rsidRDefault="009946A4" w:rsidP="009946A4">
      <w:pPr>
        <w:jc w:val="both"/>
      </w:pPr>
      <w:r w:rsidRPr="009946A4">
        <w:t>- Найдите плюсы или минусы данного явления.</w:t>
      </w:r>
    </w:p>
    <w:p w:rsidR="009946A4" w:rsidRPr="009946A4" w:rsidRDefault="009946A4" w:rsidP="009946A4">
      <w:pPr>
        <w:jc w:val="both"/>
      </w:pPr>
      <w:r w:rsidRPr="009946A4">
        <w:t>Класс делится на 2 команды. Одна ищет плюсы, другая ищет минусы.</w:t>
      </w:r>
    </w:p>
    <w:p w:rsidR="009946A4" w:rsidRPr="009946A4" w:rsidRDefault="009946A4" w:rsidP="009946A4">
      <w:pPr>
        <w:jc w:val="both"/>
      </w:pPr>
      <w:r w:rsidRPr="009946A4">
        <w:t>Я вам предлагаю оставить эту же тему, но взять природное явление - снег. Найдите плюсы и минусы данного явления.</w:t>
      </w:r>
    </w:p>
    <w:p w:rsidR="00000000" w:rsidRPr="009946A4" w:rsidRDefault="009946A4" w:rsidP="009946A4">
      <w:pPr>
        <w:numPr>
          <w:ilvl w:val="0"/>
          <w:numId w:val="7"/>
        </w:numPr>
        <w:jc w:val="both"/>
      </w:pPr>
      <w:r w:rsidRPr="009946A4">
        <w:t>Хорошо, когда идёт снег, потому что…….</w:t>
      </w:r>
    </w:p>
    <w:p w:rsidR="00000000" w:rsidRPr="009946A4" w:rsidRDefault="009946A4" w:rsidP="009946A4">
      <w:pPr>
        <w:numPr>
          <w:ilvl w:val="0"/>
          <w:numId w:val="7"/>
        </w:numPr>
        <w:jc w:val="both"/>
      </w:pPr>
      <w:r w:rsidRPr="009946A4">
        <w:t>Плохо, когда идёт снег, потому что……</w:t>
      </w:r>
    </w:p>
    <w:p w:rsidR="009946A4" w:rsidRPr="009946A4" w:rsidRDefault="009946A4" w:rsidP="009946A4">
      <w:pPr>
        <w:jc w:val="both"/>
      </w:pPr>
      <w:r w:rsidRPr="009946A4">
        <w:rPr>
          <w:i/>
          <w:iCs/>
        </w:rPr>
        <w:t>Вывод: вы сейчас оценивали объект, ситуацию с разных позиций</w:t>
      </w:r>
    </w:p>
    <w:p w:rsidR="009946A4" w:rsidRPr="009946A4" w:rsidRDefault="009946A4" w:rsidP="009946A4">
      <w:pPr>
        <w:jc w:val="both"/>
      </w:pPr>
      <w:r w:rsidRPr="009946A4">
        <w:rPr>
          <w:b/>
          <w:bCs/>
        </w:rPr>
        <w:t>Приём "Займись синтезом"</w:t>
      </w:r>
    </w:p>
    <w:p w:rsidR="009946A4" w:rsidRPr="009946A4" w:rsidRDefault="009946A4" w:rsidP="009946A4">
      <w:pPr>
        <w:jc w:val="both"/>
      </w:pPr>
      <w:r w:rsidRPr="009946A4">
        <w:rPr>
          <w:b/>
          <w:bCs/>
          <w:i/>
          <w:iCs/>
        </w:rPr>
        <w:t>Описание:</w:t>
      </w:r>
      <w:r w:rsidRPr="009946A4">
        <w:t> Интересный способ ввести себя в состояние творчества заключается в смешивании различных видов восприятия, способности ощущать вкус звуков, слышать цвета, обонять ощущения.</w:t>
      </w:r>
    </w:p>
    <w:p w:rsidR="009946A4" w:rsidRPr="009946A4" w:rsidRDefault="009946A4" w:rsidP="009946A4">
      <w:pPr>
        <w:jc w:val="both"/>
      </w:pPr>
      <w:r w:rsidRPr="009946A4">
        <w:rPr>
          <w:b/>
          <w:bCs/>
          <w:i/>
          <w:iCs/>
        </w:rPr>
        <w:t>Пример.</w:t>
      </w:r>
    </w:p>
    <w:p w:rsidR="009946A4" w:rsidRPr="009946A4" w:rsidRDefault="009946A4" w:rsidP="009946A4">
      <w:pPr>
        <w:jc w:val="both"/>
      </w:pPr>
      <w:r w:rsidRPr="009946A4">
        <w:t>Чем пахнет слово "учитель"?</w:t>
      </w:r>
    </w:p>
    <w:p w:rsidR="009946A4" w:rsidRPr="009946A4" w:rsidRDefault="009946A4" w:rsidP="009946A4">
      <w:pPr>
        <w:jc w:val="both"/>
      </w:pPr>
      <w:r w:rsidRPr="009946A4">
        <w:t>Каково на ощупь число 7?</w:t>
      </w:r>
    </w:p>
    <w:p w:rsidR="009946A4" w:rsidRPr="009946A4" w:rsidRDefault="009946A4" w:rsidP="009946A4">
      <w:pPr>
        <w:jc w:val="both"/>
      </w:pPr>
      <w:r w:rsidRPr="009946A4">
        <w:t>Какой вкус у сиреневого цвета?</w:t>
      </w:r>
    </w:p>
    <w:p w:rsidR="009946A4" w:rsidRPr="009946A4" w:rsidRDefault="009946A4" w:rsidP="009946A4">
      <w:pPr>
        <w:jc w:val="both"/>
      </w:pPr>
      <w:r w:rsidRPr="009946A4">
        <w:t>Какая форма у среды (как она выглядит)?</w:t>
      </w:r>
    </w:p>
    <w:p w:rsidR="009946A4" w:rsidRPr="009946A4" w:rsidRDefault="009946A4" w:rsidP="009946A4">
      <w:pPr>
        <w:jc w:val="both"/>
      </w:pPr>
      <w:r w:rsidRPr="009946A4">
        <w:t>Какую музыку вы слышите, когда представляете лицо пожилого человека, смеющегося ребенка?</w:t>
      </w:r>
    </w:p>
    <w:p w:rsidR="009946A4" w:rsidRPr="009946A4" w:rsidRDefault="009946A4" w:rsidP="009946A4">
      <w:pPr>
        <w:jc w:val="both"/>
      </w:pPr>
      <w:r w:rsidRPr="009946A4">
        <w:t>Развития творческого восприятия, совершенствования механизмов переключения можно добиться, регулярно работая над подобными упражнениями.</w:t>
      </w:r>
    </w:p>
    <w:p w:rsidR="0067374B" w:rsidRDefault="009946A4" w:rsidP="0067374B">
      <w:pPr>
        <w:jc w:val="both"/>
      </w:pPr>
      <w:r w:rsidRPr="009946A4">
        <w:t>Примеры карточек</w:t>
      </w:r>
      <w:r>
        <w:t>:</w:t>
      </w:r>
    </w:p>
    <w:p w:rsidR="009946A4" w:rsidRPr="009946A4" w:rsidRDefault="009946A4" w:rsidP="009946A4">
      <w:pPr>
        <w:jc w:val="both"/>
      </w:pPr>
      <w:r w:rsidRPr="009946A4">
        <w:t xml:space="preserve">В первом классе хорошо читающим детям можно предложить задание с отрывком из сказки Николая Носова «Винтик, </w:t>
      </w:r>
      <w:proofErr w:type="spellStart"/>
      <w:r w:rsidRPr="009946A4">
        <w:t>Шпунтик</w:t>
      </w:r>
      <w:proofErr w:type="spellEnd"/>
      <w:r w:rsidRPr="009946A4">
        <w:t xml:space="preserve"> и пылесос». Часто ученики находят элементы информации по формальным признакам: видят заглавную букву – значит, это начало предложения или имя собственное. А что если нужен навык просмотрового чтения? Как перепроверить себя: как же зовут героя? Если ребенок не знаком с текстом, он может сделать вывод, что, раз есть </w:t>
      </w:r>
      <w:proofErr w:type="spellStart"/>
      <w:r w:rsidRPr="009946A4">
        <w:t>Шпунтик</w:t>
      </w:r>
      <w:proofErr w:type="spellEnd"/>
      <w:r w:rsidRPr="009946A4">
        <w:t>, то может быть и герой Пылесос.</w:t>
      </w:r>
    </w:p>
    <w:p w:rsidR="009946A4" w:rsidRPr="009946A4" w:rsidRDefault="009946A4" w:rsidP="009946A4">
      <w:pPr>
        <w:jc w:val="both"/>
      </w:pPr>
      <w:r w:rsidRPr="009946A4">
        <w:t>В карточках для первого класса задания озвучиваются. На прочтении инструкции можно сэкономить время, если ребенок хорошо усваивает материал на слух. Также можно слушать и просматривать текст, а можно читать вместе с диктором или самому.</w:t>
      </w:r>
    </w:p>
    <w:p w:rsidR="009946A4" w:rsidRPr="009946A4" w:rsidRDefault="009946A4" w:rsidP="009946A4">
      <w:pPr>
        <w:jc w:val="both"/>
      </w:pPr>
      <w:r w:rsidRPr="009946A4">
        <w:t xml:space="preserve">Можно ли по заголовку понять, о чем произведение? Иногда можно, иногда – нет. В этом задании на читательскую грамотность ребенок попробует угадать, кто является героем рассказа Станислава Востокова «Розовая птица». Здесь нет одного правильного ответа. Ученик может выбрать как сразу три варианта ответа, так и нажать «пока не знаю». </w:t>
      </w:r>
      <w:r w:rsidRPr="009946A4">
        <w:lastRenderedPageBreak/>
        <w:t>Переходя на следующий этап задания, он удивится, узнав героя рассказа, и отметит верный ответ, соотнеся текстовую информацию с иллюстрацией.</w:t>
      </w:r>
    </w:p>
    <w:p w:rsidR="009946A4" w:rsidRPr="009946A4" w:rsidRDefault="009946A4" w:rsidP="009946A4">
      <w:pPr>
        <w:jc w:val="both"/>
      </w:pPr>
      <w:r w:rsidRPr="009946A4">
        <w:rPr>
          <w:i/>
          <w:iCs/>
        </w:rPr>
        <w:t>\Поправить подпись под третьей картинкой в первом ряду – «Розовый вьюрок»</w:t>
      </w:r>
    </w:p>
    <w:p w:rsidR="009946A4" w:rsidRPr="009946A4" w:rsidRDefault="009946A4" w:rsidP="009946A4">
      <w:pPr>
        <w:jc w:val="both"/>
      </w:pPr>
      <w:r w:rsidRPr="009946A4">
        <w:t xml:space="preserve">Задания на читательскую грамотность основываются на реальных жизненных ситуациях. Третьеклассники в одном из заданий стартовой работы будут искать нужную информацию на афише выставки детских рисунков. Здесь ребенку пригодится навык чтения </w:t>
      </w:r>
      <w:proofErr w:type="spellStart"/>
      <w:r w:rsidRPr="009946A4">
        <w:t>несплошного</w:t>
      </w:r>
      <w:proofErr w:type="spellEnd"/>
      <w:r w:rsidRPr="009946A4">
        <w:t xml:space="preserve"> текста, умение выискивать информацию, поданную различными способами: разными шрифтами, через расположение материала и оформление. Как и в жизни, он должен определиться, насколько удобно ему будет отправиться в океанариум, в какое время, сложно ли добраться до места.</w:t>
      </w:r>
    </w:p>
    <w:p w:rsidR="009946A4" w:rsidRPr="009946A4" w:rsidRDefault="009946A4" w:rsidP="009946A4">
      <w:pPr>
        <w:jc w:val="both"/>
      </w:pPr>
      <w:r w:rsidRPr="009946A4">
        <w:t>Четвероклассники в одном из заданий стартовой работы расположат фигурки фотографа и туриста на схеме. Задание проверяет, насколько дети умеют синтезировать информацию, полученную из разных источников. Чтобы правильно расположить фигурки, нужно не только рассмотреть фотографию и прочитать текст, но и проанализировать схему. Только после этого ученики смогут ответить, с какой позиции снимал фотограф, а с какой путешественники рассматривали соборы.</w:t>
      </w:r>
    </w:p>
    <w:p w:rsidR="009946A4" w:rsidRPr="009946A4" w:rsidRDefault="009946A4" w:rsidP="009946A4">
      <w:pPr>
        <w:jc w:val="both"/>
      </w:pPr>
      <w:r w:rsidRPr="009946A4">
        <w:t>Все эти приемы помогают значительно улучшить восприятие предмета школьником, вызывают интерес к поставленным задачам.</w:t>
      </w:r>
    </w:p>
    <w:p w:rsidR="009946A4" w:rsidRPr="009946A4" w:rsidRDefault="009946A4" w:rsidP="009946A4">
      <w:pPr>
        <w:jc w:val="both"/>
      </w:pPr>
      <w:r w:rsidRPr="009946A4">
        <w:t>Используемые на уроках приёмы и методы работы способствуют развитию информационно-образовательной среды, направленной на формирование функциональной грамотности учащихся. Методы и приёмы лучше вводить постепенно, воспитывая у учащихся культуру дискуссии и сотрудничества; применять данные методики не обязательно все на одном уроке, главное, чтобы работа велась в системе.</w:t>
      </w:r>
    </w:p>
    <w:p w:rsidR="009946A4" w:rsidRPr="009946A4" w:rsidRDefault="009946A4" w:rsidP="009946A4">
      <w:pPr>
        <w:jc w:val="both"/>
      </w:pPr>
      <w:r w:rsidRPr="009946A4">
        <w:t>Учитель должен увлечь и «заразить» детей, показать им значимость их деятельности и вселить уверенность в своих силах.</w:t>
      </w:r>
    </w:p>
    <w:p w:rsidR="009946A4" w:rsidRPr="0067374B" w:rsidRDefault="009946A4" w:rsidP="0067374B">
      <w:pPr>
        <w:jc w:val="both"/>
      </w:pPr>
      <w:bookmarkStart w:id="0" w:name="_GoBack"/>
      <w:bookmarkEnd w:id="0"/>
    </w:p>
    <w:p w:rsidR="0067374B" w:rsidRPr="0067374B" w:rsidRDefault="0067374B" w:rsidP="0067374B">
      <w:pPr>
        <w:jc w:val="both"/>
      </w:pPr>
    </w:p>
    <w:p w:rsidR="0067374B" w:rsidRDefault="0067374B" w:rsidP="0067374B">
      <w:pPr>
        <w:jc w:val="both"/>
      </w:pPr>
    </w:p>
    <w:sectPr w:rsidR="00673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260DC"/>
    <w:multiLevelType w:val="hybridMultilevel"/>
    <w:tmpl w:val="5C1E4D7A"/>
    <w:lvl w:ilvl="0" w:tplc="B742D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B4A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DAA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8E3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42F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867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BA2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0EC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6A6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5C1363"/>
    <w:multiLevelType w:val="hybridMultilevel"/>
    <w:tmpl w:val="E468038A"/>
    <w:lvl w:ilvl="0" w:tplc="387C4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E6C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CD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21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2E9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6A9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465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1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23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B325A1E"/>
    <w:multiLevelType w:val="hybridMultilevel"/>
    <w:tmpl w:val="F1A2648A"/>
    <w:lvl w:ilvl="0" w:tplc="7EA4F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0C8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14C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38B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E25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BEE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425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1CE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A1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4C7418F"/>
    <w:multiLevelType w:val="hybridMultilevel"/>
    <w:tmpl w:val="A470032E"/>
    <w:lvl w:ilvl="0" w:tplc="36FE4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345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36B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A63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669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84F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1E1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180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1C6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CF50FBD"/>
    <w:multiLevelType w:val="hybridMultilevel"/>
    <w:tmpl w:val="079E83AE"/>
    <w:lvl w:ilvl="0" w:tplc="3BDE1A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C682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5C7F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E248C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D8C8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1411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24A9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4CA2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2831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00677"/>
    <w:multiLevelType w:val="hybridMultilevel"/>
    <w:tmpl w:val="5E36B9B4"/>
    <w:lvl w:ilvl="0" w:tplc="E51C0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BCB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027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92A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D83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A6F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30C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561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486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D1C226E"/>
    <w:multiLevelType w:val="hybridMultilevel"/>
    <w:tmpl w:val="0F3CE696"/>
    <w:lvl w:ilvl="0" w:tplc="A5CAC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C0F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A61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483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481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489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BED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F6F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AA9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4B"/>
    <w:rsid w:val="0067374B"/>
    <w:rsid w:val="007A4C27"/>
    <w:rsid w:val="0099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62237"/>
  <w15:chartTrackingRefBased/>
  <w15:docId w15:val="{8456601D-B7A1-4B83-A10D-E32774AF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7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7374B"/>
    <w:pPr>
      <w:spacing w:before="100" w:beforeAutospacing="1" w:after="100" w:afterAutospacing="1" w:line="240" w:lineRule="auto"/>
      <w:ind w:firstLine="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1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6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453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225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505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405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722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690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29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1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03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5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55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06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1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5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8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06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7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77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2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9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10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84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8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6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2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7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2188</Words>
  <Characters>12475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2022-12-16T13:07:00Z</dcterms:created>
  <dcterms:modified xsi:type="dcterms:W3CDTF">2022-12-16T13:20:00Z</dcterms:modified>
</cp:coreProperties>
</file>