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566E" w14:textId="230A3BEE" w:rsidR="001515E1" w:rsidRDefault="001515E1" w:rsidP="001515E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Применение здоровьесберегающих технологий на уроках английского языка. Из опыта работы.</w:t>
      </w:r>
    </w:p>
    <w:p w14:paraId="5AA9D10E" w14:textId="77777777" w:rsidR="001515E1" w:rsidRPr="001515E1" w:rsidRDefault="001515E1" w:rsidP="001515E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258A184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Состояние здоровья подрастающего поколения - важнейший показатель благополучия общества и государства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не только отражающий настоящую ситуацию, но и дающий прогноз на будущее.</w:t>
      </w:r>
    </w:p>
    <w:p w14:paraId="1D38F9A1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Ухудшение здоровья детей школьного возраста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России стало не только медицинской, но и серьезной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педагогической проблемой.</w:t>
      </w:r>
    </w:p>
    <w:p w14:paraId="2DCD6391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Одним из самых негативных факторов для здоровья школьников является общая стрессогенная система организации образовательного процесса и проведения уроков. На этом фоне снижается успеваемость учащихся, ухудшается их дисциплина, усиливается состояние тревожности.</w:t>
      </w:r>
    </w:p>
    <w:p w14:paraId="3B71867F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 это обуславливает необходимость в формировании особой, щадящей среды, где учитываются все трудности учащихся в процессе обучения, и предлагается квалифицированная педагогическая поддержка.</w:t>
      </w:r>
    </w:p>
    <w:p w14:paraId="0D41814B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 меня небольшой опыт работы учителем английского языка, работаю с 01.09.2016 с обучающимися с ОВЗ ЗПР, до этого в 2003 – 2004 годах был опыт работы учителем английского языка в коррекционно-развивающих классах.</w:t>
      </w:r>
    </w:p>
    <w:p w14:paraId="2509D4D8" w14:textId="29A4654D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Я веду уроки английского языка и в начальной школе, и в основной. </w:t>
      </w:r>
      <w:proofErr w:type="gramStart"/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Согласно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ФГОС</w:t>
      </w:r>
      <w:proofErr w:type="gramEnd"/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современные школьники изучают иностранный язык со 2-го класса, а поскольку программа для детей с ОВЗ соответствует программе массовой школы, при организации обучения иностранному языку возникает ряд трудностей:</w:t>
      </w:r>
    </w:p>
    <w:p w14:paraId="05371799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ранний возраст начала изучения ИЯ</w:t>
      </w:r>
    </w:p>
    <w:p w14:paraId="2D90F3BE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трудности с концентрацией внимания</w:t>
      </w:r>
    </w:p>
    <w:p w14:paraId="2CE38B7A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трудности самоконтроля</w:t>
      </w:r>
    </w:p>
    <w:p w14:paraId="306A9DCA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трудности в произношении</w:t>
      </w:r>
    </w:p>
    <w:p w14:paraId="05341964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трудности при запоминании материала</w:t>
      </w:r>
    </w:p>
    <w:p w14:paraId="3ABEBDFC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трудности с чтением / воспроизведением прочитанного</w:t>
      </w:r>
    </w:p>
    <w:p w14:paraId="428B5047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низкая мотивация / её отсутствие</w:t>
      </w:r>
    </w:p>
    <w:p w14:paraId="75938490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Основные направления моей деятельности:</w:t>
      </w:r>
    </w:p>
    <w:p w14:paraId="3751812C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Здоровьесбережение реализуется через оптимизацию содержания и целенаправленной организации урока английского языка.</w:t>
      </w:r>
    </w:p>
    <w:p w14:paraId="4CD54E60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На моих уроках я использую:</w:t>
      </w:r>
    </w:p>
    <w:p w14:paraId="2E2C871A" w14:textId="77777777" w:rsidR="001515E1" w:rsidRPr="001515E1" w:rsidRDefault="001515E1" w:rsidP="001515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1515E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методы позитивной психологической поддержки ученика;</w:t>
      </w:r>
    </w:p>
    <w:p w14:paraId="7D47BC32" w14:textId="77777777" w:rsidR="001515E1" w:rsidRPr="001515E1" w:rsidRDefault="001515E1" w:rsidP="001515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1515E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учет индивидуальных особенностей учащегося и дифференцированный подход к детям с разными возможностями;</w:t>
      </w:r>
    </w:p>
    <w:p w14:paraId="440BBC81" w14:textId="77777777" w:rsidR="001515E1" w:rsidRPr="001515E1" w:rsidRDefault="001515E1" w:rsidP="001515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1515E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поддержание познавательного интереса к изучению английского языка;</w:t>
      </w:r>
    </w:p>
    <w:p w14:paraId="114B81E6" w14:textId="77777777" w:rsidR="001515E1" w:rsidRPr="001515E1" w:rsidRDefault="001515E1" w:rsidP="001515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·</w:t>
      </w:r>
      <w:r w:rsidRPr="001515E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принцип двигательной активности на уроке.</w:t>
      </w:r>
    </w:p>
    <w:p w14:paraId="18C310A6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14:paraId="0E627DB5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Современный урок иностранного языка характеризуется большой интенсивностью и требует от учеников концентрации внимания. Хорошо известно, что внимание учащихся, особенно в начальных классах, неустойчиво. Быстрая утомляемость школьников на уроках иностранного языка вызвана ещё и спецификой предмета: необходимостью в большом количестве выполнять тренировочные упражнения, чтобы усвоить массу нового лингвистического материала (лексические единицы, грамматические формы, приобрести произносительные навыки). На уроках учащимся приходится много запоминать, говорить, писать, читать, слушать и анализировать информацию, поэтому учитель должен уделять особое внимание здоровьесберегающим технологиям.</w:t>
      </w:r>
    </w:p>
    <w:p w14:paraId="737D5494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ФГОС нацелен на то, чтобы ребенок выполнял определенные действия и усваивал материал. Общеизвестным является факт, что дети лучше усваивают то, что им интересно, поэтому чтобы достигнуть высокой эффективности урока, следует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учитывать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индивидуальные особенности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учащегося и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осуществлять дифференцированный подход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к детям с разными возможностями, а также необходимо предусматривать такие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виды работы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которые способствуют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снятию усталости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14:paraId="2A22AB14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Учитывая то, что урок иностранного языка характеризуется большой интенсивностью, одной из главных задач учителя является обеспечение максимально благоприятной и комфортной обстановки на уроке через формирование положительного отношения к предмету, повышение интереса и мотивации школьников. Важно, чтобы у детей не появлялось чувство страха, боязни перед этим предметом. Для этого я применяю на уроках следующие формы работы:</w:t>
      </w:r>
    </w:p>
    <w:p w14:paraId="0F09D4BE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ИГРА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одна из важнейших форм работы на уроке, особенно в начальной школе. Даже такая простая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фраза учителя «Давайте поиграем!»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дает установку детям, что сейчас будет происходить что-то интересное, и они с большим желанием включаются в работу. Ребенок не думает о трудностях, которые могут возникнуть при выполнении упражнения, а воспринимает его как игру.</w:t>
      </w:r>
    </w:p>
    <w:p w14:paraId="07333287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ИГРА-ПАНТОМИМА</w:t>
      </w:r>
    </w:p>
    <w:p w14:paraId="52260CAE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 изучении алфавита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изобразить букву (нарисовать букву в воздухе или в паре с партнёром). Ученик (ученики) у доски выполняет(ют) это задание, а другие ученики отгадывают букву алфавита. Можно попросить одного ученика нарисовать рукой букву на спине другого ученика, чтобы тот по ощущениям угадал, что это за буква.</w:t>
      </w:r>
    </w:p>
    <w:p w14:paraId="18C14C6D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 изучении темы «Мой питомец»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изобразить животное движением, мимикой, голосом, жестами.</w:t>
      </w:r>
    </w:p>
    <w:p w14:paraId="4A9DA393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 изучении темы «Мой день»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изобразить действия, которые выполняются обычно в течение дня.</w:t>
      </w:r>
    </w:p>
    <w:p w14:paraId="1C991E2A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Ролевая игра-пантомима «В магазине»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14:paraId="3926E9FB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Ситуация: В магазине Лондона ты хочешь купить какую-либо вещь. Недостаточно хорошо владея английским языком, ты пытаешься объясниться с продавцом жестами, мимикой.</w:t>
      </w:r>
    </w:p>
    <w:p w14:paraId="24EB08EB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Подобные игры используются как способ развития координации, игры на уроках вызывают положительные эмоции и способствуют повышению мотивации к изучению иностранного языка.  </w:t>
      </w:r>
    </w:p>
    <w:p w14:paraId="67C1E4D4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14748178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54979403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РОЛЕВАЯ ИГРА</w:t>
      </w:r>
    </w:p>
    <w:p w14:paraId="56161280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Детям очень нравится игра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«Учитель и ученики»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эту игровую форму можно применять:</w:t>
      </w:r>
    </w:p>
    <w:p w14:paraId="27D0A96B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 изучении алфавита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(ученик выходит к доске и выступает в роли учителя, показывает ребятам буквы английского алфавита, дети называют буквы, ученик в роли учителя помогает при необходимости, исправляет ошибки)</w:t>
      </w:r>
    </w:p>
    <w:p w14:paraId="0B003D73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 изучении лексики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(ученик выходит к доске и называет слова по-русски / по-английски (в зависимости от уровня знаний учащихся), а ученики называют эти слова по-английски / по-русски соответственно.</w:t>
      </w:r>
    </w:p>
    <w:p w14:paraId="23421482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Один из вариантов подобной игры, который мои ученики очень любят, когда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учитель сам «забывает»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буквы, слова, фразы, а ученики помогают ему их вспомнить.</w:t>
      </w:r>
    </w:p>
    <w:p w14:paraId="39198DC1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ИГРА С МЯЧОМ</w:t>
      </w:r>
    </w:p>
    <w:p w14:paraId="245FE661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 изучении лексики: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учитель кидает мяч ученику и называет слова по-русски / по-английски (в зависимости от уровня знаний учащихся), а ученик кидает мяч обратно учителю / другим ученикам и называет эти слова. В данной игре присутствует двигательная активность, что способствует предотвращению утомления учащихся.</w:t>
      </w:r>
    </w:p>
    <w:p w14:paraId="0E15D2BC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ПЕСНИ, СТИХИ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на уроке английского языка – хороший способ релаксации, предоставляют возможность учащимся не только отдохнуть, но и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служат для формирования фонетических, лексических, грамматических навыков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 Любой современный УМК по английскому языку содержим множество различных песен и стихов.</w:t>
      </w:r>
    </w:p>
    <w:p w14:paraId="76423250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Разучивание и исполнение песни / стихотворения способствует развитию навыков аудирования, тренирует память, повышает интерес к предмету, развивает музыкальный слух, снижает утомляемость за счёт положительного эмоционального настроя и делает процесс обучения английскому языку более увлекательным.</w:t>
      </w:r>
    </w:p>
    <w:p w14:paraId="649113DB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целях предотвращения утомления учащихся, а также в целях профилактики нарушения осанки и зрения я стараюсь включать в урок оздоровительные моменты –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ФИЗКУЛЬТМИНУТКИ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(динамические </w:t>
      </w:r>
      <w:proofErr w:type="gramStart"/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паузы,  гимнастика</w:t>
      </w:r>
      <w:proofErr w:type="gramEnd"/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для глаз с проговариванием своих действий на английском языке в форме рифмовок), так как двигательная активность учеников способствует снятию усталости и повышению мотивации к обучению, лучшему овладению языковым материалам. Отличительной 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особенностью многих упражнений на уроке английского языка является активная жестикуляция для подкрепления слухового образа визуальным. При этом визуальные образы, воспринимаемые с картинки, запоминаются хуже, чем те слова или словосочетания, которые учитель и дети показывают сами и на себе.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Особенно это актуально на начальном этапе обучения английскому языку.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Эта форма релаксации основана на том, что мышечное движение служит торможению умственной деятельности учащихся, а музыка и слово, выступая в единстве, воздействуют на чувство и сознание ребят, вызывая положительные эмоции. Её можно проводить с первых уроков изучения английского языка, когда по команде учителя ученики встают и выполняют простые движения (поднимают руки вперёд, вверх, вперёд, вниз) и при этом говорят: “Hands up, hands down, to your sides, sit down”. Первое время учитель сам проводит зарядку. Затем это делают ученики. Таким же способом можно проводить гимнастику для глаз.</w:t>
      </w:r>
    </w:p>
    <w:p w14:paraId="2CB3AEDF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Здесь хочется отметить, что, при выборе видов разрядки / игровых форм, следует останавливаться на таких упражнениях, которые не приведут к нарушению дисциплины в классе.</w:t>
      </w:r>
    </w:p>
    <w:p w14:paraId="04487396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ПРОЕКТНАЯ ДЕЯТЕЛЬНОСТЬ 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(решение проектных задач). Даю задачу, которую дети решают в процессе работы (Например, с обучающимися начальной школы мы пишем письмо Деду Морозу)</w:t>
      </w:r>
    </w:p>
    <w:p w14:paraId="6A86FB69" w14:textId="77777777" w:rsidR="001515E1" w:rsidRPr="001515E1" w:rsidRDefault="001515E1" w:rsidP="001515E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5767D4A4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 основной школе, помимо уже перечисленных форм работы, тема здоровьесбережения реализуется в форме бесед в рамках предложенного тематического материала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14:paraId="45558E31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Тема «Время» - беседа о режиме дня и его соблюдении.</w:t>
      </w:r>
    </w:p>
    <w:p w14:paraId="7E3CB5E1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Тема «Мой день» - беседы о режиме дня, занятиях спортом, режиме питания и соблюдении гигиены.</w:t>
      </w:r>
    </w:p>
    <w:p w14:paraId="7A1A6EE6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Тема «В здоровом теле здоровый дух» - беседы о пагубном влиянии вредных привычек, фаст фуда и т.п.</w:t>
      </w:r>
    </w:p>
    <w:p w14:paraId="631D58A0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77DDE1B1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Для повышения здоровья учащихся огромное значение имеет организация урока. Во избежание усталости и перегрузки детей необходимо строить урок в соответствии с динамикой внимания учащихся, учитывать время для каждого задания, чередовать виды работ.</w:t>
      </w:r>
    </w:p>
    <w:p w14:paraId="16282EE7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1E9C011A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Рациональное чередование видов деятельности помогает избежать снижения внимания, усталости.</w:t>
      </w:r>
    </w:p>
    <w:p w14:paraId="61E30A3A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Разнообразие типов взаимодействия на уроке обеспечивает активный стереотип поведения учащихся на уроке и снимает усталость, делает урок более эмоциональным.</w:t>
      </w:r>
    </w:p>
    <w:p w14:paraId="5E0C2D5B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 работают в парах, в парах сменного состава, в группах сменного состава.</w:t>
      </w:r>
    </w:p>
    <w:p w14:paraId="1434F78B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14:paraId="4F095029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 избежание усталости учащихся, </w:t>
      </w:r>
      <w:r w:rsidRPr="001515E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смена видов деятельности необходима на каждом уроке:</w:t>
      </w: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самостоятельная работа, чтение, письмо, слушание, ответы на вопросы, работа с учебником (устно и письменно), творческие задания. Они способствуют развитию мыслительных операций, памяти и одновременно отдыху учеников. 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</w:t>
      </w:r>
    </w:p>
    <w:p w14:paraId="3355055E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5FBBC422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Здоровье и обучение взаимосвязаны и взаимообусловлены. Создание и организация здоровьесберегающего урока – это достаточно сложный и творческий процесс, требующий от учителя знаний психологии, физиологии, гигиены и других наук.</w:t>
      </w:r>
    </w:p>
    <w:p w14:paraId="41603627" w14:textId="77777777" w:rsidR="001515E1" w:rsidRPr="001515E1" w:rsidRDefault="001515E1" w:rsidP="001515E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15E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Иногда учителю приходится тратить очень много времени, чтобы найти интересный материал по здоровьесбережению в рамках темы урока, в связи с чем у меня возникла необходимость создания «методической копилки» с интересными заданиями по здоровьесбережению и не только к урокам английского языка, которую я постоянно пополняю и планирую разместить на своём персональном учительском сайте.</w:t>
      </w:r>
    </w:p>
    <w:p w14:paraId="2257133C" w14:textId="77777777" w:rsidR="008C040F" w:rsidRDefault="008C040F"/>
    <w:sectPr w:rsidR="008C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1"/>
    <w:rsid w:val="001515E1"/>
    <w:rsid w:val="008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3CC"/>
  <w15:chartTrackingRefBased/>
  <w15:docId w15:val="{EDDCD5F8-0695-4FDE-A565-F025AA2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Саарян</dc:creator>
  <cp:keywords/>
  <dc:description/>
  <cp:lastModifiedBy>Елизавета Саарян</cp:lastModifiedBy>
  <cp:revision>1</cp:revision>
  <dcterms:created xsi:type="dcterms:W3CDTF">2022-12-19T00:42:00Z</dcterms:created>
  <dcterms:modified xsi:type="dcterms:W3CDTF">2022-12-19T00:44:00Z</dcterms:modified>
</cp:coreProperties>
</file>