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48" w:rsidRPr="00391641" w:rsidRDefault="00BF0C48" w:rsidP="0039164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41">
        <w:rPr>
          <w:rFonts w:ascii="Times New Roman" w:hAnsi="Times New Roman" w:cs="Times New Roman"/>
          <w:b/>
          <w:sz w:val="24"/>
          <w:szCs w:val="24"/>
        </w:rPr>
        <w:t xml:space="preserve">«Психологические особенности  коррекционной работы с детьми с ОВЗ дошкольного возраста, посредством </w:t>
      </w:r>
      <w:proofErr w:type="spellStart"/>
      <w:r w:rsidRPr="00391641">
        <w:rPr>
          <w:rFonts w:ascii="Times New Roman" w:hAnsi="Times New Roman" w:cs="Times New Roman"/>
          <w:b/>
          <w:sz w:val="24"/>
          <w:szCs w:val="24"/>
        </w:rPr>
        <w:t>Монтессори-</w:t>
      </w:r>
      <w:r w:rsidR="00391641" w:rsidRPr="00391641">
        <w:rPr>
          <w:rFonts w:ascii="Times New Roman" w:hAnsi="Times New Roman" w:cs="Times New Roman"/>
          <w:b/>
          <w:sz w:val="24"/>
          <w:szCs w:val="24"/>
        </w:rPr>
        <w:t>материалов</w:t>
      </w:r>
      <w:proofErr w:type="spellEnd"/>
      <w:r w:rsidR="00391641" w:rsidRPr="00391641">
        <w:rPr>
          <w:rFonts w:ascii="Times New Roman" w:hAnsi="Times New Roman" w:cs="Times New Roman"/>
          <w:b/>
          <w:sz w:val="24"/>
          <w:szCs w:val="24"/>
        </w:rPr>
        <w:t>».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Категория детей с ограниченными возможностями здоровья (ОВЗ) – неоднородная по своему составу группа и объединяющая детей  с  различными отклонениями физического и (или) психического развития: нарушениями зрения, слуха, речи, интеллекта, опорно-двигательного аппарата, расстройствами эмоционально-волевой сферы и поведения.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Главная задача дошкольного образовательного учреждения – дать воспитаннику необходимый минимум знаний, выработать у него умения и навыки, которые обеспечат его готовность к следующему уровню образования или к практической деятельности, а также воспитать те качества личности, которые необходимы для его социальной адаптации. </w:t>
      </w:r>
    </w:p>
    <w:p w:rsidR="00BF0C48" w:rsidRPr="003449C2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Поиск наиболее эффективных методов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психокорекционной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работы с детьми с ОВЗ является актуальной проблемой современной педагогики, психологии, дефектологии.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Независимо от первичного дефекта развитие детей с ОВЗ подчинено ряду закономерностей – общих и специфических. М. М. Семаго в качестве общих закономерностей психического развития, свойственных и условно нормативному развитию, и отклоняющемуся выделяет: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• наличие внутренней имманентной </w:t>
      </w:r>
      <w:bookmarkStart w:id="0" w:name="_GoBack"/>
      <w:bookmarkEnd w:id="0"/>
      <w:r w:rsidRPr="00D95B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зацикленность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на самом себе) активности ребенка;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BC0">
        <w:rPr>
          <w:rFonts w:ascii="Times New Roman" w:hAnsi="Times New Roman" w:cs="Times New Roman"/>
          <w:sz w:val="24"/>
          <w:szCs w:val="24"/>
        </w:rPr>
        <w:t>• базовую структурную организацию психического, включающую три иерархически и фрактально организованных компонента: регуляторного обеспечения психической активности, ментальные структуры и аффективную организацию;</w:t>
      </w:r>
      <w:proofErr w:type="gramEnd"/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• наличие характерных моментов синхронизированного «перехода» всех структур базовой организации на новый системно реагирующий уровень (узловые моменты развития).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Таким образом, важным условием полноценного развития, социализации, социальной адаптации и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детей с ОВЗ является своевременно организованная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работы является оптимизация социальной ситуации развития дошкольника с ограниченными возможностями здоровья, развитие игровой деятельности и формирование возрастных  психологических новообразований.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воздействия являются эффективными по отношению к вторичным недостаткам развития и предполагают создание оптимальных условий для эмоционально-личностного и интеллектуального развития; профилактику негативных тенденций личностного и интеллектуального развития, их оптимизацию с использованием потенциальных возможностей. В настоящее время для детей с ограниченными возможностями здоровья разработаны технологии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работы, интегрирующие достижения отечественных и зарубежных исследователей. Одним из эффективных и результативных вариантов, который позволяет учесть как общие, так и специфические закономерности развития дошкольников с ОВЗ, является использование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Монтессори-материалов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>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Методика Марии Монтессори – это универсальная разработка, обеспечивающая комплексное решение основных целей и задач развития ребенка: обеспечение оптимальных условий для формирования когнитивной и аффективной сферы, регуляторного обеспечения психической активности с учетом специфики их совершенствования в онтогенезе. «Соревнуясь» лишь с самим собой, ребенок получает убежденность в личных силах и полностью осваивает предложенный материал. 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Основной принцип методики  Монтессори – «Помоги мне сделать это самому!». То есть взрослый (дефектолог, педагог, психолог, родитель), исходя из интересов и возможностей ребенка, создает ему оптимальную среду для развития творческого потенциала. Организация и реализация  занятий с детьми с ограниченными возможностями здоровья на основе рассматриваемой методики в полной мере согласуется с основополагающими принципами современной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 деятельности: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lastRenderedPageBreak/>
        <w:t>-принцип личностного подхода, подчеркивающий необходимость учета личности как целостности со всеми присущими для нее индивидуальными особенностями;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-принцип единства диагностики и коррекции, интегрирующий психодиагностическую и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психокоррекционную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работу в целостный процесс оказания психологической помощи ребенку с ограниченными возможностями здоровья;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-принцип нормативности развития, постулирующий учитывать основные закономерности психического развития и последовательное прохождение онтогенетических стадий развития ребенка;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-принцип коррекции «сверху вниз», подчеркивающий необходимость рассмотрения зоны ближайшего развития ребенка как содержательной основы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-принцип коррекции «снизу вверх», учитывающий зону актуального развития ребенка и необходимость упражнения, тренировки имеющихся способностей;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-принцип системности развития психической деятельности, обусловливающий значимость учета системного характера психического развития, синтез коррекционных, профилактических и развивающих задач;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принцип, определяющий направление вектора коррекционной работы на организацию ведущего вида деятельности и целенаправленное изменение социальной ситуации развития.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В связи с тем, что оригинальные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Монтессори-материалы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финансово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в настоящее время мною активно используются их аналоги – индивидуальные развивающие среды для ребенка, изготовленные самостоятельно и максимально учитывающие предпочтения, интересы, возможности и особенности ребенка.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Одной из подобных разработок является, сконструированная мной, доска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busyboard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>») – дословно «доска, чтобы занять малыша»; она является эффективным средством, активно способствующим самостоятельному приобретению практических и бытовых умений, навыков дошкольниками с ограниченными возможностями здоровья.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С помощью данной доски мы развиваем мелкую моторику ребенка и учим ребенка простейшим бытовым навыкам и навыкам самообслуживания, а именно застегивание и расстегивания пуговиц, молний; закрытие и открытие замков и т.д., а также активизируем клетки правого и левого полушария головного мозга.</w:t>
      </w:r>
    </w:p>
    <w:p w:rsidR="00BF0C48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При работе на данной доске ребенок получает возможность выбрать для игры тот предмет, который ему больше импонирует в данный момент. В процессе занятия с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бизибордом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ребенок пробует абсолютно самостоятельно решать задачи различной сложности, находить свои ошибки, вносить исправления. В процессе игровых действий у ребенка развивается мышление, связная речь, воображение и мелкая пальчиковая моторика.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Для сенсорного развития, развития мелкой моторики, тактильной чувствительности воспитанника, снятия психологического напряжения, повышенного мышечного тонуса  в своей работе я использую различные виды круп: рис, гречка, горох, соль, манка и т.п. Крупу со спрятанными   предметами (пуговицы, бусины, геометрические фигуры небольшого размера и т.д.),  ребенок перебирает  руками, сжимает в кулачке, описывает найденный предмет.</w:t>
      </w:r>
    </w:p>
    <w:p w:rsidR="00BF0C48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48">
        <w:rPr>
          <w:rFonts w:ascii="Times New Roman" w:hAnsi="Times New Roman" w:cs="Times New Roman"/>
          <w:sz w:val="24"/>
          <w:szCs w:val="24"/>
        </w:rPr>
        <w:t>«Волшебные подушечки»</w:t>
      </w:r>
      <w:r w:rsidRPr="00D95BC0">
        <w:rPr>
          <w:rFonts w:ascii="Times New Roman" w:hAnsi="Times New Roman" w:cs="Times New Roman"/>
          <w:sz w:val="24"/>
          <w:szCs w:val="24"/>
        </w:rPr>
        <w:t xml:space="preserve"> используются для ощупывания. Наполняемость подушечек может быть разнообразной: рис, горох, гречка, соль, пшено и т.д. Ткань для таких подушечек выбирается плотная, однотонная. Ребенок, опираясь только на тактильные ощущения должен определить наполняемость подушечек. Данное упражнение способствует сенсорному развитию, развитию мелкой моторики, мышления, речи, восприятия ощущений.</w:t>
      </w:r>
    </w:p>
    <w:p w:rsidR="00BF0C48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C48">
        <w:rPr>
          <w:rFonts w:ascii="Times New Roman" w:hAnsi="Times New Roman" w:cs="Times New Roman"/>
          <w:sz w:val="24"/>
          <w:szCs w:val="24"/>
        </w:rPr>
        <w:t xml:space="preserve">            «Волшебный мешочек»</w:t>
      </w:r>
      <w:r w:rsidRPr="00D95BC0">
        <w:rPr>
          <w:rFonts w:ascii="Times New Roman" w:hAnsi="Times New Roman" w:cs="Times New Roman"/>
          <w:sz w:val="24"/>
          <w:szCs w:val="24"/>
        </w:rPr>
        <w:t xml:space="preserve"> - это мешочек, наполняемость которого мы можем менять. Ребенок должен догадаться, что находится в мешочке: ракушки, пуговицы, игрушки из киндер-сюрприза, шишечки, камушки. Чем разнообразней наполняемость мешочка, тем ребенку интересней отгадывать его содержимое.</w:t>
      </w:r>
    </w:p>
    <w:p w:rsidR="00BF0C48" w:rsidRDefault="00BF0C48" w:rsidP="00BF0C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0C4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Игры с прищепками «Учим цвета».</w:t>
      </w:r>
      <w:r w:rsidRPr="00D95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5BC0">
        <w:rPr>
          <w:rFonts w:ascii="Times New Roman" w:hAnsi="Times New Roman" w:cs="Times New Roman"/>
          <w:color w:val="000000"/>
          <w:sz w:val="24"/>
          <w:szCs w:val="24"/>
        </w:rPr>
        <w:t>Ребенок, взяв одну из цветных прищепок,  находит  сектор на игровом поле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BC0">
        <w:rPr>
          <w:rFonts w:ascii="Times New Roman" w:hAnsi="Times New Roman" w:cs="Times New Roman"/>
          <w:color w:val="000000"/>
          <w:sz w:val="24"/>
          <w:szCs w:val="24"/>
        </w:rPr>
        <w:t>- круге такого же цвета и крепит к нему прищепку.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0C48" w:rsidRPr="00BF0C48" w:rsidRDefault="00BF0C48" w:rsidP="00BF0C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«Покорми меня», «Шумящие цилиндры», «Шнуровка» и т.д.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D95BC0">
        <w:rPr>
          <w:rFonts w:ascii="Times New Roman" w:hAnsi="Times New Roman" w:cs="Times New Roman"/>
          <w:sz w:val="24"/>
          <w:szCs w:val="24"/>
        </w:rPr>
        <w:t xml:space="preserve">упражнение способствует расширению и закрепления словарного запаса, сенсорному развитию, развитию мелкой моторики, речи и т.д. В целом, использование аналогов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Монтессори-методики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способствует следующим аспектам развития детей с ограниченными возможностями здоровья: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-развитию мелкой моторики;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-формированию навыков самообслуживания и стремления к самостоятельности;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-развитию речи и памяти, расширению словарного запаса;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-умению замечать и исправлять ошибки;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-расширению сенсорных возможностей;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-формированию причинно-следственных связей;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-развитию творческого воображения, оригинальности суждений;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>-обеспечению развития произвольности (умения действовать и играть по правилам и выполнять инструкции).</w:t>
      </w:r>
      <w:r w:rsidRPr="00902C24">
        <w:t xml:space="preserve"> 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Использование аналогов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Монтессори-материалов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 xml:space="preserve"> является эффективным средством развития детей с ограниченными возможностями здоровья. Разработка и внедрение инновационных технологий, в частности, аналогов </w:t>
      </w:r>
      <w:proofErr w:type="spellStart"/>
      <w:r w:rsidRPr="00D95BC0">
        <w:rPr>
          <w:rFonts w:ascii="Times New Roman" w:hAnsi="Times New Roman" w:cs="Times New Roman"/>
          <w:sz w:val="24"/>
          <w:szCs w:val="24"/>
        </w:rPr>
        <w:t>Монтессори-материалов</w:t>
      </w:r>
      <w:proofErr w:type="spellEnd"/>
      <w:r w:rsidRPr="00D95BC0">
        <w:rPr>
          <w:rFonts w:ascii="Times New Roman" w:hAnsi="Times New Roman" w:cs="Times New Roman"/>
          <w:sz w:val="24"/>
          <w:szCs w:val="24"/>
        </w:rPr>
        <w:t>, способствует коррекции и развитию нарушенных психических функций, организации учебно-воспитательного процесса, формированию условий для раскрытия потенциала детей.</w:t>
      </w:r>
    </w:p>
    <w:p w:rsidR="00BF0C48" w:rsidRPr="00D95BC0" w:rsidRDefault="00BF0C48" w:rsidP="00BF0C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BC0">
        <w:rPr>
          <w:rFonts w:ascii="Times New Roman" w:hAnsi="Times New Roman" w:cs="Times New Roman"/>
          <w:sz w:val="24"/>
          <w:szCs w:val="24"/>
        </w:rPr>
        <w:t xml:space="preserve">Данные модификации методик Монтессори могут использовать в своей работе воспитатели детских садов, психологи, логопеды, дефектологи и т.д. при работе с детьми не только с группами детей с </w:t>
      </w:r>
      <w:proofErr w:type="gramStart"/>
      <w:r w:rsidRPr="00D95BC0">
        <w:rPr>
          <w:rFonts w:ascii="Times New Roman" w:hAnsi="Times New Roman" w:cs="Times New Roman"/>
          <w:sz w:val="24"/>
          <w:szCs w:val="24"/>
        </w:rPr>
        <w:t>ОВЗ</w:t>
      </w:r>
      <w:proofErr w:type="gramEnd"/>
      <w:r w:rsidRPr="00D95BC0">
        <w:rPr>
          <w:rFonts w:ascii="Times New Roman" w:hAnsi="Times New Roman" w:cs="Times New Roman"/>
          <w:sz w:val="24"/>
          <w:szCs w:val="24"/>
        </w:rPr>
        <w:t xml:space="preserve"> но и с детьми для общего развития.</w:t>
      </w: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C48" w:rsidRPr="00D95BC0" w:rsidRDefault="00BF0C48" w:rsidP="00BF0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7C7" w:rsidRPr="00BF0C48" w:rsidRDefault="00BD37C7" w:rsidP="00BF0C48"/>
    <w:sectPr w:rsidR="00BD37C7" w:rsidRPr="00BF0C48" w:rsidSect="00BF0C48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C48"/>
    <w:rsid w:val="00391641"/>
    <w:rsid w:val="00BD37C7"/>
    <w:rsid w:val="00B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C4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BF0C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2023-01-10T18:25:00Z</dcterms:created>
  <dcterms:modified xsi:type="dcterms:W3CDTF">2023-01-10T18:36:00Z</dcterms:modified>
</cp:coreProperties>
</file>