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933" w:rsidRPr="00527511" w:rsidRDefault="00381933" w:rsidP="00527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b/>
          <w:bCs/>
          <w:sz w:val="28"/>
          <w:szCs w:val="28"/>
          <w:lang w:val="ru-RU"/>
        </w:rPr>
      </w:pPr>
      <w:bookmarkStart w:id="0" w:name="_GoBack"/>
      <w:bookmarkEnd w:id="0"/>
    </w:p>
    <w:p w:rsidR="00381933" w:rsidRPr="00527511" w:rsidRDefault="00381933" w:rsidP="00527511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0" w:firstLine="709"/>
        <w:jc w:val="both"/>
        <w:rPr>
          <w:b/>
          <w:bCs/>
          <w:sz w:val="28"/>
          <w:szCs w:val="28"/>
          <w:lang w:val="ru-RU"/>
        </w:rPr>
      </w:pPr>
      <w:r w:rsidRPr="00527511">
        <w:rPr>
          <w:b/>
          <w:bCs/>
          <w:sz w:val="28"/>
          <w:szCs w:val="28"/>
          <w:lang w:val="ru-RU"/>
        </w:rPr>
        <w:t>Паспорт программы: программа профессиональной пробы по профессии</w:t>
      </w:r>
      <w:r w:rsidRPr="00527511">
        <w:rPr>
          <w:sz w:val="28"/>
          <w:szCs w:val="28"/>
          <w:lang w:val="ru-RU"/>
        </w:rPr>
        <w:t xml:space="preserve"> «</w:t>
      </w:r>
      <w:r w:rsidRPr="00527511">
        <w:rPr>
          <w:b/>
          <w:bCs/>
          <w:sz w:val="28"/>
          <w:szCs w:val="28"/>
          <w:lang w:val="ru-RU"/>
        </w:rPr>
        <w:t>Специалист индустрии красоты: парикмахер»</w:t>
      </w:r>
    </w:p>
    <w:p w:rsidR="00381933" w:rsidRPr="00527511" w:rsidRDefault="00381933" w:rsidP="00527511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  <w:lang w:val="ru-RU"/>
        </w:rPr>
      </w:pPr>
      <w:r w:rsidRPr="00527511">
        <w:rPr>
          <w:b/>
          <w:bCs/>
          <w:sz w:val="28"/>
          <w:szCs w:val="28"/>
          <w:lang w:val="ru-RU"/>
        </w:rPr>
        <w:t>Наименование профессионального направления: Умная среда</w:t>
      </w:r>
    </w:p>
    <w:p w:rsidR="00381933" w:rsidRPr="00527511" w:rsidRDefault="00381933" w:rsidP="0052751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Автор программы: Рожнова Наталья Геннадьевна/мастер производственного обучения. </w:t>
      </w:r>
    </w:p>
    <w:p w:rsidR="00381933" w:rsidRPr="00527511" w:rsidRDefault="00381933" w:rsidP="0052751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Контакты автора: г.Тула тел.8-920-773-77-17</w:t>
      </w:r>
    </w:p>
    <w:tbl>
      <w:tblPr>
        <w:tblStyle w:val="1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3"/>
        <w:gridCol w:w="1422"/>
        <w:gridCol w:w="1752"/>
        <w:gridCol w:w="1471"/>
        <w:gridCol w:w="3440"/>
      </w:tblGrid>
      <w:tr w:rsidR="00381933" w:rsidRPr="00E9282C" w:rsidTr="00DF1E8E">
        <w:tc>
          <w:tcPr>
            <w:tcW w:w="1413" w:type="dxa"/>
          </w:tcPr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</w:rPr>
            </w:pPr>
            <w:proofErr w:type="spellStart"/>
            <w:r w:rsidRPr="00527511">
              <w:t>Уровень</w:t>
            </w:r>
            <w:proofErr w:type="spellEnd"/>
            <w:r w:rsidR="00527511" w:rsidRPr="00527511">
              <w:rPr>
                <w:lang w:val="ru-RU"/>
              </w:rPr>
              <w:t xml:space="preserve"> </w:t>
            </w:r>
            <w:proofErr w:type="spellStart"/>
            <w:r w:rsidRPr="00527511">
              <w:t>сложности</w:t>
            </w:r>
            <w:proofErr w:type="spellEnd"/>
          </w:p>
        </w:tc>
        <w:tc>
          <w:tcPr>
            <w:tcW w:w="1422" w:type="dxa"/>
          </w:tcPr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</w:rPr>
            </w:pPr>
            <w:proofErr w:type="spellStart"/>
            <w:r w:rsidRPr="00527511">
              <w:t>Формат</w:t>
            </w:r>
            <w:proofErr w:type="spellEnd"/>
            <w:r w:rsidR="00527511" w:rsidRPr="00527511">
              <w:rPr>
                <w:lang w:val="ru-RU"/>
              </w:rPr>
              <w:t xml:space="preserve"> </w:t>
            </w:r>
            <w:proofErr w:type="spellStart"/>
            <w:r w:rsidRPr="00527511">
              <w:t>проведения</w:t>
            </w:r>
            <w:proofErr w:type="spellEnd"/>
          </w:p>
        </w:tc>
        <w:tc>
          <w:tcPr>
            <w:tcW w:w="1752" w:type="dxa"/>
          </w:tcPr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</w:rPr>
            </w:pPr>
            <w:proofErr w:type="spellStart"/>
            <w:r w:rsidRPr="00527511">
              <w:t>Время</w:t>
            </w:r>
            <w:proofErr w:type="spellEnd"/>
            <w:r w:rsidR="00527511" w:rsidRPr="00527511">
              <w:rPr>
                <w:lang w:val="ru-RU"/>
              </w:rPr>
              <w:t xml:space="preserve"> </w:t>
            </w:r>
            <w:proofErr w:type="spellStart"/>
            <w:r w:rsidRPr="00527511">
              <w:t>проведения</w:t>
            </w:r>
            <w:proofErr w:type="spellEnd"/>
          </w:p>
        </w:tc>
        <w:tc>
          <w:tcPr>
            <w:tcW w:w="1471" w:type="dxa"/>
          </w:tcPr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</w:rPr>
            </w:pPr>
            <w:proofErr w:type="spellStart"/>
            <w:r w:rsidRPr="00527511">
              <w:t>Возрастнаякатегория</w:t>
            </w:r>
            <w:proofErr w:type="spellEnd"/>
          </w:p>
        </w:tc>
        <w:tc>
          <w:tcPr>
            <w:tcW w:w="3440" w:type="dxa"/>
          </w:tcPr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  <w:lang w:val="ru-RU"/>
              </w:rPr>
            </w:pPr>
            <w:r w:rsidRPr="00527511">
              <w:rPr>
                <w:lang w:val="ru-RU"/>
              </w:rPr>
              <w:t>Доступность для участников с ОВЗ</w:t>
            </w:r>
          </w:p>
        </w:tc>
      </w:tr>
      <w:tr w:rsidR="00381933" w:rsidRPr="00E9282C" w:rsidTr="00527511">
        <w:trPr>
          <w:trHeight w:val="4205"/>
        </w:trPr>
        <w:tc>
          <w:tcPr>
            <w:tcW w:w="1413" w:type="dxa"/>
          </w:tcPr>
          <w:p w:rsidR="00381933" w:rsidRPr="00527511" w:rsidRDefault="00381933" w:rsidP="00527511">
            <w:pPr>
              <w:contextualSpacing/>
              <w:jc w:val="center"/>
              <w:rPr>
                <w:lang w:val="ru-RU"/>
              </w:rPr>
            </w:pPr>
          </w:p>
          <w:p w:rsidR="00381933" w:rsidRPr="00527511" w:rsidRDefault="00381933" w:rsidP="00527511">
            <w:pPr>
              <w:contextualSpacing/>
              <w:jc w:val="center"/>
              <w:rPr>
                <w:lang w:val="ru-RU"/>
              </w:rPr>
            </w:pPr>
          </w:p>
          <w:p w:rsidR="00381933" w:rsidRPr="00527511" w:rsidRDefault="00381933" w:rsidP="00527511">
            <w:pPr>
              <w:contextualSpacing/>
              <w:jc w:val="center"/>
              <w:rPr>
                <w:lang w:val="ru-RU"/>
              </w:rPr>
            </w:pPr>
          </w:p>
          <w:p w:rsidR="00381933" w:rsidRPr="00527511" w:rsidRDefault="00381933" w:rsidP="00527511">
            <w:pPr>
              <w:contextualSpacing/>
              <w:jc w:val="center"/>
              <w:rPr>
                <w:lang w:val="ru-RU"/>
              </w:rPr>
            </w:pPr>
          </w:p>
          <w:p w:rsidR="00381933" w:rsidRPr="00527511" w:rsidRDefault="00381933" w:rsidP="00527511">
            <w:pPr>
              <w:contextualSpacing/>
              <w:jc w:val="center"/>
              <w:rPr>
                <w:lang w:val="ru-RU"/>
              </w:rPr>
            </w:pPr>
          </w:p>
          <w:p w:rsidR="00381933" w:rsidRPr="00527511" w:rsidRDefault="00381933" w:rsidP="00527511">
            <w:pPr>
              <w:contextualSpacing/>
              <w:jc w:val="center"/>
              <w:rPr>
                <w:lang w:val="ru-RU"/>
              </w:rPr>
            </w:pPr>
            <w:r w:rsidRPr="00527511">
              <w:rPr>
                <w:lang w:val="ru-RU"/>
              </w:rPr>
              <w:t>ознакомительный</w:t>
            </w: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422" w:type="dxa"/>
          </w:tcPr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  <w:lang w:val="ru-RU"/>
              </w:rPr>
            </w:pPr>
            <w:proofErr w:type="spellStart"/>
            <w:r w:rsidRPr="00527511">
              <w:t>очный</w:t>
            </w:r>
            <w:proofErr w:type="spellEnd"/>
          </w:p>
        </w:tc>
        <w:tc>
          <w:tcPr>
            <w:tcW w:w="1752" w:type="dxa"/>
          </w:tcPr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  <w:rPr>
                <w:lang w:val="ru-RU"/>
              </w:rPr>
            </w:pPr>
            <w:r w:rsidRPr="00527511">
              <w:rPr>
                <w:lang w:val="ru-RU"/>
              </w:rPr>
              <w:t>30</w:t>
            </w:r>
            <w:r w:rsidR="009B69EF" w:rsidRPr="00527511">
              <w:rPr>
                <w:lang w:val="ru-RU"/>
              </w:rPr>
              <w:t xml:space="preserve"> </w:t>
            </w:r>
            <w:proofErr w:type="spellStart"/>
            <w:r w:rsidRPr="00527511">
              <w:t>минут</w:t>
            </w:r>
            <w:proofErr w:type="spellEnd"/>
          </w:p>
        </w:tc>
        <w:tc>
          <w:tcPr>
            <w:tcW w:w="1471" w:type="dxa"/>
          </w:tcPr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</w:p>
          <w:p w:rsidR="00381933" w:rsidRPr="00527511" w:rsidRDefault="00381933" w:rsidP="00527511">
            <w:pPr>
              <w:contextualSpacing/>
              <w:jc w:val="center"/>
            </w:pPr>
            <w:r w:rsidRPr="00527511">
              <w:t>6-7/8-9/</w:t>
            </w:r>
          </w:p>
          <w:p w:rsidR="00381933" w:rsidRPr="00527511" w:rsidRDefault="00381933" w:rsidP="00527511">
            <w:pPr>
              <w:contextualSpacing/>
              <w:jc w:val="center"/>
              <w:rPr>
                <w:b/>
                <w:bCs/>
              </w:rPr>
            </w:pPr>
            <w:r w:rsidRPr="00527511">
              <w:t xml:space="preserve">10-11 </w:t>
            </w:r>
            <w:proofErr w:type="spellStart"/>
            <w:r w:rsidRPr="00527511">
              <w:t>класс</w:t>
            </w:r>
            <w:proofErr w:type="spellEnd"/>
          </w:p>
        </w:tc>
        <w:tc>
          <w:tcPr>
            <w:tcW w:w="3440" w:type="dxa"/>
          </w:tcPr>
          <w:p w:rsidR="00381933" w:rsidRPr="00527511" w:rsidRDefault="00381933" w:rsidP="0052751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ind w:firstLine="215"/>
              <w:jc w:val="both"/>
              <w:rPr>
                <w:rFonts w:eastAsia="Times New Roman"/>
                <w:bdr w:val="none" w:sz="0" w:space="0" w:color="auto"/>
                <w:lang w:val="ru-RU"/>
              </w:rPr>
            </w:pPr>
            <w:r w:rsidRPr="00527511">
              <w:rPr>
                <w:rFonts w:eastAsia="Times New Roman"/>
                <w:bdr w:val="none" w:sz="0" w:space="0" w:color="auto"/>
                <w:lang w:val="ru-RU"/>
              </w:rPr>
              <w:t>допустимая нозологическая группа - Общие заболевания (нарушение дыхательной системы, пищеварительной, эндокринной систем, сердечно-сосудистой системы и т.д.);</w:t>
            </w:r>
          </w:p>
          <w:p w:rsidR="00381933" w:rsidRPr="00527511" w:rsidRDefault="00381933" w:rsidP="0052751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autoSpaceDE w:val="0"/>
              <w:autoSpaceDN w:val="0"/>
              <w:ind w:firstLine="215"/>
              <w:jc w:val="both"/>
              <w:rPr>
                <w:rFonts w:eastAsia="Times New Roman"/>
                <w:bdr w:val="none" w:sz="0" w:space="0" w:color="auto"/>
                <w:lang w:val="ru-RU"/>
              </w:rPr>
            </w:pPr>
            <w:r w:rsidRPr="00527511">
              <w:rPr>
                <w:rFonts w:eastAsia="Times New Roman"/>
                <w:bdr w:val="none" w:sz="0" w:space="0" w:color="auto"/>
                <w:lang w:val="ru-RU"/>
              </w:rPr>
              <w:t>необходимые специальные условия, которые необходимо соблюсти для проведения мероприятия – не требуются;</w:t>
            </w:r>
          </w:p>
          <w:p w:rsidR="00381933" w:rsidRPr="00527511" w:rsidRDefault="00381933" w:rsidP="00527511">
            <w:pPr>
              <w:ind w:firstLine="215"/>
              <w:contextualSpacing/>
              <w:rPr>
                <w:b/>
                <w:bCs/>
                <w:lang w:val="ru-RU"/>
              </w:rPr>
            </w:pPr>
            <w:r w:rsidRPr="00527511">
              <w:rPr>
                <w:rFonts w:eastAsia="Times New Roman"/>
                <w:bdr w:val="none" w:sz="0" w:space="0" w:color="auto"/>
                <w:lang w:val="ru-RU" w:eastAsia="en-US"/>
              </w:rPr>
              <w:t>возможность проведения пробы в смешанных группах «участники без ОВЗ + участники с ОВЗ»</w:t>
            </w:r>
          </w:p>
        </w:tc>
      </w:tr>
    </w:tbl>
    <w:p w:rsidR="00A512AF" w:rsidRPr="00527511" w:rsidRDefault="00381933" w:rsidP="00527511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527511">
        <w:rPr>
          <w:bCs/>
          <w:sz w:val="28"/>
          <w:szCs w:val="28"/>
          <w:lang w:val="ru-RU"/>
        </w:rPr>
        <w:t>(Ознакомительный формат возможен в сочетании с профессиями: Официант/ Социальная среда, По</w:t>
      </w:r>
      <w:r w:rsidR="007D0743" w:rsidRPr="00527511">
        <w:rPr>
          <w:bCs/>
          <w:sz w:val="28"/>
          <w:szCs w:val="28"/>
          <w:lang w:val="ru-RU"/>
        </w:rPr>
        <w:t>вар, кондитер/ Комфортная среда</w:t>
      </w:r>
      <w:r w:rsidRPr="00527511">
        <w:rPr>
          <w:bCs/>
          <w:sz w:val="28"/>
          <w:szCs w:val="28"/>
          <w:lang w:val="ru-RU"/>
        </w:rPr>
        <w:t>)</w:t>
      </w:r>
    </w:p>
    <w:p w:rsidR="001F5C33" w:rsidRPr="00527511" w:rsidRDefault="00A512AF" w:rsidP="00527511">
      <w:pPr>
        <w:pStyle w:val="a3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0" w:firstLine="709"/>
        <w:rPr>
          <w:b/>
          <w:bCs/>
          <w:i/>
          <w:sz w:val="28"/>
          <w:szCs w:val="28"/>
          <w:lang w:val="ru-RU"/>
        </w:rPr>
      </w:pPr>
      <w:r w:rsidRPr="00527511">
        <w:rPr>
          <w:b/>
          <w:bCs/>
          <w:sz w:val="28"/>
          <w:szCs w:val="28"/>
          <w:lang w:val="ru-RU"/>
        </w:rPr>
        <w:t>Содержание программы</w:t>
      </w:r>
    </w:p>
    <w:p w:rsidR="00A512AF" w:rsidRPr="00527511" w:rsidRDefault="00A512AF" w:rsidP="00527511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rPr>
          <w:b/>
          <w:bCs/>
          <w:i/>
          <w:sz w:val="28"/>
          <w:szCs w:val="28"/>
          <w:lang w:val="ru-RU"/>
        </w:rPr>
      </w:pPr>
      <w:r w:rsidRPr="00527511">
        <w:rPr>
          <w:b/>
          <w:bCs/>
          <w:sz w:val="28"/>
          <w:szCs w:val="28"/>
          <w:lang w:val="ru-RU"/>
        </w:rPr>
        <w:t xml:space="preserve">Введение </w:t>
      </w:r>
      <w:r w:rsidR="001F5C33" w:rsidRPr="00527511">
        <w:rPr>
          <w:b/>
          <w:bCs/>
          <w:sz w:val="28"/>
          <w:szCs w:val="28"/>
          <w:lang w:val="ru-RU"/>
        </w:rPr>
        <w:t>(5 мин</w:t>
      </w:r>
      <w:r w:rsidR="00381933" w:rsidRPr="00527511">
        <w:rPr>
          <w:b/>
          <w:bCs/>
          <w:sz w:val="28"/>
          <w:szCs w:val="28"/>
          <w:lang w:val="ru-RU"/>
        </w:rPr>
        <w:t>.</w:t>
      </w:r>
      <w:r w:rsidR="001F5C33" w:rsidRPr="00527511">
        <w:rPr>
          <w:b/>
          <w:bCs/>
          <w:sz w:val="28"/>
          <w:szCs w:val="28"/>
          <w:lang w:val="ru-RU"/>
        </w:rPr>
        <w:t>)</w:t>
      </w:r>
    </w:p>
    <w:p w:rsidR="007C05BE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Парикмахерское искусство относится к сфере услуг. Индустрия данного направления постоянно развивается, является стабильно устойчивой в своём развитии и пользуется обширным разнообразием продуктов и товаров для волос. </w:t>
      </w:r>
    </w:p>
    <w:p w:rsidR="007C05BE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Парикмахер- специалист, занимающийся уходом за волосами клиентов, созданием различных причесок. Парикмахер делает разные виды стрижек, окраску, химическую завивку и укладку, занимается лечением волос, корректирует форму усов и бороды. Некоторые парикмахеры </w:t>
      </w:r>
      <w:r w:rsidRPr="00527511">
        <w:rPr>
          <w:sz w:val="28"/>
          <w:szCs w:val="28"/>
          <w:lang w:val="ru-RU"/>
        </w:rPr>
        <w:lastRenderedPageBreak/>
        <w:t xml:space="preserve">специализируются на постижерных работах: изготовлении париков, накладных усов, бровей и т. д. </w:t>
      </w:r>
    </w:p>
    <w:p w:rsidR="007C05BE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Хороший мастер должен посредством своей работы подчеркнуть достоинства и скрыть недостатки внешности. </w:t>
      </w:r>
    </w:p>
    <w:p w:rsidR="007C05BE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Парикмахер может иметь специализацию, например, быть мастером по мужским или женским прическам, или быть колористом. </w:t>
      </w:r>
    </w:p>
    <w:p w:rsidR="007C05BE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Работа парикмахера - это настоящее искусство, требующее предельной точности и профессионализма. </w:t>
      </w:r>
    </w:p>
    <w:p w:rsidR="007C05BE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Хороший стилист может стать технологом, то есть представлять известную торговую марку профессиональной косметической продукции и использовать ее товары в своей работе. </w:t>
      </w:r>
    </w:p>
    <w:p w:rsidR="007C05BE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Самое главное достоинство специальности – высокая востребованность на рынке труда, так как быть красивыми хотят и женщины, и мужчины. </w:t>
      </w:r>
    </w:p>
    <w:p w:rsidR="001F5C33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Парикмахеры, сделавшие себе имя, имеют очень высокие заработки, обслуживают известных людей, участвуют в международных конкурсах. Некоторые открывают салоны красоты, собственные студии. </w:t>
      </w:r>
    </w:p>
    <w:p w:rsidR="001F5C33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Ушли в прошлое времена, когда считалось, что красивыми должны быть только женщины. Следить за собой — это часть культуры, поэтому постоянными посетителями салонов становятся не только женщины, но и целые семьи. Постоянно растущее количество салонов красоты, парикмахерских и </w:t>
      </w:r>
      <w:proofErr w:type="spellStart"/>
      <w:r w:rsidRPr="00527511">
        <w:rPr>
          <w:sz w:val="28"/>
          <w:szCs w:val="28"/>
          <w:lang w:val="ru-RU"/>
        </w:rPr>
        <w:t>барбершопов</w:t>
      </w:r>
      <w:proofErr w:type="spellEnd"/>
      <w:r w:rsidR="001F5C33" w:rsidRPr="00527511">
        <w:rPr>
          <w:sz w:val="28"/>
          <w:szCs w:val="28"/>
          <w:lang w:val="ru-RU"/>
        </w:rPr>
        <w:t xml:space="preserve"> говорит само за себя.</w:t>
      </w:r>
    </w:p>
    <w:p w:rsidR="001F5C33" w:rsidRPr="00527511" w:rsidRDefault="007C05BE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Перспективный парикмахер не останется без работы, главное – следовать за модными тенденциями и быть на полшага впереди своих конкурентов.</w:t>
      </w:r>
    </w:p>
    <w:p w:rsidR="00A512AF" w:rsidRPr="00527511" w:rsidRDefault="00A512AF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b/>
          <w:bCs/>
          <w:sz w:val="28"/>
          <w:szCs w:val="28"/>
          <w:lang w:val="ru-RU"/>
        </w:rPr>
        <w:t>Постановка задачи</w:t>
      </w:r>
      <w:r w:rsidR="001F5C33" w:rsidRPr="00527511">
        <w:rPr>
          <w:b/>
          <w:bCs/>
          <w:sz w:val="28"/>
          <w:szCs w:val="28"/>
          <w:lang w:val="ru-RU"/>
        </w:rPr>
        <w:t xml:space="preserve"> (3 мин</w:t>
      </w:r>
      <w:r w:rsidR="00381933" w:rsidRPr="00527511">
        <w:rPr>
          <w:b/>
          <w:bCs/>
          <w:sz w:val="28"/>
          <w:szCs w:val="28"/>
          <w:lang w:val="ru-RU"/>
        </w:rPr>
        <w:t>.</w:t>
      </w:r>
      <w:r w:rsidR="001F5C33" w:rsidRPr="00527511">
        <w:rPr>
          <w:b/>
          <w:bCs/>
          <w:sz w:val="28"/>
          <w:szCs w:val="28"/>
          <w:lang w:val="ru-RU"/>
        </w:rPr>
        <w:t>)</w:t>
      </w:r>
    </w:p>
    <w:p w:rsidR="001F5C33" w:rsidRPr="00527511" w:rsidRDefault="001F5C33" w:rsidP="00527511">
      <w:pPr>
        <w:pStyle w:val="a3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В рамках пробы компетенции, предлагается ознакомиться с инструментами и материалами, необходимыми для выполнения прически, а также создать собранную прическу на основе хвоста и плетения косы из четырех прядей. См. Приложение</w:t>
      </w:r>
      <w:r w:rsidR="007A77A4" w:rsidRPr="00527511">
        <w:rPr>
          <w:sz w:val="28"/>
          <w:szCs w:val="28"/>
          <w:lang w:val="ru-RU"/>
        </w:rPr>
        <w:t xml:space="preserve"> 1</w:t>
      </w:r>
      <w:r w:rsidRPr="00527511">
        <w:rPr>
          <w:sz w:val="28"/>
          <w:szCs w:val="28"/>
          <w:lang w:val="ru-RU"/>
        </w:rPr>
        <w:t>.</w:t>
      </w:r>
    </w:p>
    <w:p w:rsidR="00A512AF" w:rsidRPr="00527511" w:rsidRDefault="00A512AF" w:rsidP="00527511">
      <w:pPr>
        <w:pStyle w:val="a3"/>
        <w:spacing w:line="360" w:lineRule="auto"/>
        <w:ind w:left="0" w:firstLine="709"/>
        <w:jc w:val="both"/>
        <w:rPr>
          <w:b/>
          <w:bCs/>
          <w:sz w:val="28"/>
          <w:szCs w:val="28"/>
          <w:lang w:val="ru-RU"/>
        </w:rPr>
      </w:pPr>
      <w:r w:rsidRPr="00527511">
        <w:rPr>
          <w:b/>
          <w:bCs/>
          <w:sz w:val="28"/>
          <w:szCs w:val="28"/>
          <w:lang w:val="ru-RU"/>
        </w:rPr>
        <w:t>Выполнение задания (</w:t>
      </w:r>
      <w:r w:rsidR="00E60E36" w:rsidRPr="00527511">
        <w:rPr>
          <w:b/>
          <w:bCs/>
          <w:sz w:val="28"/>
          <w:szCs w:val="28"/>
          <w:lang w:val="ru-RU"/>
        </w:rPr>
        <w:t>16</w:t>
      </w:r>
      <w:r w:rsidRPr="00527511">
        <w:rPr>
          <w:b/>
          <w:bCs/>
          <w:sz w:val="28"/>
          <w:szCs w:val="28"/>
          <w:lang w:val="ru-RU"/>
        </w:rPr>
        <w:t xml:space="preserve"> мин</w:t>
      </w:r>
      <w:r w:rsidR="00381933" w:rsidRPr="00527511">
        <w:rPr>
          <w:b/>
          <w:bCs/>
          <w:sz w:val="28"/>
          <w:szCs w:val="28"/>
          <w:lang w:val="ru-RU"/>
        </w:rPr>
        <w:t>.</w:t>
      </w:r>
      <w:r w:rsidRPr="00527511">
        <w:rPr>
          <w:b/>
          <w:bCs/>
          <w:sz w:val="28"/>
          <w:szCs w:val="28"/>
          <w:lang w:val="ru-RU"/>
        </w:rPr>
        <w:t>)</w:t>
      </w:r>
    </w:p>
    <w:p w:rsidR="001F5C33" w:rsidRPr="00527511" w:rsidRDefault="001F5C33" w:rsidP="00527511">
      <w:pPr>
        <w:pStyle w:val="a3"/>
        <w:spacing w:line="360" w:lineRule="auto"/>
        <w:ind w:left="0" w:firstLine="709"/>
        <w:rPr>
          <w:b/>
          <w:sz w:val="28"/>
          <w:szCs w:val="28"/>
          <w:lang w:val="ru-RU"/>
        </w:rPr>
      </w:pPr>
      <w:r w:rsidRPr="00527511">
        <w:rPr>
          <w:b/>
          <w:sz w:val="28"/>
          <w:szCs w:val="28"/>
          <w:lang w:val="ru-RU"/>
        </w:rPr>
        <w:lastRenderedPageBreak/>
        <w:t xml:space="preserve">Пошаговая инструкция по выполнению задания: 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Организовать рабочее место. 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Подготовить инструменты и материалы.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Соберите волосы в хвост на затылочной части головы. Затем разделите его на четыре равные части и зафиксируйте </w:t>
      </w:r>
      <w:proofErr w:type="spellStart"/>
      <w:proofErr w:type="gramStart"/>
      <w:r w:rsidRPr="00527511">
        <w:rPr>
          <w:sz w:val="28"/>
          <w:szCs w:val="28"/>
          <w:lang w:val="ru-RU"/>
        </w:rPr>
        <w:t>зажимами.</w:t>
      </w:r>
      <w:r w:rsidR="007A77A4" w:rsidRPr="00527511">
        <w:rPr>
          <w:sz w:val="28"/>
          <w:szCs w:val="28"/>
          <w:lang w:val="ru-RU"/>
        </w:rPr>
        <w:t>См.Приложение</w:t>
      </w:r>
      <w:proofErr w:type="spellEnd"/>
      <w:proofErr w:type="gramEnd"/>
      <w:r w:rsidR="007A77A4" w:rsidRPr="00527511">
        <w:rPr>
          <w:sz w:val="28"/>
          <w:szCs w:val="28"/>
          <w:lang w:val="ru-RU"/>
        </w:rPr>
        <w:t xml:space="preserve"> 2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Возьмите правую верхнюю часть, выделив из нее три небольшие пряди.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Начинайте заплетать классическую французскую косу, используя волосы лишь из правой верхней части хвоста. Меняя подхватываемую длину </w:t>
      </w:r>
      <w:r w:rsidR="00E60E36" w:rsidRPr="00527511">
        <w:rPr>
          <w:sz w:val="28"/>
          <w:szCs w:val="28"/>
          <w:lang w:val="ru-RU"/>
        </w:rPr>
        <w:t>прядей,</w:t>
      </w:r>
      <w:r w:rsidRPr="00527511">
        <w:rPr>
          <w:sz w:val="28"/>
          <w:szCs w:val="28"/>
          <w:lang w:val="ru-RU"/>
        </w:rPr>
        <w:t xml:space="preserve"> формируйте крыло бабочки.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Частично вплетайте волосы из нижней правой части хвоста, чтобы верхнее «крыло бабочки» было больше нижнего.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Проделайте аналогичную работу с левой стороной.</w:t>
      </w:r>
    </w:p>
    <w:p w:rsidR="001F5C33" w:rsidRPr="00527511" w:rsidRDefault="001F5C33" w:rsidP="00527511">
      <w:pPr>
        <w:pStyle w:val="a3"/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Из нижних частей волос выделите небольшую прядку ровно в центре, чтобы далее сделать из нее туловище бабочки.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Оформите нижние крылья с правой и левой стороны.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Оставшийся локон заплетите в обычную косу, поднимите его вверх и зафиксируйте заколкой.</w:t>
      </w:r>
    </w:p>
    <w:p w:rsidR="001F5C33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Кончики кос спрячьте в волосах, закрепив их лаком сильной фиксации или невидимками.</w:t>
      </w:r>
    </w:p>
    <w:p w:rsidR="00E60E36" w:rsidRPr="00527511" w:rsidRDefault="001F5C33" w:rsidP="00527511">
      <w:pPr>
        <w:pStyle w:val="a3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Из кончика косички, ставшей импровизированным телом бабочки скрутите усики.</w:t>
      </w:r>
    </w:p>
    <w:p w:rsidR="00E60E36" w:rsidRPr="00527511" w:rsidRDefault="00E60E36" w:rsidP="00527511">
      <w:pPr>
        <w:spacing w:line="360" w:lineRule="auto"/>
        <w:ind w:left="709"/>
        <w:rPr>
          <w:sz w:val="28"/>
          <w:szCs w:val="28"/>
          <w:lang w:val="ru-RU"/>
        </w:rPr>
      </w:pPr>
      <w:r w:rsidRPr="00527511">
        <w:rPr>
          <w:b/>
          <w:sz w:val="28"/>
          <w:szCs w:val="28"/>
          <w:lang w:val="ru-RU"/>
        </w:rPr>
        <w:t>Рекомендации для наставника по организации процесса выполнения задания:</w:t>
      </w:r>
    </w:p>
    <w:p w:rsidR="00E60E36" w:rsidRPr="00527511" w:rsidRDefault="00E60E36" w:rsidP="0052751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Деятельность в рамках отдельной профессиональной пробы должна носить ознакомительный характер и прямо соответствовать профессиональной деятельности. Профессиональная проба должна включать формирование у участников представление о профессии/компетенции, ее применении. Необходимо ознакомятся с требованиями по подготовке </w:t>
      </w:r>
      <w:r w:rsidRPr="00527511">
        <w:rPr>
          <w:sz w:val="28"/>
          <w:szCs w:val="28"/>
          <w:lang w:val="ru-RU"/>
        </w:rPr>
        <w:lastRenderedPageBreak/>
        <w:t>рабочего места, инструментов, техникой безопасности при работе с оборудованием и инструментами, требованиями в соответствии с нормами СанПиН.</w:t>
      </w:r>
    </w:p>
    <w:p w:rsidR="00E60E36" w:rsidRPr="00527511" w:rsidRDefault="00E60E36" w:rsidP="0052751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Каждый участник работает индивидуально и пошагово выполняет работу повторяя за наставником, чтобы каждый участник мог видеть процесс выполнения задания наставников в качестве образца.</w:t>
      </w:r>
    </w:p>
    <w:p w:rsidR="00A512AF" w:rsidRPr="00527511" w:rsidRDefault="00A512AF" w:rsidP="0052751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7511">
        <w:rPr>
          <w:b/>
          <w:bCs/>
          <w:sz w:val="28"/>
          <w:szCs w:val="28"/>
          <w:lang w:val="ru-RU"/>
        </w:rPr>
        <w:t>Контроль, оценка и рефлексия (7мин)</w:t>
      </w:r>
    </w:p>
    <w:p w:rsidR="003E4CC2" w:rsidRPr="00527511" w:rsidRDefault="00E60E36" w:rsidP="00527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 xml:space="preserve">Работа выполнена в соответствии с требованиями. Элемент плетения выполнен согласно технологической последовательности. </w:t>
      </w:r>
    </w:p>
    <w:p w:rsidR="00E60E36" w:rsidRPr="00527511" w:rsidRDefault="00E60E36" w:rsidP="00527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Рекомендации для наставника по контролю результата, процедуре оценки: Во время выполнения участниками задания следует проводить промежуточный контроль. Обязательно получение обратной связи от наставника. Рекомендуется принять работу у каждого участника индивидуально, положительно оценить качество ее выполнения. Использование балльной оценки, а также сравнение работы участника с работами его сверстников, на данном этапе не допускается.</w:t>
      </w:r>
    </w:p>
    <w:p w:rsidR="00E60E36" w:rsidRPr="00527511" w:rsidRDefault="00E60E36" w:rsidP="00527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527511">
        <w:rPr>
          <w:sz w:val="28"/>
          <w:szCs w:val="28"/>
          <w:lang w:val="ru-RU"/>
        </w:rPr>
        <w:t>Наставник дает общую вербальную оценку представленного результата и рекомендации по развитию навыков, умений, компетенций участника, акцентирует его внимание на наиболееуспешных и менее успешных моментах в его работе. Итоговая оценка работы наставником должна носить мотивирующий характер, подчеркивая важность проб и ценность ошибок на этапе поиска будущей профессии</w:t>
      </w:r>
      <w:r w:rsidRPr="00527511">
        <w:rPr>
          <w:b/>
          <w:bCs/>
          <w:sz w:val="28"/>
          <w:szCs w:val="28"/>
          <w:lang w:val="ru-RU"/>
        </w:rPr>
        <w:t>.</w:t>
      </w:r>
    </w:p>
    <w:p w:rsidR="00E60E36" w:rsidRPr="00527511" w:rsidRDefault="00E60E36" w:rsidP="00527511">
      <w:pPr>
        <w:pStyle w:val="a3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b/>
          <w:bCs/>
          <w:sz w:val="28"/>
          <w:szCs w:val="28"/>
        </w:rPr>
      </w:pPr>
      <w:proofErr w:type="spellStart"/>
      <w:r w:rsidRPr="00527511">
        <w:rPr>
          <w:b/>
          <w:bCs/>
          <w:sz w:val="28"/>
          <w:szCs w:val="28"/>
        </w:rPr>
        <w:t>Инфраструктурный</w:t>
      </w:r>
      <w:proofErr w:type="spellEnd"/>
      <w:r w:rsidR="00527511" w:rsidRPr="0052751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27511">
        <w:rPr>
          <w:b/>
          <w:bCs/>
          <w:sz w:val="28"/>
          <w:szCs w:val="28"/>
        </w:rPr>
        <w:t>лист</w:t>
      </w:r>
      <w:proofErr w:type="spellEnd"/>
    </w:p>
    <w:tbl>
      <w:tblPr>
        <w:tblStyle w:val="TableNormal"/>
        <w:tblW w:w="9498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4284"/>
        <w:gridCol w:w="999"/>
        <w:gridCol w:w="1701"/>
      </w:tblGrid>
      <w:tr w:rsidR="00381933" w:rsidRPr="00527511" w:rsidTr="00527511">
        <w:trPr>
          <w:trHeight w:val="1274"/>
        </w:trPr>
        <w:tc>
          <w:tcPr>
            <w:tcW w:w="2514" w:type="dxa"/>
            <w:shd w:val="clear" w:color="auto" w:fill="F1F1F1"/>
          </w:tcPr>
          <w:p w:rsidR="00381933" w:rsidRPr="00527511" w:rsidRDefault="00381933" w:rsidP="00527511">
            <w:pPr>
              <w:pStyle w:val="TableParagraph"/>
              <w:spacing w:before="0"/>
              <w:ind w:left="383"/>
              <w:rPr>
                <w:b/>
                <w:sz w:val="24"/>
                <w:szCs w:val="24"/>
              </w:rPr>
            </w:pPr>
            <w:r w:rsidRPr="00527511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284" w:type="dxa"/>
            <w:shd w:val="clear" w:color="auto" w:fill="F1F1F1"/>
          </w:tcPr>
          <w:p w:rsidR="00381933" w:rsidRPr="00527511" w:rsidRDefault="00381933" w:rsidP="00527511">
            <w:pPr>
              <w:pStyle w:val="TableParagraph"/>
              <w:spacing w:before="0"/>
              <w:ind w:left="282" w:right="280" w:firstLine="2"/>
              <w:jc w:val="center"/>
              <w:rPr>
                <w:b/>
                <w:sz w:val="24"/>
                <w:szCs w:val="24"/>
              </w:rPr>
            </w:pPr>
            <w:r w:rsidRPr="00527511">
              <w:rPr>
                <w:b/>
                <w:sz w:val="24"/>
                <w:szCs w:val="24"/>
              </w:rPr>
              <w:t>Техническиехарактеристики снеобходимымипримечаниями</w:t>
            </w:r>
          </w:p>
        </w:tc>
        <w:tc>
          <w:tcPr>
            <w:tcW w:w="999" w:type="dxa"/>
            <w:shd w:val="clear" w:color="auto" w:fill="F1F1F1"/>
          </w:tcPr>
          <w:p w:rsidR="00381933" w:rsidRPr="00527511" w:rsidRDefault="00381933" w:rsidP="00527511">
            <w:pPr>
              <w:pStyle w:val="TableParagraph"/>
              <w:spacing w:before="0"/>
              <w:ind w:left="137" w:right="132"/>
              <w:jc w:val="center"/>
              <w:rPr>
                <w:b/>
                <w:sz w:val="24"/>
                <w:szCs w:val="24"/>
              </w:rPr>
            </w:pPr>
            <w:r w:rsidRPr="00527511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shd w:val="clear" w:color="auto" w:fill="F1F1F1"/>
          </w:tcPr>
          <w:p w:rsidR="00381933" w:rsidRPr="00527511" w:rsidRDefault="00381933" w:rsidP="00527511">
            <w:pPr>
              <w:pStyle w:val="TableParagraph"/>
              <w:spacing w:before="0"/>
              <w:ind w:left="351"/>
              <w:rPr>
                <w:b/>
                <w:sz w:val="24"/>
                <w:szCs w:val="24"/>
              </w:rPr>
            </w:pPr>
            <w:r w:rsidRPr="00527511">
              <w:rPr>
                <w:b/>
                <w:sz w:val="24"/>
                <w:szCs w:val="24"/>
              </w:rPr>
              <w:t>Расчет</w:t>
            </w:r>
          </w:p>
        </w:tc>
      </w:tr>
      <w:tr w:rsidR="00381933" w:rsidRPr="00527511" w:rsidTr="00527511">
        <w:trPr>
          <w:trHeight w:val="998"/>
        </w:trPr>
        <w:tc>
          <w:tcPr>
            <w:tcW w:w="2514" w:type="dxa"/>
          </w:tcPr>
          <w:p w:rsidR="00381933" w:rsidRPr="00527511" w:rsidRDefault="00527511" w:rsidP="00527511">
            <w:pPr>
              <w:pStyle w:val="TableParagraph"/>
              <w:tabs>
                <w:tab w:val="left" w:pos="1487"/>
              </w:tabs>
              <w:spacing w:before="0"/>
              <w:ind w:right="82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 xml:space="preserve">Парикмахерское модульное </w:t>
            </w:r>
            <w:r w:rsidR="00381933" w:rsidRPr="00527511">
              <w:rPr>
                <w:spacing w:val="-1"/>
                <w:sz w:val="24"/>
                <w:szCs w:val="24"/>
              </w:rPr>
              <w:t>рабочее</w:t>
            </w:r>
            <w:r w:rsidRPr="00527511">
              <w:rPr>
                <w:spacing w:val="-1"/>
                <w:sz w:val="24"/>
                <w:szCs w:val="24"/>
              </w:rPr>
              <w:t xml:space="preserve"> </w:t>
            </w:r>
            <w:r w:rsidR="00381933" w:rsidRPr="00527511">
              <w:rPr>
                <w:sz w:val="24"/>
                <w:szCs w:val="24"/>
              </w:rPr>
              <w:t>место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476" w:hanging="27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Наусмотрениеорганизаторов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722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ind w:right="638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Тележка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pacing w:val="-1"/>
                <w:sz w:val="24"/>
                <w:szCs w:val="24"/>
              </w:rPr>
              <w:t>парикмахерская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476" w:hanging="27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Наусмотрениеорганизаторов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858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lastRenderedPageBreak/>
              <w:t>Штатив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напольный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124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Напольный штативдля крепленияучебной головыманекена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989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ind w:right="618"/>
              <w:rPr>
                <w:sz w:val="24"/>
                <w:szCs w:val="24"/>
              </w:rPr>
            </w:pPr>
            <w:r w:rsidRPr="00527511">
              <w:rPr>
                <w:spacing w:val="-1"/>
                <w:sz w:val="24"/>
                <w:szCs w:val="24"/>
              </w:rPr>
              <w:t>Манекен-голова</w:t>
            </w:r>
            <w:r w:rsidRPr="00527511">
              <w:rPr>
                <w:sz w:val="24"/>
                <w:szCs w:val="24"/>
              </w:rPr>
              <w:t>женская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1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Длина–50-45-35см.</w:t>
            </w:r>
          </w:p>
          <w:p w:rsidR="00527511" w:rsidRDefault="00381933" w:rsidP="00527511">
            <w:pPr>
              <w:pStyle w:val="TableParagraph"/>
              <w:spacing w:before="0"/>
              <w:ind w:left="169" w:right="382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Волосы 100%натуральные.</w:t>
            </w:r>
          </w:p>
          <w:p w:rsidR="00381933" w:rsidRPr="00527511" w:rsidRDefault="00381933" w:rsidP="00527511">
            <w:pPr>
              <w:pStyle w:val="TableParagraph"/>
              <w:spacing w:before="0"/>
              <w:ind w:left="169" w:right="382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 xml:space="preserve">Плотность </w:t>
            </w:r>
            <w:proofErr w:type="spellStart"/>
            <w:r w:rsidRPr="00527511">
              <w:rPr>
                <w:sz w:val="24"/>
                <w:szCs w:val="24"/>
              </w:rPr>
              <w:t>волосвысокая</w:t>
            </w:r>
            <w:proofErr w:type="spellEnd"/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722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Расческа-хвостик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71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Пластиковыйхвостик;</w:t>
            </w:r>
          </w:p>
          <w:p w:rsidR="00381933" w:rsidRPr="00527511" w:rsidRDefault="00381933" w:rsidP="00527511">
            <w:pPr>
              <w:pStyle w:val="TableParagraph"/>
              <w:spacing w:before="0"/>
              <w:ind w:left="169" w:right="1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-Длина-21см.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722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Расческа</w:t>
            </w:r>
          </w:p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комбинированная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128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Комбинированная;</w:t>
            </w:r>
          </w:p>
          <w:p w:rsidR="00381933" w:rsidRPr="00527511" w:rsidRDefault="00381933" w:rsidP="00527511">
            <w:pPr>
              <w:pStyle w:val="TableParagraph"/>
              <w:spacing w:before="0"/>
              <w:ind w:left="169" w:right="1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-Длина-19см.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998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tabs>
                <w:tab w:val="left" w:pos="1936"/>
              </w:tabs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Щётка</w:t>
            </w:r>
            <w:r w:rsidRPr="00527511">
              <w:rPr>
                <w:sz w:val="24"/>
                <w:szCs w:val="24"/>
              </w:rPr>
              <w:tab/>
              <w:t>для</w:t>
            </w:r>
          </w:p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расчёсыванияволос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70" w:right="188" w:firstLine="1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для расчёсыванияволос любого типа идлины.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1075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Набор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зажимов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для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волос</w:t>
            </w:r>
          </w:p>
        </w:tc>
        <w:tc>
          <w:tcPr>
            <w:tcW w:w="4284" w:type="dxa"/>
          </w:tcPr>
          <w:p w:rsidR="00527511" w:rsidRDefault="00381933" w:rsidP="00527511">
            <w:pPr>
              <w:pStyle w:val="TableParagraph"/>
              <w:spacing w:before="0"/>
              <w:ind w:left="170" w:right="2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Материал(состав)—Пластмасса, металл;</w:t>
            </w:r>
          </w:p>
          <w:p w:rsidR="00527511" w:rsidRDefault="00381933" w:rsidP="00527511">
            <w:pPr>
              <w:pStyle w:val="TableParagraph"/>
              <w:spacing w:before="0"/>
              <w:ind w:left="170" w:right="2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Назначение — Для</w:t>
            </w:r>
            <w:r w:rsid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закрепления волос;</w:t>
            </w:r>
          </w:p>
          <w:p w:rsidR="00381933" w:rsidRPr="00527511" w:rsidRDefault="00381933" w:rsidP="00527511">
            <w:pPr>
              <w:pStyle w:val="TableParagraph"/>
              <w:spacing w:before="0"/>
              <w:ind w:left="170" w:right="2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Размер— от8 см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722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Шпильки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1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60мм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722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Невидимки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129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50мм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885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Резинки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169" w:right="331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Диаметрот 40мм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887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Лак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для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волос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310" w:right="27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Сильнойфиксации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  <w:tr w:rsidR="00381933" w:rsidRPr="00527511" w:rsidTr="00527511">
        <w:trPr>
          <w:trHeight w:val="885"/>
        </w:trPr>
        <w:tc>
          <w:tcPr>
            <w:tcW w:w="2514" w:type="dxa"/>
          </w:tcPr>
          <w:p w:rsidR="00381933" w:rsidRPr="00527511" w:rsidRDefault="00381933" w:rsidP="00527511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Блески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для</w:t>
            </w:r>
            <w:r w:rsidR="00527511" w:rsidRPr="00527511">
              <w:rPr>
                <w:sz w:val="24"/>
                <w:szCs w:val="24"/>
              </w:rPr>
              <w:t xml:space="preserve"> </w:t>
            </w:r>
            <w:r w:rsidRPr="00527511">
              <w:rPr>
                <w:sz w:val="24"/>
                <w:szCs w:val="24"/>
              </w:rPr>
              <w:t>волос</w:t>
            </w:r>
          </w:p>
        </w:tc>
        <w:tc>
          <w:tcPr>
            <w:tcW w:w="4284" w:type="dxa"/>
          </w:tcPr>
          <w:p w:rsidR="00381933" w:rsidRPr="00527511" w:rsidRDefault="00381933" w:rsidP="00527511">
            <w:pPr>
              <w:pStyle w:val="TableParagraph"/>
              <w:spacing w:before="0"/>
              <w:ind w:left="310" w:right="360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Легкий контроль блеска.</w:t>
            </w:r>
          </w:p>
        </w:tc>
        <w:tc>
          <w:tcPr>
            <w:tcW w:w="999" w:type="dxa"/>
          </w:tcPr>
          <w:p w:rsidR="00381933" w:rsidRPr="00527511" w:rsidRDefault="00381933" w:rsidP="00527511">
            <w:pPr>
              <w:pStyle w:val="TableParagraph"/>
              <w:spacing w:before="0"/>
              <w:ind w:left="5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81933" w:rsidRPr="00527511" w:rsidRDefault="00381933" w:rsidP="00527511">
            <w:pPr>
              <w:pStyle w:val="TableParagraph"/>
              <w:spacing w:before="0"/>
              <w:ind w:left="198" w:right="174" w:firstLine="82"/>
              <w:jc w:val="center"/>
              <w:rPr>
                <w:sz w:val="24"/>
                <w:szCs w:val="24"/>
              </w:rPr>
            </w:pPr>
            <w:r w:rsidRPr="00527511">
              <w:rPr>
                <w:sz w:val="24"/>
                <w:szCs w:val="24"/>
              </w:rPr>
              <w:t>На 1участника</w:t>
            </w:r>
          </w:p>
        </w:tc>
      </w:tr>
    </w:tbl>
    <w:p w:rsidR="00381933" w:rsidRDefault="00381933" w:rsidP="00527511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27511" w:rsidRDefault="00527511" w:rsidP="00527511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27511" w:rsidRPr="00527511" w:rsidRDefault="00527511" w:rsidP="00527511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A512AF" w:rsidRPr="00527511" w:rsidRDefault="00381933" w:rsidP="00527511">
      <w:pPr>
        <w:pStyle w:val="a3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b/>
          <w:bCs/>
          <w:sz w:val="28"/>
          <w:szCs w:val="28"/>
        </w:rPr>
      </w:pPr>
      <w:proofErr w:type="spellStart"/>
      <w:r w:rsidRPr="00527511">
        <w:rPr>
          <w:b/>
          <w:bCs/>
          <w:sz w:val="28"/>
          <w:szCs w:val="28"/>
        </w:rPr>
        <w:t>Приложения</w:t>
      </w:r>
      <w:proofErr w:type="spellEnd"/>
      <w:r w:rsidR="00A512AF" w:rsidRPr="00527511">
        <w:rPr>
          <w:b/>
          <w:bCs/>
          <w:sz w:val="28"/>
          <w:szCs w:val="28"/>
        </w:rPr>
        <w:t xml:space="preserve"> и </w:t>
      </w:r>
      <w:proofErr w:type="spellStart"/>
      <w:r w:rsidR="00A512AF" w:rsidRPr="00527511">
        <w:rPr>
          <w:b/>
          <w:bCs/>
          <w:sz w:val="28"/>
          <w:szCs w:val="28"/>
        </w:rPr>
        <w:t>дополнения</w:t>
      </w:r>
      <w:proofErr w:type="spellEnd"/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857"/>
        <w:gridCol w:w="4606"/>
      </w:tblGrid>
      <w:tr w:rsidR="00A359BB" w:rsidRPr="00527511" w:rsidTr="00527511">
        <w:tc>
          <w:tcPr>
            <w:tcW w:w="4857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Cs/>
                <w:sz w:val="28"/>
                <w:szCs w:val="28"/>
                <w:lang w:val="ru-RU"/>
              </w:rPr>
            </w:pPr>
            <w:r w:rsidRPr="00527511">
              <w:rPr>
                <w:bCs/>
                <w:sz w:val="28"/>
                <w:szCs w:val="28"/>
                <w:lang w:val="ru-RU"/>
              </w:rPr>
              <w:lastRenderedPageBreak/>
              <w:t>Приложение 1</w:t>
            </w:r>
            <w:r w:rsidR="00381933" w:rsidRPr="00527511">
              <w:rPr>
                <w:bCs/>
                <w:sz w:val="28"/>
                <w:szCs w:val="28"/>
                <w:lang w:val="ru-RU"/>
              </w:rPr>
              <w:t>. Демонстрация результата</w:t>
            </w: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01505" cy="2589664"/>
                  <wp:effectExtent l="0" t="0" r="8255" b="127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9213" t="26667" r="50241" b="2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36" cy="261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 w:val="restart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Cs/>
                <w:sz w:val="28"/>
                <w:szCs w:val="28"/>
                <w:lang w:val="ru-RU"/>
              </w:rPr>
            </w:pPr>
            <w:r w:rsidRPr="00527511">
              <w:rPr>
                <w:bCs/>
                <w:sz w:val="28"/>
                <w:szCs w:val="28"/>
                <w:lang w:val="ru-RU"/>
              </w:rPr>
              <w:t>Приложение 2</w:t>
            </w:r>
            <w:r w:rsidR="00381933" w:rsidRPr="00527511">
              <w:rPr>
                <w:bCs/>
                <w:sz w:val="28"/>
                <w:szCs w:val="28"/>
                <w:lang w:val="ru-RU"/>
              </w:rPr>
              <w:t>. Порядок выполнения задания</w:t>
            </w: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752942" cy="238290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213" t="35385" r="50241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18" cy="240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15152" cy="2434275"/>
                  <wp:effectExtent l="0" t="0" r="0" b="4445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374" t="43846" r="49920" b="1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63" cy="245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21396" cy="2634018"/>
                  <wp:effectExtent l="0" t="0" r="762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053" t="36410" r="50080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8" cy="264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76567" cy="2516306"/>
                  <wp:effectExtent l="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892" t="33333" r="49920" b="2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01" cy="254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65001" cy="2558956"/>
                  <wp:effectExtent l="0" t="0" r="1905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053" t="17949" r="50241" b="3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82" cy="258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59309" cy="2718536"/>
                  <wp:effectExtent l="0" t="0" r="7620" b="5715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892" t="21026" r="49920" b="2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726" cy="274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941647" cy="2634018"/>
                  <wp:effectExtent l="0" t="0" r="1905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892" t="21539" r="50402" b="33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10" cy="266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B" w:rsidRPr="00527511" w:rsidTr="00527511">
        <w:tc>
          <w:tcPr>
            <w:tcW w:w="4857" w:type="dxa"/>
            <w:vMerge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</w:tcPr>
          <w:p w:rsidR="00A359BB" w:rsidRPr="00527511" w:rsidRDefault="00A359BB" w:rsidP="005275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 w:rsidRPr="00527511"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910686" cy="2695696"/>
                  <wp:effectExtent l="0" t="0" r="0" b="0"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053" t="30769" r="50241" b="2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64" cy="271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9BB" w:rsidRPr="00527511" w:rsidRDefault="00A359BB" w:rsidP="00527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"/>
        <w:jc w:val="both"/>
        <w:rPr>
          <w:b/>
          <w:bCs/>
          <w:sz w:val="28"/>
          <w:szCs w:val="28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4"/>
        <w:gridCol w:w="4934"/>
      </w:tblGrid>
      <w:tr w:rsidR="00A512AF" w:rsidRPr="00527511" w:rsidTr="00527511">
        <w:tc>
          <w:tcPr>
            <w:tcW w:w="4564" w:type="dxa"/>
          </w:tcPr>
          <w:p w:rsidR="00A512AF" w:rsidRPr="00527511" w:rsidRDefault="00A512AF" w:rsidP="0052751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27511">
              <w:rPr>
                <w:sz w:val="28"/>
                <w:szCs w:val="28"/>
                <w:lang w:val="ru-RU"/>
              </w:rPr>
              <w:t>Ссылка</w:t>
            </w:r>
          </w:p>
        </w:tc>
        <w:tc>
          <w:tcPr>
            <w:tcW w:w="4934" w:type="dxa"/>
          </w:tcPr>
          <w:p w:rsidR="00A512AF" w:rsidRPr="00527511" w:rsidRDefault="00A512AF" w:rsidP="0052751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27511">
              <w:rPr>
                <w:sz w:val="28"/>
                <w:szCs w:val="28"/>
                <w:lang w:val="ru-RU"/>
              </w:rPr>
              <w:t>Комментарий</w:t>
            </w:r>
          </w:p>
        </w:tc>
      </w:tr>
      <w:tr w:rsidR="00A512AF" w:rsidRPr="00527511" w:rsidTr="00527511">
        <w:tc>
          <w:tcPr>
            <w:tcW w:w="4564" w:type="dxa"/>
          </w:tcPr>
          <w:p w:rsidR="00A512AF" w:rsidRPr="00527511" w:rsidRDefault="00E9282C" w:rsidP="00527511">
            <w:pPr>
              <w:spacing w:line="360" w:lineRule="auto"/>
              <w:jc w:val="both"/>
              <w:rPr>
                <w:sz w:val="28"/>
                <w:szCs w:val="28"/>
              </w:rPr>
            </w:pPr>
            <w:hyperlink r:id="rId14" w:history="1">
              <w:r w:rsidR="00381933" w:rsidRPr="00527511">
                <w:rPr>
                  <w:rStyle w:val="a8"/>
                  <w:sz w:val="28"/>
                  <w:szCs w:val="28"/>
                </w:rPr>
                <w:t>https://youtu.be/L6-mUoeRYk4</w:t>
              </w:r>
            </w:hyperlink>
          </w:p>
        </w:tc>
        <w:tc>
          <w:tcPr>
            <w:tcW w:w="4934" w:type="dxa"/>
          </w:tcPr>
          <w:p w:rsidR="00A512AF" w:rsidRPr="00527511" w:rsidRDefault="007A77A4" w:rsidP="0052751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527511">
              <w:rPr>
                <w:sz w:val="28"/>
                <w:szCs w:val="28"/>
                <w:lang w:val="ru-RU"/>
              </w:rPr>
              <w:t>видеоурок</w:t>
            </w:r>
            <w:proofErr w:type="spellEnd"/>
          </w:p>
        </w:tc>
      </w:tr>
    </w:tbl>
    <w:p w:rsidR="00D76908" w:rsidRPr="00527511" w:rsidRDefault="00D76908" w:rsidP="00527511">
      <w:pPr>
        <w:spacing w:line="360" w:lineRule="auto"/>
        <w:rPr>
          <w:sz w:val="28"/>
          <w:szCs w:val="28"/>
          <w:lang w:val="ru-RU"/>
        </w:rPr>
      </w:pPr>
    </w:p>
    <w:sectPr w:rsidR="00D76908" w:rsidRPr="00527511" w:rsidSect="00D76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C945F3B"/>
    <w:multiLevelType w:val="singleLevel"/>
    <w:tmpl w:val="DC945F3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B96331A"/>
    <w:multiLevelType w:val="singleLevel"/>
    <w:tmpl w:val="0B96331A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45F511B"/>
    <w:multiLevelType w:val="hybridMultilevel"/>
    <w:tmpl w:val="928EDBB6"/>
    <w:lvl w:ilvl="0" w:tplc="60809A1E">
      <w:start w:val="4"/>
      <w:numFmt w:val="decimal"/>
      <w:lvlText w:val="%1."/>
      <w:lvlJc w:val="left"/>
      <w:pPr>
        <w:ind w:left="25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301B12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2" w:tplc="C060D13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3" w:tplc="C74AE5F6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4" w:tplc="B2E48540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894455EC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D8223C76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0BB43AFA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  <w:lvl w:ilvl="8" w:tplc="01D8322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EE51B70"/>
    <w:multiLevelType w:val="hybridMultilevel"/>
    <w:tmpl w:val="ACF4C1F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 w15:restartNumberingAfterBreak="0">
    <w:nsid w:val="44472662"/>
    <w:multiLevelType w:val="hybridMultilevel"/>
    <w:tmpl w:val="01DA85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16A5735"/>
    <w:multiLevelType w:val="singleLevel"/>
    <w:tmpl w:val="516A5735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59BA0CAB"/>
    <w:multiLevelType w:val="hybridMultilevel"/>
    <w:tmpl w:val="69684B5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73F2B23A"/>
    <w:multiLevelType w:val="singleLevel"/>
    <w:tmpl w:val="73F2B23A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7E6A6993"/>
    <w:multiLevelType w:val="multilevel"/>
    <w:tmpl w:val="D82477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12AF"/>
    <w:rsid w:val="00025CA6"/>
    <w:rsid w:val="00084DAF"/>
    <w:rsid w:val="000B0B8B"/>
    <w:rsid w:val="001F5C33"/>
    <w:rsid w:val="00381933"/>
    <w:rsid w:val="003E4CC2"/>
    <w:rsid w:val="00527511"/>
    <w:rsid w:val="007A77A4"/>
    <w:rsid w:val="007C05BE"/>
    <w:rsid w:val="007D0743"/>
    <w:rsid w:val="007E6A6F"/>
    <w:rsid w:val="008F1D49"/>
    <w:rsid w:val="00966C64"/>
    <w:rsid w:val="009B69EF"/>
    <w:rsid w:val="00A359BB"/>
    <w:rsid w:val="00A512AF"/>
    <w:rsid w:val="00D76908"/>
    <w:rsid w:val="00E60E36"/>
    <w:rsid w:val="00E9282C"/>
    <w:rsid w:val="00FF6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CA9A92-E5F5-4C0B-9657-0EFC8497B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512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Варианты ответов,A_маркированный_список,Use Case List Paragraph,Второй абзац списка,Абзац маркированнный,UL,Маркированный список_уровень1,Нумерованный многоуровневый,Bullet Points,Bullet List,FooterText,numbered,Маркер"/>
    <w:basedOn w:val="a"/>
    <w:link w:val="a4"/>
    <w:uiPriority w:val="34"/>
    <w:qFormat/>
    <w:rsid w:val="00A512AF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,Варианты ответов Знак,A_маркированный_список Знак,Use Case List Paragraph Знак,Второй абзац списка Знак,Абзац маркированнный Знак,UL Знак,Маркированный список_уровень1 Знак,Нумерованный многоуровневый Знак"/>
    <w:link w:val="a3"/>
    <w:uiPriority w:val="34"/>
    <w:qFormat/>
    <w:rsid w:val="00A512A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table" w:styleId="a5">
    <w:name w:val="Table Grid"/>
    <w:basedOn w:val="a1"/>
    <w:uiPriority w:val="39"/>
    <w:qFormat/>
    <w:rsid w:val="00A512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60E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0E3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85"/>
      <w:ind w:left="83"/>
    </w:pPr>
    <w:rPr>
      <w:rFonts w:eastAsia="Times New Roman"/>
      <w:sz w:val="22"/>
      <w:szCs w:val="22"/>
      <w:bdr w:val="none" w:sz="0" w:space="0" w:color="auto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A359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59BB"/>
    <w:rPr>
      <w:rFonts w:ascii="Tahoma" w:eastAsia="Arial Unicode MS" w:hAnsi="Tahoma" w:cs="Tahoma"/>
      <w:sz w:val="16"/>
      <w:szCs w:val="16"/>
      <w:bdr w:val="nil"/>
      <w:lang w:val="en-US"/>
    </w:rPr>
  </w:style>
  <w:style w:type="table" w:customStyle="1" w:styleId="1">
    <w:name w:val="Сетка таблицы1"/>
    <w:basedOn w:val="a1"/>
    <w:next w:val="a5"/>
    <w:uiPriority w:val="39"/>
    <w:qFormat/>
    <w:rsid w:val="003819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8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L6-mUoeRYk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6</cp:revision>
  <dcterms:created xsi:type="dcterms:W3CDTF">2021-10-12T11:10:00Z</dcterms:created>
  <dcterms:modified xsi:type="dcterms:W3CDTF">2023-03-01T09:40:00Z</dcterms:modified>
</cp:coreProperties>
</file>