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62E3" w:rsidRDefault="003662E3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79C" w:rsidRDefault="0073679C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представленного опыта «Коммуникативные игры, как средства социального развития детей 2 – 3 лет».</w:t>
      </w:r>
    </w:p>
    <w:p w:rsidR="0073679C" w:rsidRDefault="0073679C" w:rsidP="00C21C5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79C" w:rsidRDefault="0073679C" w:rsidP="0073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79C" w:rsidRPr="0073679C" w:rsidRDefault="0073679C" w:rsidP="0073679C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3679C">
        <w:rPr>
          <w:rFonts w:ascii="Times New Roman" w:hAnsi="Times New Roman" w:cs="Times New Roman"/>
          <w:bCs/>
          <w:sz w:val="28"/>
          <w:szCs w:val="28"/>
        </w:rPr>
        <w:t>Дейнега Ольга Минжуровна</w:t>
      </w:r>
    </w:p>
    <w:p w:rsidR="0073679C" w:rsidRPr="0073679C" w:rsidRDefault="0073679C" w:rsidP="0073679C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3679C">
        <w:rPr>
          <w:rFonts w:ascii="Times New Roman" w:hAnsi="Times New Roman" w:cs="Times New Roman"/>
          <w:bCs/>
          <w:sz w:val="28"/>
          <w:szCs w:val="28"/>
        </w:rPr>
        <w:t>Воспитатель</w:t>
      </w:r>
    </w:p>
    <w:p w:rsidR="0073679C" w:rsidRPr="0073679C" w:rsidRDefault="0073679C" w:rsidP="0073679C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3679C">
        <w:rPr>
          <w:rFonts w:ascii="Times New Roman" w:hAnsi="Times New Roman" w:cs="Times New Roman"/>
          <w:bCs/>
          <w:sz w:val="28"/>
          <w:szCs w:val="28"/>
        </w:rPr>
        <w:t>(первая квалификационная категория)</w:t>
      </w:r>
    </w:p>
    <w:p w:rsidR="0073679C" w:rsidRPr="0073679C" w:rsidRDefault="0073679C" w:rsidP="0073679C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3679C">
        <w:rPr>
          <w:rFonts w:ascii="Times New Roman" w:hAnsi="Times New Roman" w:cs="Times New Roman"/>
          <w:bCs/>
          <w:sz w:val="28"/>
          <w:szCs w:val="28"/>
        </w:rPr>
        <w:t>МБДОУ «ДС «Семицветик»</w:t>
      </w:r>
    </w:p>
    <w:p w:rsidR="007759A4" w:rsidRDefault="007759A4" w:rsidP="00CA1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9A4" w:rsidRDefault="007759A4" w:rsidP="00CA1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9A4" w:rsidRDefault="007759A4" w:rsidP="00CA1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9A4" w:rsidRDefault="007759A4" w:rsidP="00CA1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9A4" w:rsidRDefault="007759A4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62E3" w:rsidRDefault="003662E3" w:rsidP="00C21C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59A4" w:rsidRPr="0073679C" w:rsidRDefault="0073679C" w:rsidP="0073679C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679C">
        <w:rPr>
          <w:rFonts w:ascii="Times New Roman" w:hAnsi="Times New Roman" w:cs="Times New Roman"/>
          <w:bCs/>
          <w:sz w:val="24"/>
          <w:szCs w:val="24"/>
        </w:rPr>
        <w:t>г. Новый Уренгой, ЯНАО, Тюменской обл.</w:t>
      </w:r>
    </w:p>
    <w:p w:rsidR="007759A4" w:rsidRPr="00C21C5C" w:rsidRDefault="0073679C" w:rsidP="00C21C5C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679C">
        <w:rPr>
          <w:rFonts w:ascii="Times New Roman" w:hAnsi="Times New Roman" w:cs="Times New Roman"/>
          <w:bCs/>
          <w:sz w:val="24"/>
          <w:szCs w:val="24"/>
        </w:rPr>
        <w:t>09.02.2023</w:t>
      </w:r>
    </w:p>
    <w:p w:rsidR="00FF475F" w:rsidRPr="00CA12ED" w:rsidRDefault="00C21C5C" w:rsidP="003662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Семинар – презентация «</w:t>
      </w:r>
      <w:r w:rsidR="00794C43" w:rsidRPr="00CA12ED">
        <w:rPr>
          <w:rFonts w:ascii="Times New Roman" w:hAnsi="Times New Roman" w:cs="Times New Roman"/>
          <w:b/>
          <w:sz w:val="28"/>
          <w:szCs w:val="28"/>
        </w:rPr>
        <w:t>Коммуникативные игры, как средств</w:t>
      </w:r>
      <w:r w:rsidR="00D453F9" w:rsidRPr="00CA12ED">
        <w:rPr>
          <w:rFonts w:ascii="Times New Roman" w:hAnsi="Times New Roman" w:cs="Times New Roman"/>
          <w:b/>
          <w:sz w:val="28"/>
          <w:szCs w:val="28"/>
        </w:rPr>
        <w:t>о</w:t>
      </w:r>
      <w:r w:rsidR="00794C43" w:rsidRPr="00CA12ED">
        <w:rPr>
          <w:rFonts w:ascii="Times New Roman" w:hAnsi="Times New Roman" w:cs="Times New Roman"/>
          <w:b/>
          <w:sz w:val="28"/>
          <w:szCs w:val="28"/>
        </w:rPr>
        <w:t xml:space="preserve"> социального развития детей 2-3 лет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F5D16" w:rsidRPr="00CA12ED" w:rsidRDefault="008F5D16" w:rsidP="003662E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CA12ED">
        <w:rPr>
          <w:color w:val="181818"/>
          <w:sz w:val="28"/>
          <w:szCs w:val="28"/>
        </w:rPr>
        <w:t>  </w:t>
      </w:r>
      <w:r w:rsidRPr="00CA12ED">
        <w:rPr>
          <w:b/>
          <w:bCs/>
          <w:color w:val="181818"/>
          <w:sz w:val="28"/>
          <w:szCs w:val="28"/>
        </w:rPr>
        <w:t>Цель</w:t>
      </w:r>
      <w:r w:rsidR="007759A4" w:rsidRPr="00CA12ED">
        <w:rPr>
          <w:b/>
          <w:bCs/>
          <w:color w:val="181818"/>
          <w:sz w:val="28"/>
          <w:szCs w:val="28"/>
        </w:rPr>
        <w:t>:</w:t>
      </w:r>
      <w:r w:rsidR="007759A4" w:rsidRPr="00CA12ED">
        <w:rPr>
          <w:color w:val="181818"/>
          <w:sz w:val="28"/>
          <w:szCs w:val="28"/>
        </w:rPr>
        <w:t xml:space="preserve"> повысить</w:t>
      </w:r>
      <w:r w:rsidRPr="00CA12ED">
        <w:rPr>
          <w:color w:val="181818"/>
          <w:sz w:val="28"/>
          <w:szCs w:val="28"/>
        </w:rPr>
        <w:t xml:space="preserve"> компетентность </w:t>
      </w:r>
      <w:r w:rsidR="008E62EC" w:rsidRPr="00CA12ED">
        <w:rPr>
          <w:color w:val="181818"/>
          <w:sz w:val="28"/>
          <w:szCs w:val="28"/>
        </w:rPr>
        <w:t>педагогов по</w:t>
      </w:r>
      <w:r w:rsidRPr="00CA12ED">
        <w:rPr>
          <w:color w:val="181818"/>
          <w:sz w:val="28"/>
          <w:szCs w:val="28"/>
        </w:rPr>
        <w:t xml:space="preserve"> реализации задач социально-коммуникативного развития дошкольников.</w:t>
      </w:r>
    </w:p>
    <w:p w:rsidR="008F5D16" w:rsidRPr="00CA12ED" w:rsidRDefault="008F5D16" w:rsidP="003662E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CA12ED">
        <w:rPr>
          <w:color w:val="181818"/>
          <w:sz w:val="28"/>
          <w:szCs w:val="28"/>
        </w:rPr>
        <w:t>         </w:t>
      </w:r>
      <w:r w:rsidRPr="00CA12ED">
        <w:rPr>
          <w:b/>
          <w:bCs/>
          <w:color w:val="181818"/>
          <w:sz w:val="28"/>
          <w:szCs w:val="28"/>
        </w:rPr>
        <w:t>Задачи:</w:t>
      </w:r>
    </w:p>
    <w:p w:rsidR="008F5D16" w:rsidRPr="00CA12ED" w:rsidRDefault="00CA12ED" w:rsidP="003662E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CA12ED">
        <w:rPr>
          <w:color w:val="181818"/>
          <w:sz w:val="28"/>
          <w:szCs w:val="28"/>
        </w:rPr>
        <w:t>Мотивировать педагогов</w:t>
      </w:r>
      <w:r w:rsidR="008F5D16" w:rsidRPr="00CA12ED">
        <w:rPr>
          <w:color w:val="181818"/>
          <w:sz w:val="28"/>
          <w:szCs w:val="28"/>
        </w:rPr>
        <w:t xml:space="preserve"> на использование </w:t>
      </w:r>
      <w:r w:rsidRPr="00CA12ED">
        <w:rPr>
          <w:color w:val="181818"/>
          <w:sz w:val="28"/>
          <w:szCs w:val="28"/>
        </w:rPr>
        <w:t>в работе</w:t>
      </w:r>
      <w:r w:rsidR="008F5D16" w:rsidRPr="00CA12ED">
        <w:rPr>
          <w:color w:val="181818"/>
          <w:sz w:val="28"/>
          <w:szCs w:val="28"/>
        </w:rPr>
        <w:t xml:space="preserve"> представленного игрового материала по развитию коммуникативных навыков </w:t>
      </w:r>
      <w:r w:rsidRPr="00CA12ED">
        <w:rPr>
          <w:color w:val="181818"/>
          <w:sz w:val="28"/>
          <w:szCs w:val="28"/>
        </w:rPr>
        <w:t>общения детей</w:t>
      </w:r>
      <w:r w:rsidR="008F5D16" w:rsidRPr="00CA12ED">
        <w:rPr>
          <w:color w:val="181818"/>
          <w:sz w:val="28"/>
          <w:szCs w:val="28"/>
        </w:rPr>
        <w:t>.</w:t>
      </w:r>
    </w:p>
    <w:p w:rsidR="008F5D16" w:rsidRPr="00CA12ED" w:rsidRDefault="008F5D16" w:rsidP="003662E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CA12ED">
        <w:rPr>
          <w:color w:val="181818"/>
          <w:sz w:val="28"/>
          <w:szCs w:val="28"/>
        </w:rPr>
        <w:t xml:space="preserve">Актуализировать, расширить представления педагогов о методах и приемах по организации и управлению </w:t>
      </w:r>
      <w:r w:rsidR="00CA12ED" w:rsidRPr="00CA12ED">
        <w:rPr>
          <w:color w:val="181818"/>
          <w:sz w:val="28"/>
          <w:szCs w:val="28"/>
        </w:rPr>
        <w:t>коммуникативными играми</w:t>
      </w:r>
      <w:r w:rsidRPr="00CA12ED">
        <w:rPr>
          <w:color w:val="181818"/>
          <w:sz w:val="28"/>
          <w:szCs w:val="28"/>
        </w:rPr>
        <w:t>. </w:t>
      </w:r>
    </w:p>
    <w:p w:rsidR="008F5D16" w:rsidRPr="00CA12ED" w:rsidRDefault="008F5D16" w:rsidP="003662E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CA12ED">
        <w:rPr>
          <w:color w:val="181818"/>
          <w:sz w:val="28"/>
          <w:szCs w:val="28"/>
        </w:rPr>
        <w:t>Развивать творческий подход в организации и управлении игрой, повышать педагогическое мастерство педагогов. </w:t>
      </w:r>
    </w:p>
    <w:p w:rsidR="008F5D16" w:rsidRPr="00CA12ED" w:rsidRDefault="008E62EC" w:rsidP="003662E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CA12ED">
        <w:rPr>
          <w:color w:val="181818"/>
          <w:sz w:val="28"/>
          <w:szCs w:val="28"/>
        </w:rPr>
        <w:t>Развивать аналитические</w:t>
      </w:r>
      <w:r w:rsidR="008F5D16" w:rsidRPr="00CA12ED">
        <w:rPr>
          <w:color w:val="181818"/>
          <w:sz w:val="28"/>
          <w:szCs w:val="28"/>
        </w:rPr>
        <w:t>, конструктивные и коммуникативные умения.</w:t>
      </w:r>
    </w:p>
    <w:p w:rsidR="00976605" w:rsidRPr="008E62EC" w:rsidRDefault="00976605" w:rsidP="003662E3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8E62EC">
        <w:rPr>
          <w:color w:val="181818"/>
          <w:sz w:val="28"/>
          <w:szCs w:val="28"/>
        </w:rPr>
        <w:t>В современном мире проблема социального развития подрастающего поколения стала одной из самых актуальных. </w:t>
      </w:r>
    </w:p>
    <w:p w:rsidR="00976605" w:rsidRPr="00976605" w:rsidRDefault="00976605" w:rsidP="003662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 понятие «социальное развитие ребенка» подразумевает процесс, при котором малыш усваивает ценности, культуру общества, традиции и пр. В процессе общения ребенок постепенно учится жить в социуме, подчиняясь общепринятым правилам и нормам поведения, учитывая интересы и чувства других.</w:t>
      </w:r>
    </w:p>
    <w:p w:rsidR="00976605" w:rsidRPr="00976605" w:rsidRDefault="00976605" w:rsidP="003662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Одним из пяти приоритетных направлений деятельности дошкольного учреждения (в соответствии с ФГОС ДО) является социально - коммуникативное развитие детей.</w:t>
      </w:r>
    </w:p>
    <w:p w:rsidR="00976605" w:rsidRPr="00976605" w:rsidRDefault="00976605" w:rsidP="003662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Ни для кого не секрет, что сейчас лучшими друзьями для ребенка являются компьютер, телевизор, телефон и другие современные гаджеты.  Дети мало общаются со сверстниками и </w:t>
      </w:r>
      <w:r w:rsidR="008E62EC"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взрослыми, не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умеют организовать общение, быть интересными окружающим, что приводит к 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снижению самооценки, возрастанию робости в контактах, замкнутости, формированию тревожности, или, наоборот, к чрезмерной агрессивности поведения.</w:t>
      </w:r>
    </w:p>
    <w:p w:rsidR="00976605" w:rsidRPr="00976605" w:rsidRDefault="00976605" w:rsidP="003662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Таким образом, необходимо формировать у детей навыки и </w:t>
      </w:r>
      <w:r w:rsidR="008E62EC"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способы поведения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отношении с другими людьми, </w:t>
      </w:r>
      <w:r w:rsidR="008E62EC"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коммуникативные качества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социальную активность дошкольников.</w:t>
      </w:r>
    </w:p>
    <w:p w:rsidR="00976605" w:rsidRPr="00976605" w:rsidRDefault="00976605" w:rsidP="003662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так как ведущей деятельностью детей дошкольного возраста является игра, то и проводить работу по развитию социально-коммуникативных </w:t>
      </w:r>
      <w:r w:rsidR="008E62EC"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навыков лучше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всего через игру.  Именно в игре дети учатся общаться и взаимодействовать со сверстниками и взрослыми: активно вступать в </w:t>
      </w:r>
      <w:r w:rsidR="008E62EC"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диалог, задавать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E62EC"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вопросы, слушать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понимать </w:t>
      </w:r>
      <w:r w:rsidR="008E62EC"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речь, строить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общение с учётом ситуации, легко входить в контакт, ясно и последовательно выражать свои мысли,</w:t>
      </w:r>
      <w:r w:rsidR="008E62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7660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регулировать своё поведение в соответствии с нормами и правилами.</w:t>
      </w:r>
    </w:p>
    <w:p w:rsidR="003662E3" w:rsidRDefault="002C131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</w:rPr>
        <w:t>Выступающий: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75F" w:rsidRPr="00CA12ED" w:rsidRDefault="00BF3132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b/>
          <w:sz w:val="28"/>
          <w:szCs w:val="28"/>
        </w:rPr>
        <w:t xml:space="preserve">Коммуникативные </w:t>
      </w:r>
      <w:r w:rsidR="008E62EC" w:rsidRPr="00CA12ED">
        <w:rPr>
          <w:rFonts w:ascii="Times New Roman" w:hAnsi="Times New Roman" w:cs="Times New Roman"/>
          <w:b/>
          <w:sz w:val="28"/>
          <w:szCs w:val="28"/>
        </w:rPr>
        <w:t>игры</w:t>
      </w:r>
      <w:r w:rsidR="008E62EC" w:rsidRPr="00CA12ED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FF475F" w:rsidRPr="00CA12ED">
        <w:rPr>
          <w:rFonts w:ascii="Times New Roman" w:hAnsi="Times New Roman" w:cs="Times New Roman"/>
          <w:sz w:val="28"/>
          <w:szCs w:val="28"/>
        </w:rPr>
        <w:t xml:space="preserve"> игры, в которых присутствует совместная или частично совместная деятельность всего коллектива детей. 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2ED">
        <w:rPr>
          <w:rFonts w:ascii="Times New Roman" w:hAnsi="Times New Roman" w:cs="Times New Roman"/>
          <w:b/>
          <w:sz w:val="28"/>
          <w:szCs w:val="28"/>
        </w:rPr>
        <w:t xml:space="preserve">Бывает несколько видов организации коммуникативных игр: 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- ведущий (взрослый) и группа детей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- группа детей поделена на команды (подгруппы),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- группа детей выполняет индивидуальные задачи, выполняя общее задание,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- группа детей выполняет общее задание.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2ED">
        <w:rPr>
          <w:rFonts w:ascii="Times New Roman" w:hAnsi="Times New Roman" w:cs="Times New Roman"/>
          <w:b/>
          <w:sz w:val="28"/>
          <w:szCs w:val="28"/>
        </w:rPr>
        <w:t>Цели коммуникативных игр различны. Вот основные: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 xml:space="preserve">- научить малышей понимать свои и чужие границы (мое-чужое, нельзя-можно) 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- научить детей совместно выполнять работу, избегая конфликтов, выбирая социально-приемлемую стратегию,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- показать малышам, как нужно работать совместно, соблюдая установленные правила игры,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lastRenderedPageBreak/>
        <w:t xml:space="preserve">- научить малышей конструктивно взаимодействовать друг с другом, 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- научить малышей выполнять поставленные задачи, не рассеиваясь (концентрация внимания),</w:t>
      </w:r>
    </w:p>
    <w:p w:rsidR="00FF475F" w:rsidRPr="00CA12ED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 xml:space="preserve">- научить детей слушать и слышать взрослого и друг друга, </w:t>
      </w:r>
    </w:p>
    <w:p w:rsidR="008E62EC" w:rsidRDefault="00FF475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- косвенно в таких играх воспитывается терпение (малыши учатся ждать своей очереди).</w:t>
      </w:r>
    </w:p>
    <w:p w:rsidR="008E62EC" w:rsidRDefault="007453AC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>Коммуникативные игры могут быть</w:t>
      </w:r>
      <w:r w:rsidR="00B41A33" w:rsidRPr="00CA12ED">
        <w:rPr>
          <w:rFonts w:ascii="Times New Roman" w:hAnsi="Times New Roman" w:cs="Times New Roman"/>
          <w:sz w:val="28"/>
          <w:szCs w:val="28"/>
        </w:rPr>
        <w:t xml:space="preserve"> </w:t>
      </w:r>
      <w:r w:rsidR="00B41A33" w:rsidRPr="00CA12ED">
        <w:rPr>
          <w:rFonts w:ascii="Times New Roman" w:hAnsi="Times New Roman" w:cs="Times New Roman"/>
          <w:b/>
          <w:sz w:val="28"/>
          <w:szCs w:val="28"/>
        </w:rPr>
        <w:t>различными по специфике</w:t>
      </w:r>
      <w:r w:rsidR="00B41A33" w:rsidRPr="00CA12ED">
        <w:rPr>
          <w:rFonts w:ascii="Times New Roman" w:hAnsi="Times New Roman" w:cs="Times New Roman"/>
          <w:sz w:val="28"/>
          <w:szCs w:val="28"/>
        </w:rPr>
        <w:t xml:space="preserve"> – </w:t>
      </w:r>
      <w:r w:rsidR="00B41A33" w:rsidRPr="00CA12ED"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CA12ED">
        <w:rPr>
          <w:rFonts w:ascii="Times New Roman" w:hAnsi="Times New Roman" w:cs="Times New Roman"/>
          <w:sz w:val="28"/>
          <w:szCs w:val="28"/>
          <w:u w:val="single"/>
        </w:rPr>
        <w:t xml:space="preserve">одвижными, музыкальными, </w:t>
      </w:r>
      <w:r w:rsidR="00B41A33" w:rsidRPr="00CA12ED">
        <w:rPr>
          <w:rFonts w:ascii="Times New Roman" w:hAnsi="Times New Roman" w:cs="Times New Roman"/>
          <w:sz w:val="28"/>
          <w:szCs w:val="28"/>
          <w:u w:val="single"/>
        </w:rPr>
        <w:t>дидактическими</w:t>
      </w:r>
      <w:r w:rsidR="00B41A33" w:rsidRPr="00CA12ED">
        <w:rPr>
          <w:rFonts w:ascii="Times New Roman" w:hAnsi="Times New Roman" w:cs="Times New Roman"/>
          <w:sz w:val="28"/>
          <w:szCs w:val="28"/>
        </w:rPr>
        <w:t xml:space="preserve"> (познавательные, сюжетные, предметные, словесные…).</w:t>
      </w:r>
    </w:p>
    <w:p w:rsidR="00B41A33" w:rsidRPr="00CA12ED" w:rsidRDefault="00B41A33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2ED">
        <w:rPr>
          <w:rFonts w:ascii="Times New Roman" w:hAnsi="Times New Roman" w:cs="Times New Roman"/>
          <w:sz w:val="28"/>
          <w:szCs w:val="28"/>
        </w:rPr>
        <w:t xml:space="preserve">Коммуникативные игру могут проводиться как </w:t>
      </w:r>
      <w:r w:rsidRPr="00CA12ED">
        <w:rPr>
          <w:rFonts w:ascii="Times New Roman" w:hAnsi="Times New Roman" w:cs="Times New Roman"/>
          <w:sz w:val="28"/>
          <w:szCs w:val="28"/>
          <w:u w:val="single"/>
        </w:rPr>
        <w:t>с использованием пособий, так и без них</w:t>
      </w:r>
      <w:r w:rsidRPr="00CA12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12ED" w:rsidRPr="00CA12ED" w:rsidRDefault="002C131F" w:rsidP="003662E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2C131F">
        <w:rPr>
          <w:b/>
          <w:bCs/>
          <w:sz w:val="28"/>
          <w:szCs w:val="28"/>
        </w:rPr>
        <w:t>Выступающий:</w:t>
      </w:r>
      <w:r>
        <w:rPr>
          <w:b/>
          <w:bCs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</w:t>
      </w:r>
      <w:r w:rsidR="00CA12ED" w:rsidRPr="00CA12ED">
        <w:rPr>
          <w:color w:val="333333"/>
          <w:sz w:val="28"/>
          <w:szCs w:val="28"/>
        </w:rPr>
        <w:t xml:space="preserve">ачинаю свою работу у малышей с различных игр </w:t>
      </w:r>
      <w:r w:rsidR="00CA12ED" w:rsidRPr="002C131F">
        <w:rPr>
          <w:b/>
          <w:bCs/>
          <w:i/>
          <w:iCs/>
          <w:color w:val="333333"/>
          <w:sz w:val="28"/>
          <w:szCs w:val="28"/>
        </w:rPr>
        <w:t xml:space="preserve">на знакомство </w:t>
      </w:r>
      <w:r w:rsidR="00CA12ED" w:rsidRPr="00CA12ED">
        <w:rPr>
          <w:color w:val="333333"/>
          <w:sz w:val="28"/>
          <w:szCs w:val="28"/>
        </w:rPr>
        <w:t>детей друг с другом - </w:t>
      </w:r>
      <w:r w:rsidR="00CA12ED" w:rsidRPr="002C131F">
        <w:rPr>
          <w:rStyle w:val="a7"/>
          <w:b w:val="0"/>
          <w:bCs w:val="0"/>
          <w:color w:val="333333"/>
          <w:sz w:val="28"/>
          <w:szCs w:val="28"/>
        </w:rPr>
        <w:t>«Эхо», «Колокольчик», «Чей голосок»</w:t>
      </w:r>
      <w:r w:rsidR="00CA12ED" w:rsidRPr="00CA12ED">
        <w:rPr>
          <w:color w:val="333333"/>
          <w:sz w:val="28"/>
          <w:szCs w:val="28"/>
        </w:rPr>
        <w:t> и т.д.</w:t>
      </w:r>
    </w:p>
    <w:p w:rsidR="00CA12ED" w:rsidRPr="00CA12ED" w:rsidRDefault="00CA12ED" w:rsidP="003662E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CA12ED">
        <w:rPr>
          <w:color w:val="333333"/>
          <w:sz w:val="28"/>
          <w:szCs w:val="28"/>
        </w:rPr>
        <w:t xml:space="preserve">Также использую </w:t>
      </w:r>
      <w:r w:rsidRPr="002C131F">
        <w:rPr>
          <w:b/>
          <w:bCs/>
          <w:i/>
          <w:iCs/>
          <w:color w:val="333333"/>
          <w:sz w:val="28"/>
          <w:szCs w:val="28"/>
        </w:rPr>
        <w:t>игры-</w:t>
      </w:r>
      <w:r w:rsidR="002C131F" w:rsidRPr="002C131F">
        <w:rPr>
          <w:b/>
          <w:bCs/>
          <w:i/>
          <w:iCs/>
          <w:color w:val="333333"/>
          <w:sz w:val="28"/>
          <w:szCs w:val="28"/>
        </w:rPr>
        <w:t>п</w:t>
      </w:r>
      <w:r w:rsidRPr="002C131F">
        <w:rPr>
          <w:b/>
          <w:bCs/>
          <w:i/>
          <w:iCs/>
          <w:color w:val="333333"/>
          <w:sz w:val="28"/>
          <w:szCs w:val="28"/>
        </w:rPr>
        <w:t>риветствия</w:t>
      </w:r>
      <w:r w:rsidRPr="00CA12ED">
        <w:rPr>
          <w:color w:val="333333"/>
          <w:sz w:val="28"/>
          <w:szCs w:val="28"/>
        </w:rPr>
        <w:t>, например:</w:t>
      </w:r>
    </w:p>
    <w:p w:rsidR="00CA12ED" w:rsidRPr="00CA12ED" w:rsidRDefault="00CA12ED" w:rsidP="003662E3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CA12ED">
        <w:rPr>
          <w:color w:val="333333"/>
          <w:sz w:val="28"/>
          <w:szCs w:val="28"/>
        </w:rPr>
        <w:t>Шел по крыше воробей,</w:t>
      </w:r>
      <w:r w:rsidRPr="00CA12ED">
        <w:rPr>
          <w:color w:val="333333"/>
          <w:sz w:val="28"/>
          <w:szCs w:val="28"/>
        </w:rPr>
        <w:br/>
        <w:t>Собирал своих друзей,</w:t>
      </w:r>
      <w:r w:rsidRPr="00CA12ED">
        <w:rPr>
          <w:color w:val="333333"/>
          <w:sz w:val="28"/>
          <w:szCs w:val="28"/>
        </w:rPr>
        <w:br/>
        <w:t>Много, много, много нас,</w:t>
      </w:r>
      <w:r w:rsidRPr="00CA12ED">
        <w:rPr>
          <w:color w:val="333333"/>
          <w:sz w:val="28"/>
          <w:szCs w:val="28"/>
        </w:rPr>
        <w:br/>
        <w:t>Встанут Танечки </w:t>
      </w:r>
      <w:r w:rsidRPr="00CA12ED">
        <w:rPr>
          <w:rStyle w:val="a9"/>
          <w:color w:val="333333"/>
          <w:sz w:val="28"/>
          <w:szCs w:val="28"/>
        </w:rPr>
        <w:t>(Ванечки и т.п.)</w:t>
      </w:r>
      <w:r w:rsidRPr="00CA12ED">
        <w:rPr>
          <w:color w:val="333333"/>
          <w:sz w:val="28"/>
          <w:szCs w:val="28"/>
        </w:rPr>
        <w:t> сейчас…</w:t>
      </w:r>
    </w:p>
    <w:p w:rsidR="00CA12ED" w:rsidRPr="00CA12ED" w:rsidRDefault="00CA12ED" w:rsidP="003662E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CA12ED">
        <w:rPr>
          <w:color w:val="333333"/>
          <w:sz w:val="28"/>
          <w:szCs w:val="28"/>
        </w:rPr>
        <w:t>Затем использую самые простые игры, в которых воспитанники действуют одновременно и одинаково. Общность движений и игровых интересов усиливают радостные переживания и эмоциональный подъем. Дети учатся согласовывать свои действия друг с другом и ориентироваться на пространственные условия для выполнения движений </w:t>
      </w:r>
      <w:r w:rsidRPr="002C131F">
        <w:rPr>
          <w:rStyle w:val="a9"/>
          <w:b/>
          <w:bCs/>
          <w:color w:val="333333"/>
          <w:sz w:val="28"/>
          <w:szCs w:val="28"/>
        </w:rPr>
        <w:t>(игры</w:t>
      </w:r>
      <w:r w:rsidRPr="00CA12ED">
        <w:rPr>
          <w:rStyle w:val="a9"/>
          <w:color w:val="333333"/>
          <w:sz w:val="28"/>
          <w:szCs w:val="28"/>
        </w:rPr>
        <w:t> </w:t>
      </w:r>
      <w:r w:rsidRPr="00CA12ED">
        <w:rPr>
          <w:rStyle w:val="a7"/>
          <w:i/>
          <w:iCs/>
          <w:color w:val="333333"/>
          <w:sz w:val="28"/>
          <w:szCs w:val="28"/>
        </w:rPr>
        <w:t>«Веселые ладошки»</w:t>
      </w:r>
      <w:r w:rsidRPr="00CA12ED">
        <w:rPr>
          <w:rStyle w:val="a9"/>
          <w:color w:val="333333"/>
          <w:sz w:val="28"/>
          <w:szCs w:val="28"/>
        </w:rPr>
        <w:t>, </w:t>
      </w:r>
      <w:r w:rsidRPr="00CA12ED">
        <w:rPr>
          <w:rStyle w:val="a7"/>
          <w:i/>
          <w:iCs/>
          <w:color w:val="333333"/>
          <w:sz w:val="28"/>
          <w:szCs w:val="28"/>
        </w:rPr>
        <w:t>«Большие ноги»</w:t>
      </w:r>
      <w:r w:rsidRPr="00CA12ED">
        <w:rPr>
          <w:rStyle w:val="a9"/>
          <w:color w:val="333333"/>
          <w:sz w:val="28"/>
          <w:szCs w:val="28"/>
        </w:rPr>
        <w:t>, </w:t>
      </w:r>
      <w:r w:rsidRPr="00CA12ED">
        <w:rPr>
          <w:rStyle w:val="a7"/>
          <w:i/>
          <w:iCs/>
          <w:color w:val="333333"/>
          <w:sz w:val="28"/>
          <w:szCs w:val="28"/>
        </w:rPr>
        <w:t>«Карусели»</w:t>
      </w:r>
      <w:r w:rsidRPr="00CA12ED">
        <w:rPr>
          <w:rStyle w:val="a9"/>
          <w:color w:val="333333"/>
          <w:sz w:val="28"/>
          <w:szCs w:val="28"/>
        </w:rPr>
        <w:t>,</w:t>
      </w:r>
      <w:r w:rsidRPr="00CA12ED">
        <w:rPr>
          <w:rStyle w:val="a7"/>
          <w:i/>
          <w:iCs/>
          <w:color w:val="333333"/>
          <w:sz w:val="28"/>
          <w:szCs w:val="28"/>
        </w:rPr>
        <w:t xml:space="preserve"> «Салют»</w:t>
      </w:r>
      <w:r w:rsidRPr="00CA12ED">
        <w:rPr>
          <w:rStyle w:val="a9"/>
          <w:color w:val="333333"/>
          <w:sz w:val="28"/>
          <w:szCs w:val="28"/>
        </w:rPr>
        <w:t>, </w:t>
      </w:r>
      <w:r w:rsidRPr="00CA12ED">
        <w:rPr>
          <w:rStyle w:val="a7"/>
          <w:i/>
          <w:iCs/>
          <w:color w:val="333333"/>
          <w:sz w:val="28"/>
          <w:szCs w:val="28"/>
        </w:rPr>
        <w:t>«Мы капусту рубим»</w:t>
      </w:r>
      <w:r w:rsidRPr="002C131F">
        <w:rPr>
          <w:rStyle w:val="a9"/>
          <w:b/>
          <w:bCs/>
          <w:color w:val="333333"/>
          <w:sz w:val="28"/>
          <w:szCs w:val="28"/>
        </w:rPr>
        <w:t>)</w:t>
      </w:r>
      <w:r w:rsidRPr="002C131F">
        <w:rPr>
          <w:b/>
          <w:bCs/>
          <w:color w:val="333333"/>
          <w:sz w:val="28"/>
          <w:szCs w:val="28"/>
        </w:rPr>
        <w:t>.</w:t>
      </w:r>
    </w:p>
    <w:p w:rsidR="00CA12ED" w:rsidRPr="00CA12ED" w:rsidRDefault="00CA12ED" w:rsidP="003662E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CA12ED">
        <w:rPr>
          <w:color w:val="333333"/>
          <w:sz w:val="28"/>
          <w:szCs w:val="28"/>
        </w:rPr>
        <w:t>Затем перехожу к более сложным играм, в которых нужно действовать по очереди, небольшими группами. </w:t>
      </w:r>
      <w:r w:rsidRPr="00CA12ED">
        <w:rPr>
          <w:rStyle w:val="a7"/>
          <w:i/>
          <w:iCs/>
          <w:color w:val="333333"/>
          <w:sz w:val="28"/>
          <w:szCs w:val="28"/>
        </w:rPr>
        <w:t>«Я по горенке иду»</w:t>
      </w:r>
      <w:r w:rsidRPr="00CA12ED">
        <w:rPr>
          <w:color w:val="333333"/>
          <w:sz w:val="28"/>
          <w:szCs w:val="28"/>
        </w:rPr>
        <w:t>, </w:t>
      </w:r>
      <w:r w:rsidRPr="00CA12ED">
        <w:rPr>
          <w:rStyle w:val="a7"/>
          <w:i/>
          <w:iCs/>
          <w:color w:val="333333"/>
          <w:sz w:val="28"/>
          <w:szCs w:val="28"/>
        </w:rPr>
        <w:t>«Завивайся, капустка»</w:t>
      </w:r>
      <w:r w:rsidRPr="00CA12ED">
        <w:rPr>
          <w:color w:val="333333"/>
          <w:sz w:val="28"/>
          <w:szCs w:val="28"/>
        </w:rPr>
        <w:t>,</w:t>
      </w:r>
      <w:r w:rsidRPr="00CA12ED">
        <w:rPr>
          <w:rStyle w:val="a7"/>
          <w:i/>
          <w:iCs/>
          <w:color w:val="333333"/>
          <w:sz w:val="28"/>
          <w:szCs w:val="28"/>
        </w:rPr>
        <w:t xml:space="preserve"> «Паровоз»</w:t>
      </w:r>
      <w:r w:rsidRPr="00CA12ED">
        <w:rPr>
          <w:color w:val="333333"/>
          <w:sz w:val="28"/>
          <w:szCs w:val="28"/>
        </w:rPr>
        <w:t>. Эти игры кладут начало самостоятельности и дружеским контактам детей.</w:t>
      </w:r>
    </w:p>
    <w:p w:rsidR="00976605" w:rsidRPr="002C131F" w:rsidRDefault="00B73D31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sz w:val="28"/>
          <w:szCs w:val="28"/>
        </w:rPr>
        <w:lastRenderedPageBreak/>
        <w:t>Но, так как я работаю с детьми</w:t>
      </w:r>
      <w:r w:rsidR="002C131F" w:rsidRPr="002C131F">
        <w:rPr>
          <w:rFonts w:ascii="Times New Roman" w:hAnsi="Times New Roman" w:cs="Times New Roman"/>
          <w:sz w:val="28"/>
          <w:szCs w:val="28"/>
        </w:rPr>
        <w:t xml:space="preserve"> </w:t>
      </w:r>
      <w:r w:rsidRPr="002C131F">
        <w:rPr>
          <w:rFonts w:ascii="Times New Roman" w:hAnsi="Times New Roman" w:cs="Times New Roman"/>
          <w:sz w:val="28"/>
          <w:szCs w:val="28"/>
        </w:rPr>
        <w:t xml:space="preserve">2 – 3 лет, могу сказать, что </w:t>
      </w:r>
      <w:r w:rsidR="002C131F" w:rsidRPr="002C131F">
        <w:rPr>
          <w:rFonts w:ascii="Times New Roman" w:hAnsi="Times New Roman" w:cs="Times New Roman"/>
          <w:sz w:val="28"/>
          <w:szCs w:val="28"/>
        </w:rPr>
        <w:t xml:space="preserve">для </w:t>
      </w:r>
      <w:r w:rsidR="00976605" w:rsidRPr="002C131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C131F" w:rsidRPr="002C131F">
        <w:rPr>
          <w:rFonts w:ascii="Times New Roman" w:hAnsi="Times New Roman" w:cs="Times New Roman"/>
          <w:sz w:val="28"/>
          <w:szCs w:val="28"/>
        </w:rPr>
        <w:t>этого возраста характерно</w:t>
      </w:r>
      <w:r w:rsidR="00976605" w:rsidRPr="002C131F">
        <w:rPr>
          <w:rFonts w:ascii="Times New Roman" w:hAnsi="Times New Roman" w:cs="Times New Roman"/>
          <w:sz w:val="28"/>
          <w:szCs w:val="28"/>
        </w:rPr>
        <w:t xml:space="preserve"> наглядно-действенное и наглядно-образное мышление. Дети </w:t>
      </w:r>
      <w:r w:rsidR="002C131F">
        <w:rPr>
          <w:rFonts w:ascii="Times New Roman" w:hAnsi="Times New Roman" w:cs="Times New Roman"/>
          <w:sz w:val="28"/>
          <w:szCs w:val="28"/>
        </w:rPr>
        <w:t xml:space="preserve">большего всего </w:t>
      </w:r>
      <w:r w:rsidR="00976605" w:rsidRPr="002C131F">
        <w:rPr>
          <w:rFonts w:ascii="Times New Roman" w:hAnsi="Times New Roman" w:cs="Times New Roman"/>
          <w:sz w:val="28"/>
          <w:szCs w:val="28"/>
        </w:rPr>
        <w:t>«мыслят руками</w:t>
      </w:r>
      <w:r w:rsidR="002C131F" w:rsidRPr="002C131F">
        <w:rPr>
          <w:rFonts w:ascii="Times New Roman" w:hAnsi="Times New Roman" w:cs="Times New Roman"/>
          <w:sz w:val="28"/>
          <w:szCs w:val="28"/>
        </w:rPr>
        <w:t>»:</w:t>
      </w:r>
      <w:r w:rsidR="00976605" w:rsidRPr="002C131F">
        <w:rPr>
          <w:rFonts w:ascii="Times New Roman" w:hAnsi="Times New Roman" w:cs="Times New Roman"/>
          <w:sz w:val="28"/>
          <w:szCs w:val="28"/>
        </w:rPr>
        <w:t xml:space="preserve"> не столько размышляют, сколько непосредственно действуют. Именно поэтому деятельностный подход в развитии социально-коммуникативных навыков у детей является методологической основой практической деятельности.</w:t>
      </w:r>
    </w:p>
    <w:p w:rsidR="00976605" w:rsidRPr="002C131F" w:rsidRDefault="00976605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sz w:val="28"/>
          <w:szCs w:val="28"/>
        </w:rPr>
        <w:t>Таким образом, использование коммуникативных игр в период адаптации к ДОУ имеет неоценимое значение для создания жизнерадостного настроения малышей и хорошего отношения друг к другу.</w:t>
      </w:r>
    </w:p>
    <w:p w:rsidR="00C46BDD" w:rsidRPr="002C131F" w:rsidRDefault="002C131F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</w:rPr>
        <w:t>Выступающий: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131F">
        <w:rPr>
          <w:rFonts w:ascii="Times New Roman" w:hAnsi="Times New Roman" w:cs="Times New Roman"/>
          <w:sz w:val="28"/>
          <w:szCs w:val="28"/>
        </w:rPr>
        <w:t>хочу представить вашему вниманию несколько п</w:t>
      </w:r>
      <w:r w:rsidR="00B41A33" w:rsidRPr="002C131F">
        <w:rPr>
          <w:rFonts w:ascii="Times New Roman" w:hAnsi="Times New Roman" w:cs="Times New Roman"/>
          <w:sz w:val="28"/>
          <w:szCs w:val="28"/>
        </w:rPr>
        <w:t>ример</w:t>
      </w:r>
      <w:r w:rsidRPr="002C131F">
        <w:rPr>
          <w:rFonts w:ascii="Times New Roman" w:hAnsi="Times New Roman" w:cs="Times New Roman"/>
          <w:sz w:val="28"/>
          <w:szCs w:val="28"/>
        </w:rPr>
        <w:t>ов</w:t>
      </w:r>
      <w:r w:rsidR="00B41A33" w:rsidRPr="002C131F">
        <w:rPr>
          <w:rFonts w:ascii="Times New Roman" w:hAnsi="Times New Roman" w:cs="Times New Roman"/>
          <w:sz w:val="28"/>
          <w:szCs w:val="28"/>
        </w:rPr>
        <w:t xml:space="preserve"> коммуникативных игр</w:t>
      </w:r>
      <w:r>
        <w:rPr>
          <w:rFonts w:ascii="Times New Roman" w:hAnsi="Times New Roman" w:cs="Times New Roman"/>
          <w:sz w:val="28"/>
          <w:szCs w:val="28"/>
        </w:rPr>
        <w:t>, которые я использую в своей работе.</w:t>
      </w:r>
    </w:p>
    <w:p w:rsidR="00575147" w:rsidRPr="002C131F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Сенсорно-речевая </w:t>
      </w:r>
      <w:r w:rsidR="00C46BDD" w:rsidRPr="002C13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коммуникативная игра. </w:t>
      </w:r>
    </w:p>
    <w:p w:rsidR="00575147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5147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794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79F8FAF">
            <wp:extent cx="1915200" cy="1440000"/>
            <wp:effectExtent l="0" t="0" r="889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147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F475F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2C131F">
        <w:rPr>
          <w:rFonts w:ascii="Times New Roman" w:hAnsi="Times New Roman" w:cs="Times New Roman"/>
          <w:sz w:val="28"/>
          <w:szCs w:val="28"/>
        </w:rPr>
        <w:t xml:space="preserve"> </w:t>
      </w:r>
      <w:r w:rsidRPr="00587947">
        <w:rPr>
          <w:rFonts w:ascii="Times New Roman" w:hAnsi="Times New Roman" w:cs="Times New Roman"/>
          <w:sz w:val="28"/>
          <w:szCs w:val="28"/>
        </w:rPr>
        <w:t>Домашние животные в деревне.</w:t>
      </w:r>
      <w:r w:rsidRPr="005879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453F9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Материалы:</w:t>
      </w:r>
      <w:r w:rsidRPr="005879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87947">
        <w:rPr>
          <w:rFonts w:ascii="Times New Roman" w:hAnsi="Times New Roman" w:cs="Times New Roman"/>
          <w:sz w:val="28"/>
          <w:szCs w:val="28"/>
        </w:rPr>
        <w:t>сено в контейнере, фигурки домашних животных.</w:t>
      </w:r>
    </w:p>
    <w:p w:rsidR="00FD7EC8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Используется один контейнер на всю группу детей (малую группу), на всех фигурки животных. </w:t>
      </w:r>
      <w:r w:rsidR="00FD7EC8" w:rsidRPr="00587947">
        <w:rPr>
          <w:rFonts w:ascii="Times New Roman" w:hAnsi="Times New Roman" w:cs="Times New Roman"/>
          <w:sz w:val="28"/>
          <w:szCs w:val="28"/>
        </w:rPr>
        <w:t>Участвует группа детей и взрослый.</w:t>
      </w:r>
    </w:p>
    <w:p w:rsidR="00575147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Коммуникации, которые развивает игра:</w:t>
      </w:r>
      <w:r w:rsidRPr="00587947">
        <w:rPr>
          <w:rFonts w:ascii="Times New Roman" w:hAnsi="Times New Roman" w:cs="Times New Roman"/>
          <w:sz w:val="28"/>
          <w:szCs w:val="28"/>
        </w:rPr>
        <w:t xml:space="preserve"> умение играть вместе, пользуясь общими игрушками, умение обмениваться, дожидаться, просить, брать и возвращать, совместно получать сенсорный опыт, повторять действия за педагогом и друг за другом. </w:t>
      </w:r>
    </w:p>
    <w:p w:rsidR="00575147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Задачи и ход игры</w:t>
      </w:r>
      <w:r w:rsidRPr="005879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6BDD" w:rsidRPr="00587947" w:rsidRDefault="00C46BDD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- расширение сенсорного опыта посредством взаимодействия с природными материалами (в данном случае – трава). Малыши могут ощутить траву </w:t>
      </w:r>
      <w:r w:rsidRPr="00587947">
        <w:rPr>
          <w:rFonts w:ascii="Times New Roman" w:hAnsi="Times New Roman" w:cs="Times New Roman"/>
          <w:sz w:val="28"/>
          <w:szCs w:val="28"/>
        </w:rPr>
        <w:lastRenderedPageBreak/>
        <w:t>тактильно, познакомит</w:t>
      </w:r>
      <w:r w:rsidR="00575147" w:rsidRPr="00587947">
        <w:rPr>
          <w:rFonts w:ascii="Times New Roman" w:hAnsi="Times New Roman" w:cs="Times New Roman"/>
          <w:sz w:val="28"/>
          <w:szCs w:val="28"/>
        </w:rPr>
        <w:t>ь</w:t>
      </w:r>
      <w:r w:rsidRPr="00587947">
        <w:rPr>
          <w:rFonts w:ascii="Times New Roman" w:hAnsi="Times New Roman" w:cs="Times New Roman"/>
          <w:sz w:val="28"/>
          <w:szCs w:val="28"/>
        </w:rPr>
        <w:t xml:space="preserve">ся с ее свойствами. Педагог подает пример – берет в руки пучок </w:t>
      </w:r>
      <w:r w:rsidR="002C131F" w:rsidRPr="00587947">
        <w:rPr>
          <w:rFonts w:ascii="Times New Roman" w:hAnsi="Times New Roman" w:cs="Times New Roman"/>
          <w:sz w:val="28"/>
          <w:szCs w:val="28"/>
        </w:rPr>
        <w:t>травы -</w:t>
      </w:r>
      <w:r w:rsidRPr="00587947">
        <w:rPr>
          <w:rFonts w:ascii="Times New Roman" w:hAnsi="Times New Roman" w:cs="Times New Roman"/>
          <w:sz w:val="28"/>
          <w:szCs w:val="28"/>
        </w:rPr>
        <w:t xml:space="preserve"> мнет в руках, сжимает, подносит к носу, чтобы ощутить аромат травы. </w:t>
      </w:r>
      <w:r w:rsidR="00575147" w:rsidRPr="00587947">
        <w:rPr>
          <w:rFonts w:ascii="Times New Roman" w:hAnsi="Times New Roman" w:cs="Times New Roman"/>
          <w:sz w:val="28"/>
          <w:szCs w:val="28"/>
        </w:rPr>
        <w:t>Характеризуем траву – мягкая, душистая, хрустящая. Малыши повторяют за педагогом и друг за другом, наблюдают.</w:t>
      </w:r>
    </w:p>
    <w:p w:rsidR="002C131F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- расширение словарного запаса, звукоподражание. Малыши выбирают понравившуюся фигурку животного. Учатся делиться, обмениваться. Называем животное, показываем, как оно говорит с помощью коллективного звукоподражания. </w:t>
      </w:r>
    </w:p>
    <w:p w:rsidR="00C21C5C" w:rsidRPr="00C21C5C" w:rsidRDefault="00C21C5C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1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Подвижная коммуникативная игра.</w:t>
      </w:r>
    </w:p>
    <w:p w:rsidR="002C131F" w:rsidRPr="002C131F" w:rsidRDefault="002C131F" w:rsidP="003662E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8F" w:rsidRPr="00587947" w:rsidRDefault="005248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7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AFDC5" wp14:editId="22B64F60">
            <wp:extent cx="1762125" cy="2349500"/>
            <wp:effectExtent l="0" t="0" r="9525" b="0"/>
            <wp:docPr id="2" name="Рисунок 2" descr="https://sun9-west.userapi.com/sun9-61/s/v1/ig2/R6Ksjm6n4dhCEStLtEHDeY8HgEzXz6rKBupoz59o9Mw5DB7EQdcogLGMhUZy54w4gpn5oGHg7XP1FxRSweb4CrOO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1/s/v1/ig2/R6Ksjm6n4dhCEStLtEHDeY8HgEzXz6rKBupoz59o9Mw5DB7EQdcogLGMhUZy54w4gpn5oGHg7XP1FxRSweb4CrOO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39" cy="23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88F" w:rsidRPr="00587947" w:rsidRDefault="005248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147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2C131F" w:rsidRPr="002C131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C131F" w:rsidRPr="00587947">
        <w:rPr>
          <w:rFonts w:ascii="Times New Roman" w:hAnsi="Times New Roman" w:cs="Times New Roman"/>
          <w:sz w:val="28"/>
          <w:szCs w:val="28"/>
        </w:rPr>
        <w:t xml:space="preserve"> катаем</w:t>
      </w:r>
      <w:r w:rsidRPr="00587947">
        <w:rPr>
          <w:rFonts w:ascii="Times New Roman" w:hAnsi="Times New Roman" w:cs="Times New Roman"/>
          <w:sz w:val="28"/>
          <w:szCs w:val="28"/>
        </w:rPr>
        <w:t xml:space="preserve"> пингвинов с горки.</w:t>
      </w:r>
    </w:p>
    <w:p w:rsidR="00575147" w:rsidRPr="00587947" w:rsidRDefault="0057514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Материалы:</w:t>
      </w:r>
      <w:r w:rsidRPr="00587947">
        <w:rPr>
          <w:rFonts w:ascii="Times New Roman" w:hAnsi="Times New Roman" w:cs="Times New Roman"/>
          <w:sz w:val="28"/>
          <w:szCs w:val="28"/>
        </w:rPr>
        <w:t xml:space="preserve"> горка, </w:t>
      </w:r>
      <w:r w:rsidR="0052488F" w:rsidRPr="00587947">
        <w:rPr>
          <w:rFonts w:ascii="Times New Roman" w:hAnsi="Times New Roman" w:cs="Times New Roman"/>
          <w:sz w:val="28"/>
          <w:szCs w:val="28"/>
        </w:rPr>
        <w:t xml:space="preserve">ровные </w:t>
      </w:r>
      <w:r w:rsidRPr="00587947">
        <w:rPr>
          <w:rFonts w:ascii="Times New Roman" w:hAnsi="Times New Roman" w:cs="Times New Roman"/>
          <w:sz w:val="28"/>
          <w:szCs w:val="28"/>
        </w:rPr>
        <w:t>кусочки пенопласта с закрепленными фигурками пингвинов на каждого ребенка</w:t>
      </w:r>
      <w:r w:rsidR="00FD7EC8" w:rsidRPr="00587947">
        <w:rPr>
          <w:rFonts w:ascii="Times New Roman" w:hAnsi="Times New Roman" w:cs="Times New Roman"/>
          <w:sz w:val="28"/>
          <w:szCs w:val="28"/>
        </w:rPr>
        <w:t>.</w:t>
      </w:r>
    </w:p>
    <w:p w:rsidR="00FD7EC8" w:rsidRPr="00587947" w:rsidRDefault="00FD7EC8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Участвует группа детей. Взрослый ведущий. </w:t>
      </w:r>
    </w:p>
    <w:p w:rsidR="00794C43" w:rsidRPr="00587947" w:rsidRDefault="00FD7EC8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 xml:space="preserve">Коммуникации, которые развивает игра: </w:t>
      </w:r>
      <w:r w:rsidRPr="00587947">
        <w:rPr>
          <w:rFonts w:ascii="Times New Roman" w:hAnsi="Times New Roman" w:cs="Times New Roman"/>
          <w:sz w:val="28"/>
          <w:szCs w:val="28"/>
        </w:rPr>
        <w:t xml:space="preserve">умение дожидаться своей очереди в игре, развиваем соревновательные </w:t>
      </w:r>
      <w:r w:rsidR="0052488F" w:rsidRPr="00587947">
        <w:rPr>
          <w:rFonts w:ascii="Times New Roman" w:hAnsi="Times New Roman" w:cs="Times New Roman"/>
          <w:sz w:val="28"/>
          <w:szCs w:val="28"/>
        </w:rPr>
        <w:t>навыки, выполняем установленную ведущим последовательность действий.</w:t>
      </w:r>
    </w:p>
    <w:p w:rsidR="00412A5C" w:rsidRPr="00587947" w:rsidRDefault="00FD7EC8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Задачи и ход игры</w:t>
      </w:r>
      <w:r w:rsidRPr="005879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488F" w:rsidRPr="00587947" w:rsidRDefault="0052488F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- освоение понятий о пространстве (верх-низ), развиваем умение скатывать предметы сверху вниз с горки. Малыши устанавливают льдину наверху </w:t>
      </w:r>
      <w:r w:rsidRPr="00587947">
        <w:rPr>
          <w:rFonts w:ascii="Times New Roman" w:hAnsi="Times New Roman" w:cs="Times New Roman"/>
          <w:sz w:val="28"/>
          <w:szCs w:val="28"/>
        </w:rPr>
        <w:lastRenderedPageBreak/>
        <w:t xml:space="preserve">горки, толкают ее вниз, ловят внизу. Различаем и выполняем установленную последовательность действий. </w:t>
      </w:r>
    </w:p>
    <w:p w:rsidR="00412A5C" w:rsidRPr="00587947" w:rsidRDefault="0052488F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>- воспитываем умение играть по очереди.</w:t>
      </w:r>
    </w:p>
    <w:p w:rsidR="0052488F" w:rsidRDefault="0052488F" w:rsidP="003662E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Соревновательная групповая игра с участием мелкой моторики рук. </w:t>
      </w:r>
    </w:p>
    <w:p w:rsidR="002C131F" w:rsidRPr="002C131F" w:rsidRDefault="002C131F" w:rsidP="003662E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2488F" w:rsidRPr="00587947" w:rsidRDefault="0052488F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B9917">
            <wp:extent cx="1841596" cy="2456603"/>
            <wp:effectExtent l="0" t="254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1107" cy="2455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88F" w:rsidRPr="00587947" w:rsidRDefault="0052488F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587947">
        <w:rPr>
          <w:rFonts w:ascii="Times New Roman" w:hAnsi="Times New Roman" w:cs="Times New Roman"/>
          <w:sz w:val="28"/>
          <w:szCs w:val="28"/>
        </w:rPr>
        <w:t xml:space="preserve"> Собери урожай (мячики, ягодки и пр.)</w:t>
      </w:r>
    </w:p>
    <w:p w:rsidR="0052488F" w:rsidRPr="00587947" w:rsidRDefault="0052488F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Материалы:</w:t>
      </w:r>
      <w:r w:rsidRPr="00587947">
        <w:rPr>
          <w:rFonts w:ascii="Times New Roman" w:hAnsi="Times New Roman" w:cs="Times New Roman"/>
          <w:sz w:val="28"/>
          <w:szCs w:val="28"/>
        </w:rPr>
        <w:t xml:space="preserve"> липкая поверхность, на которой закреплены небольшие предметы в достаточном на группу количестве. </w:t>
      </w:r>
    </w:p>
    <w:p w:rsidR="0052488F" w:rsidRPr="00587947" w:rsidRDefault="0052488F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Емкости для каждого ребенка. </w:t>
      </w:r>
      <w:r w:rsidR="00750F5D" w:rsidRPr="00587947">
        <w:rPr>
          <w:rFonts w:ascii="Times New Roman" w:hAnsi="Times New Roman" w:cs="Times New Roman"/>
          <w:sz w:val="28"/>
          <w:szCs w:val="28"/>
        </w:rPr>
        <w:t>Участвует группа детей.</w:t>
      </w:r>
    </w:p>
    <w:p w:rsidR="0052488F" w:rsidRPr="00587947" w:rsidRDefault="0052488F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Коммуникации, которые развивает игра</w:t>
      </w:r>
      <w:r w:rsidRPr="00587947">
        <w:rPr>
          <w:rFonts w:ascii="Times New Roman" w:hAnsi="Times New Roman" w:cs="Times New Roman"/>
          <w:sz w:val="28"/>
          <w:szCs w:val="28"/>
        </w:rPr>
        <w:t xml:space="preserve">: умение использовать пространство, </w:t>
      </w:r>
      <w:r w:rsidR="00D173F2" w:rsidRPr="00587947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750F5D" w:rsidRPr="00587947">
        <w:rPr>
          <w:rFonts w:ascii="Times New Roman" w:hAnsi="Times New Roman" w:cs="Times New Roman"/>
          <w:sz w:val="28"/>
          <w:szCs w:val="28"/>
        </w:rPr>
        <w:t>возможность выполнить задачи игры при наличии соперников, соблюдение своих и чужих границ.</w:t>
      </w:r>
    </w:p>
    <w:p w:rsidR="00750F5D" w:rsidRPr="00587947" w:rsidRDefault="00750F5D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Задачи и ход игры</w:t>
      </w:r>
      <w:r w:rsidRPr="005879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0F5D" w:rsidRPr="00587947" w:rsidRDefault="00750F5D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>Нужно собрать ягодки каждому ребенку с свою емкость. Ягодки на всех, емкость у каждого своя. Учим малышей быть решительными, при этом не занимать собой все пространство, не отталкивать других, не выхватывать из рук у других, но и не отдавать свое.</w:t>
      </w:r>
    </w:p>
    <w:p w:rsidR="00750F5D" w:rsidRPr="00587947" w:rsidRDefault="00750F5D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>Задачи можно усложнить для верхней возрастной границы – собирать ягодки определенного цвета (развиваем концентрацию и сосредоточение).</w:t>
      </w:r>
    </w:p>
    <w:p w:rsidR="00750F5D" w:rsidRPr="002C131F" w:rsidRDefault="00750F5D" w:rsidP="003662E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  <w:u w:val="single"/>
        </w:rPr>
        <w:t>Музыкальная игра</w:t>
      </w:r>
      <w:r w:rsidRPr="002C131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C131F" w:rsidRPr="00587947" w:rsidRDefault="002C131F" w:rsidP="00366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79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F3B43E" wp14:editId="76569D6A">
            <wp:extent cx="1350000" cy="18000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F5D" w:rsidRPr="00587947" w:rsidRDefault="00750F5D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587947">
        <w:rPr>
          <w:rFonts w:ascii="Times New Roman" w:hAnsi="Times New Roman" w:cs="Times New Roman"/>
          <w:sz w:val="28"/>
          <w:szCs w:val="28"/>
        </w:rPr>
        <w:t xml:space="preserve"> музыкальные инструменты и как они звучат.</w:t>
      </w:r>
    </w:p>
    <w:p w:rsidR="00750F5D" w:rsidRPr="00587947" w:rsidRDefault="00750F5D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3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Материалы:</w:t>
      </w:r>
      <w:r w:rsidRPr="00587947">
        <w:rPr>
          <w:rFonts w:ascii="Times New Roman" w:hAnsi="Times New Roman" w:cs="Times New Roman"/>
          <w:sz w:val="28"/>
          <w:szCs w:val="28"/>
        </w:rPr>
        <w:t xml:space="preserve"> бубны, маракасы, колокольчики, барабан и пр.</w:t>
      </w:r>
      <w:r w:rsidR="00B73D8F" w:rsidRPr="00587947">
        <w:rPr>
          <w:rFonts w:ascii="Times New Roman" w:hAnsi="Times New Roman" w:cs="Times New Roman"/>
          <w:sz w:val="28"/>
          <w:szCs w:val="28"/>
        </w:rPr>
        <w:t xml:space="preserve"> у каждого ребенка свой инструмент, если группа большая, делим на подгруппы малышей с бубнами, колокольчиками, маракасами и пр.</w:t>
      </w:r>
    </w:p>
    <w:p w:rsidR="00750F5D" w:rsidRPr="00587947" w:rsidRDefault="00750F5D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Коммуникации, которые развивает игра</w:t>
      </w:r>
      <w:r w:rsidRPr="00587947">
        <w:rPr>
          <w:rFonts w:ascii="Times New Roman" w:hAnsi="Times New Roman" w:cs="Times New Roman"/>
          <w:sz w:val="28"/>
          <w:szCs w:val="28"/>
        </w:rPr>
        <w:t>: умение действовать по очереди. Умение наблюдать, слушать и слышать других.</w:t>
      </w:r>
    </w:p>
    <w:p w:rsidR="00750F5D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Задачи и ход игры:</w:t>
      </w: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>По команде педагога малыши по очереди играют на тех инструментах, которые показывает и называет педагог. В игре развивается слуховое восприятие, внимание.</w:t>
      </w:r>
    </w:p>
    <w:p w:rsidR="00B73D8F" w:rsidRPr="001A2799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A279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Подвижная игра. </w:t>
      </w: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799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587947">
        <w:rPr>
          <w:rFonts w:ascii="Times New Roman" w:hAnsi="Times New Roman" w:cs="Times New Roman"/>
          <w:sz w:val="28"/>
          <w:szCs w:val="28"/>
        </w:rPr>
        <w:t xml:space="preserve"> курочка и цыплята. </w:t>
      </w:r>
    </w:p>
    <w:p w:rsidR="00B73D8F" w:rsidRPr="00587947" w:rsidRDefault="001A2799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799">
        <w:rPr>
          <w:rFonts w:ascii="Times New Roman" w:hAnsi="Times New Roman" w:cs="Times New Roman"/>
          <w:sz w:val="28"/>
          <w:szCs w:val="28"/>
        </w:rPr>
        <w:t>Материалов нет</w:t>
      </w:r>
      <w:r w:rsidR="00B73D8F" w:rsidRPr="001A2799">
        <w:rPr>
          <w:rFonts w:ascii="Times New Roman" w:hAnsi="Times New Roman" w:cs="Times New Roman"/>
          <w:sz w:val="28"/>
          <w:szCs w:val="28"/>
        </w:rPr>
        <w:t>.</w:t>
      </w:r>
      <w:r w:rsidR="00B73D8F" w:rsidRPr="00587947">
        <w:rPr>
          <w:rFonts w:ascii="Times New Roman" w:hAnsi="Times New Roman" w:cs="Times New Roman"/>
          <w:sz w:val="28"/>
          <w:szCs w:val="28"/>
        </w:rPr>
        <w:t xml:space="preserve"> Можно использовать игрушки для наглядности.</w:t>
      </w:r>
    </w:p>
    <w:p w:rsidR="00156A87" w:rsidRPr="00587947" w:rsidRDefault="00156A8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Коммуникативные задачи</w:t>
      </w:r>
      <w:r w:rsidRPr="00587947">
        <w:rPr>
          <w:rFonts w:ascii="Times New Roman" w:hAnsi="Times New Roman" w:cs="Times New Roman"/>
          <w:sz w:val="28"/>
          <w:szCs w:val="28"/>
        </w:rPr>
        <w:t>: Развитие двигательных навыков и воспроизведение целенаправленных действий в группе. Развитие слухового восприятия и подражания.</w:t>
      </w: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  <w:u w:val="single"/>
        </w:rPr>
        <w:t>Ход игры</w:t>
      </w:r>
      <w:r w:rsidRPr="005879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Малыши встают вместе с педагогом в кружок. </w:t>
      </w: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Выполняем движения по тексту, малыши повторяют за педагогом. Педагог рассказывает и показывает: </w:t>
      </w:r>
    </w:p>
    <w:p w:rsidR="00B73D8F" w:rsidRPr="00587947" w:rsidRDefault="00156A8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- </w:t>
      </w:r>
      <w:r w:rsidR="00B73D8F" w:rsidRPr="00587947">
        <w:rPr>
          <w:rFonts w:ascii="Times New Roman" w:hAnsi="Times New Roman" w:cs="Times New Roman"/>
          <w:sz w:val="28"/>
          <w:szCs w:val="28"/>
        </w:rPr>
        <w:t>По дорожке петушок: прыг да скок, прыг да скок (подпрыгиваем на месте).</w:t>
      </w: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>А за ним цыплятки бегают по грядкам (бежим по кругу друг за другом).</w:t>
      </w: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>Курочка стоит, на цыплят глядит: (стоим на месте, крутим головой в стороны: вправо-влево)</w:t>
      </w:r>
    </w:p>
    <w:p w:rsidR="00B73D8F" w:rsidRPr="00587947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lastRenderedPageBreak/>
        <w:t>- «Ай-ай ай, цыплятки, уходите с грядки!» (ругаем цыплят, грозим пальчиком поочередно каждой рукой).</w:t>
      </w:r>
    </w:p>
    <w:p w:rsidR="001A2799" w:rsidRDefault="00B73D8F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>Можно поиграть несколько раз</w:t>
      </w:r>
      <w:r w:rsidR="001A2799">
        <w:rPr>
          <w:rFonts w:ascii="Times New Roman" w:hAnsi="Times New Roman" w:cs="Times New Roman"/>
          <w:sz w:val="28"/>
          <w:szCs w:val="28"/>
        </w:rPr>
        <w:t xml:space="preserve"> </w:t>
      </w:r>
      <w:r w:rsidR="001A2799" w:rsidRPr="001A27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(Демонстрация видео с игрой с детьми).</w:t>
      </w:r>
    </w:p>
    <w:p w:rsidR="001A2799" w:rsidRDefault="00156A87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>Иллюстрации и примеры коммуникативных игр:</w:t>
      </w:r>
    </w:p>
    <w:p w:rsidR="00156A87" w:rsidRPr="001A2799" w:rsidRDefault="00156A87" w:rsidP="003662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A27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Разбираем большие и маленькие клубочки, маленькие клубочки выбираем и складываем в индивидуальные емкости.</w:t>
      </w:r>
    </w:p>
    <w:p w:rsidR="001A2799" w:rsidRDefault="00156A8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19ED6" wp14:editId="1A6760CB">
            <wp:extent cx="1649730" cy="2199640"/>
            <wp:effectExtent l="0" t="0" r="7620" b="0"/>
            <wp:docPr id="3" name="Рисунок 3" descr="https://sun9-west.userapi.com/sun9-5/s/v1/ig2/BWns11mEtXEI4Hsl-L9L2-1elYJQ3vahreenuMrnXilb3_sZcomQ3P-bIo1jo1sLB4nclM5ZFQPPaEV3A1Ip4Tz_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5/s/v1/ig2/BWns11mEtXEI4Hsl-L9L2-1elYJQ3vahreenuMrnXilb3_sZcomQ3P-bIo1jo1sLB4nclM5ZFQPPaEV3A1Ip4Tz_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25" cy="22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94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56A87" w:rsidRPr="001A2799" w:rsidRDefault="00156A87" w:rsidP="003662E3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A27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Сортируем длинные и короткие бревна. Раскладываем по самосвалам (в большой и в маленький).</w:t>
      </w:r>
    </w:p>
    <w:p w:rsidR="00156A87" w:rsidRDefault="00156A87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947">
        <w:rPr>
          <w:rFonts w:ascii="Times New Roman" w:hAnsi="Times New Roman" w:cs="Times New Roman"/>
          <w:sz w:val="28"/>
          <w:szCs w:val="28"/>
        </w:rPr>
        <w:t xml:space="preserve"> </w:t>
      </w:r>
      <w:r w:rsidRPr="00587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00A62">
            <wp:extent cx="2076450" cy="276458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40" cy="2774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799" w:rsidRPr="00587947" w:rsidRDefault="001A2799" w:rsidP="003662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A87" w:rsidRPr="001A2799" w:rsidRDefault="00156A87" w:rsidP="003662E3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 w:rsidRPr="001A279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Сортирвем кубики и мячики по разным емкостям.</w:t>
      </w:r>
    </w:p>
    <w:p w:rsidR="001A2799" w:rsidRDefault="00156A87" w:rsidP="003662E3">
      <w:pPr>
        <w:spacing w:after="0" w:line="360" w:lineRule="auto"/>
        <w:jc w:val="both"/>
        <w:rPr>
          <w:rFonts w:ascii="Arial" w:hAnsi="Arial" w:cs="Arial"/>
          <w:b/>
          <w:bCs/>
          <w:color w:val="F43DC3"/>
          <w:sz w:val="42"/>
          <w:szCs w:val="42"/>
        </w:rPr>
      </w:pPr>
      <w:r w:rsidRPr="005879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83BC30">
            <wp:extent cx="2793367" cy="3726355"/>
            <wp:effectExtent l="0" t="9207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1789" cy="37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C5C" w:rsidRDefault="00C21C5C" w:rsidP="003662E3">
      <w:pPr>
        <w:spacing w:after="0" w:line="360" w:lineRule="auto"/>
        <w:jc w:val="both"/>
        <w:rPr>
          <w:rFonts w:ascii="Arial" w:hAnsi="Arial" w:cs="Arial"/>
          <w:b/>
          <w:bCs/>
          <w:color w:val="F43DC3"/>
          <w:sz w:val="42"/>
          <w:szCs w:val="42"/>
        </w:rPr>
      </w:pPr>
    </w:p>
    <w:p w:rsidR="008F5D16" w:rsidRPr="001A2799" w:rsidRDefault="008F5D16" w:rsidP="003662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799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8F5D16" w:rsidRPr="001A2799" w:rsidRDefault="008F5D16" w:rsidP="003662E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2799">
        <w:rPr>
          <w:rFonts w:ascii="Times New Roman" w:hAnsi="Times New Roman" w:cs="Times New Roman"/>
          <w:sz w:val="28"/>
          <w:szCs w:val="28"/>
        </w:rPr>
        <w:t>Для детей дошкольного возраста общение включает знание того, что сказать и в какой форме выразить свою мысль, понимание того, как другие будут воспринимать сказанное, умение слушать и слышать собеседника. Деятельность по формированию коммуникативных навыков общения, не только обогатит опыт детей, но и способна смягчить и даже полностью устранить проблемы в общении у детей в дальнейшем. Что в свою очередь окажет благоприятное влияние на формирование желаемой модели детского поведения.</w:t>
      </w:r>
    </w:p>
    <w:p w:rsidR="008F5D16" w:rsidRPr="001A2799" w:rsidRDefault="008F5D16" w:rsidP="003662E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2799">
        <w:rPr>
          <w:rFonts w:ascii="Times New Roman" w:hAnsi="Times New Roman" w:cs="Times New Roman"/>
          <w:sz w:val="28"/>
          <w:szCs w:val="28"/>
        </w:rPr>
        <w:t>И задача дошкольного образовательного учреждения состоит в том, чтобы из его стен вышли воспитанники не только с определённым запасом знаний, умений и навыков, но и люди самостоятельные, обладающие определённым набором нравственных качеств, необходимых для дальнейшей жизни, усвоения общественных, этических норм поведения, взаимодействия с взрослыми и сверстниками. Поэтому необходимо целенаправленно вести работу по формированию у детей коммуникативных способностей.</w:t>
      </w:r>
    </w:p>
    <w:p w:rsidR="00B25A5C" w:rsidRDefault="00B25A5C" w:rsidP="003662E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5A5C" w:rsidRDefault="00B25A5C" w:rsidP="003662E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058" w:rsidRPr="001A2799" w:rsidRDefault="00675058" w:rsidP="003662E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675058" w:rsidRPr="001A2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810B17"/>
    <w:multiLevelType w:val="hybridMultilevel"/>
    <w:tmpl w:val="2E2EF2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048871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4C43"/>
    <w:rsid w:val="00156A87"/>
    <w:rsid w:val="001A2799"/>
    <w:rsid w:val="002B34C2"/>
    <w:rsid w:val="002C131F"/>
    <w:rsid w:val="003662E3"/>
    <w:rsid w:val="003C14A3"/>
    <w:rsid w:val="00412A5C"/>
    <w:rsid w:val="0052488F"/>
    <w:rsid w:val="00575147"/>
    <w:rsid w:val="00587947"/>
    <w:rsid w:val="00675058"/>
    <w:rsid w:val="0073679C"/>
    <w:rsid w:val="007453AC"/>
    <w:rsid w:val="00750F5D"/>
    <w:rsid w:val="007759A4"/>
    <w:rsid w:val="00794C43"/>
    <w:rsid w:val="008E62EC"/>
    <w:rsid w:val="008F5D16"/>
    <w:rsid w:val="0091078A"/>
    <w:rsid w:val="00976605"/>
    <w:rsid w:val="00AB59F8"/>
    <w:rsid w:val="00B25A5C"/>
    <w:rsid w:val="00B41A33"/>
    <w:rsid w:val="00B73D31"/>
    <w:rsid w:val="00B73D8F"/>
    <w:rsid w:val="00BC457D"/>
    <w:rsid w:val="00BE7101"/>
    <w:rsid w:val="00BF3132"/>
    <w:rsid w:val="00C21C5C"/>
    <w:rsid w:val="00C46BDD"/>
    <w:rsid w:val="00C52366"/>
    <w:rsid w:val="00CA12ED"/>
    <w:rsid w:val="00D173F2"/>
    <w:rsid w:val="00D453F9"/>
    <w:rsid w:val="00F97A61"/>
    <w:rsid w:val="00FD7EC8"/>
    <w:rsid w:val="00FE1577"/>
    <w:rsid w:val="00FF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5A8A3"/>
  <w15:docId w15:val="{A2FE6998-9911-4FE2-912D-B9F491E7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D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8F5D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A5C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976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76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76605"/>
    <w:rPr>
      <w:b/>
      <w:bCs/>
    </w:rPr>
  </w:style>
  <w:style w:type="paragraph" w:styleId="a8">
    <w:name w:val="Normal (Web)"/>
    <w:basedOn w:val="a"/>
    <w:uiPriority w:val="99"/>
    <w:semiHidden/>
    <w:unhideWhenUsed/>
    <w:rsid w:val="00976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97660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8F5D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F5D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96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10</Pages>
  <Words>1596</Words>
  <Characters>9102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ylo290980@mail.ru</cp:lastModifiedBy>
  <cp:revision>21</cp:revision>
  <dcterms:created xsi:type="dcterms:W3CDTF">2023-02-04T12:37:00Z</dcterms:created>
  <dcterms:modified xsi:type="dcterms:W3CDTF">2023-04-23T18:14:00Z</dcterms:modified>
</cp:coreProperties>
</file>