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EA" w:rsidRPr="00EB259D" w:rsidRDefault="00EB259D" w:rsidP="00EB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9D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 у детей </w:t>
      </w:r>
      <w:r w:rsidRPr="00EB259D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EB259D" w:rsidRPr="00EB259D" w:rsidRDefault="00EB259D" w:rsidP="00EB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59D">
        <w:tab/>
      </w:r>
      <w:r w:rsidRPr="00EB259D">
        <w:rPr>
          <w:rFonts w:ascii="Times New Roman" w:hAnsi="Times New Roman" w:cs="Times New Roman"/>
          <w:sz w:val="24"/>
          <w:szCs w:val="24"/>
        </w:rPr>
        <w:t xml:space="preserve">Мелкая моторика – совокупность скоординированных действий человека, направленных на выполнение точных мелких движений кистями и пальцами рук. Она связана с нервной системой, зрением, вниманием, памятью и восприятием ребенка, особенно тесно связана с процессом формирования речи ребенка. А объясняется это очень просто.  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 необходимо большое внимание уделять  развитию мелкой моторики. </w:t>
      </w:r>
    </w:p>
    <w:p w:rsidR="00EB259D" w:rsidRDefault="00EB259D" w:rsidP="00EB25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9D">
        <w:rPr>
          <w:rFonts w:ascii="Times New Roman" w:hAnsi="Times New Roman" w:cs="Times New Roman"/>
          <w:sz w:val="24"/>
          <w:szCs w:val="24"/>
        </w:rPr>
        <w:t>Работу по развитию мелкой моторики рук необходимо проводить систематически (по 5-10 минут ежедневно).</w:t>
      </w:r>
    </w:p>
    <w:p w:rsidR="00EB259D" w:rsidRDefault="00EB259D" w:rsidP="00EB25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9D">
        <w:rPr>
          <w:rFonts w:ascii="Times New Roman" w:hAnsi="Times New Roman" w:cs="Times New Roman"/>
          <w:sz w:val="24"/>
          <w:szCs w:val="24"/>
        </w:rPr>
        <w:t xml:space="preserve">Виды детской деятельности, которые можно использовать для развития мелкой моторики пальцев рук: </w:t>
      </w:r>
    </w:p>
    <w:p w:rsidR="00EB259D" w:rsidRDefault="00EB259D" w:rsidP="00EB2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59D">
        <w:rPr>
          <w:rFonts w:ascii="Times New Roman" w:hAnsi="Times New Roman" w:cs="Times New Roman"/>
          <w:sz w:val="24"/>
          <w:szCs w:val="24"/>
        </w:rPr>
        <w:t xml:space="preserve">1. </w:t>
      </w:r>
      <w:r w:rsidR="00F948A6">
        <w:rPr>
          <w:rFonts w:ascii="Times New Roman" w:hAnsi="Times New Roman" w:cs="Times New Roman"/>
          <w:sz w:val="24"/>
          <w:szCs w:val="24"/>
        </w:rPr>
        <w:t>Игры с разноцветными прищепками – способствуют улучшению координации движений, гибкости кисти и раскованности движений вообще.</w:t>
      </w:r>
      <w:r w:rsidRPr="00EB259D">
        <w:rPr>
          <w:rFonts w:ascii="Times New Roman" w:hAnsi="Times New Roman" w:cs="Times New Roman"/>
          <w:sz w:val="24"/>
          <w:szCs w:val="24"/>
        </w:rPr>
        <w:br/>
        <w:t>2. ⁠Выкладывание узоров из счетных палочек.</w:t>
      </w:r>
      <w:r w:rsidRPr="00EB259D">
        <w:rPr>
          <w:rFonts w:ascii="Times New Roman" w:hAnsi="Times New Roman" w:cs="Times New Roman"/>
          <w:sz w:val="24"/>
          <w:szCs w:val="24"/>
        </w:rPr>
        <w:br/>
        <w:t>3. ⁠Выкладывание узоров из пуговиц, крупы.</w:t>
      </w:r>
      <w:r w:rsidRPr="00EB259D">
        <w:rPr>
          <w:rFonts w:ascii="Times New Roman" w:hAnsi="Times New Roman" w:cs="Times New Roman"/>
          <w:sz w:val="24"/>
          <w:szCs w:val="24"/>
        </w:rPr>
        <w:br/>
        <w:t>4. ⁠Игры с бусинами, шнурками.</w:t>
      </w:r>
      <w:r w:rsidRPr="00EB259D">
        <w:rPr>
          <w:rFonts w:ascii="Times New Roman" w:hAnsi="Times New Roman" w:cs="Times New Roman"/>
          <w:sz w:val="24"/>
          <w:szCs w:val="24"/>
        </w:rPr>
        <w:br/>
        <w:t xml:space="preserve">4. ⁠Игры в лото, мозаику, </w:t>
      </w:r>
      <w:proofErr w:type="spellStart"/>
      <w:r w:rsidRPr="00EB259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B259D">
        <w:rPr>
          <w:rFonts w:ascii="Times New Roman" w:hAnsi="Times New Roman" w:cs="Times New Roman"/>
          <w:sz w:val="24"/>
          <w:szCs w:val="24"/>
        </w:rPr>
        <w:t>.</w:t>
      </w:r>
      <w:r w:rsidRPr="00EB259D">
        <w:rPr>
          <w:rFonts w:ascii="Times New Roman" w:hAnsi="Times New Roman" w:cs="Times New Roman"/>
          <w:sz w:val="24"/>
          <w:szCs w:val="24"/>
        </w:rPr>
        <w:br/>
        <w:t>5. ⁠</w:t>
      </w:r>
      <w:proofErr w:type="gramStart"/>
      <w:r w:rsidRPr="00EB259D">
        <w:rPr>
          <w:rFonts w:ascii="Times New Roman" w:hAnsi="Times New Roman" w:cs="Times New Roman"/>
          <w:sz w:val="24"/>
          <w:szCs w:val="24"/>
        </w:rPr>
        <w:t>Работа с пластилином, тестом, глиной, ножницами, бумагой, рисование на бумаге, песке или манке, раскрашивание цветными карандашами, штриховка.</w:t>
      </w:r>
      <w:r w:rsidRPr="00EB259D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Pr="00EB259D">
        <w:rPr>
          <w:rFonts w:ascii="Times New Roman" w:hAnsi="Times New Roman" w:cs="Times New Roman"/>
          <w:sz w:val="24"/>
          <w:szCs w:val="24"/>
        </w:rPr>
        <w:t xml:space="preserve"> ⁠Шнуровка, застегивание, </w:t>
      </w:r>
      <w:proofErr w:type="spellStart"/>
      <w:r w:rsidRPr="00EB259D">
        <w:rPr>
          <w:rFonts w:ascii="Times New Roman" w:hAnsi="Times New Roman" w:cs="Times New Roman"/>
          <w:sz w:val="24"/>
          <w:szCs w:val="24"/>
        </w:rPr>
        <w:t>растёгивание</w:t>
      </w:r>
      <w:proofErr w:type="spellEnd"/>
      <w:r w:rsidRPr="00EB259D">
        <w:rPr>
          <w:rFonts w:ascii="Times New Roman" w:hAnsi="Times New Roman" w:cs="Times New Roman"/>
          <w:sz w:val="24"/>
          <w:szCs w:val="24"/>
        </w:rPr>
        <w:t xml:space="preserve"> пуговиц, молний, кнопок, крючков.</w:t>
      </w:r>
    </w:p>
    <w:p w:rsidR="00EB259D" w:rsidRDefault="00F948A6" w:rsidP="00EB25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Пальчиковая гимнастика – выполнять движения пальчиками в соответствии с текстом стихотворения.</w:t>
      </w:r>
    </w:p>
    <w:p w:rsidR="008A1112" w:rsidRDefault="00F948A6" w:rsidP="00EB25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11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1112">
        <w:rPr>
          <w:rFonts w:ascii="Times New Roman" w:hAnsi="Times New Roman" w:cs="Times New Roman"/>
          <w:sz w:val="24"/>
          <w:szCs w:val="24"/>
        </w:rPr>
        <w:t xml:space="preserve">Массаж и </w:t>
      </w:r>
      <w:proofErr w:type="spellStart"/>
      <w:r w:rsidR="008A111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8A1112">
        <w:rPr>
          <w:rFonts w:ascii="Times New Roman" w:hAnsi="Times New Roman" w:cs="Times New Roman"/>
          <w:sz w:val="24"/>
          <w:szCs w:val="24"/>
        </w:rPr>
        <w:t xml:space="preserve"> кистей и пальцев рук с предметами (мячики, карандаши, орехи, сыпучие материалы – манка, песок, горох, фасоль и т.д.) и без предметов (поглаживание, пощипывание, постукивание, растирание, разминание).</w:t>
      </w:r>
      <w:proofErr w:type="gramEnd"/>
    </w:p>
    <w:p w:rsidR="00EB259D" w:rsidRPr="00EB259D" w:rsidRDefault="00EB259D" w:rsidP="00EB259D">
      <w:pPr>
        <w:jc w:val="both"/>
        <w:rPr>
          <w:rFonts w:ascii="Times New Roman" w:hAnsi="Times New Roman" w:cs="Times New Roman"/>
          <w:sz w:val="24"/>
          <w:szCs w:val="24"/>
        </w:rPr>
      </w:pPr>
      <w:r w:rsidRPr="00EB259D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 xml:space="preserve">Развитие мелкой моторики и </w:t>
      </w:r>
      <w:r w:rsidRPr="00EB259D">
        <w:rPr>
          <w:rFonts w:ascii="Times New Roman" w:hAnsi="Times New Roman" w:cs="Times New Roman"/>
          <w:sz w:val="24"/>
          <w:szCs w:val="24"/>
        </w:rPr>
        <w:t xml:space="preserve"> тактильно-двигательного восприятия у детей не только способствует речевому развитию, но и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</w:t>
      </w:r>
    </w:p>
    <w:p w:rsidR="00EB259D" w:rsidRDefault="00EB259D" w:rsidP="00EB25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259D" w:rsidRPr="00EB259D" w:rsidRDefault="00EB259D" w:rsidP="00EB25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59D" w:rsidRPr="00EB259D" w:rsidSect="00A642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259D"/>
    <w:rsid w:val="008A1112"/>
    <w:rsid w:val="0099233C"/>
    <w:rsid w:val="00A64257"/>
    <w:rsid w:val="00B92FEA"/>
    <w:rsid w:val="00EB259D"/>
    <w:rsid w:val="00F9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yekat</dc:creator>
  <cp:lastModifiedBy>yekat</cp:lastModifiedBy>
  <cp:revision>1</cp:revision>
  <dcterms:created xsi:type="dcterms:W3CDTF">2025-05-29T17:39:00Z</dcterms:created>
  <dcterms:modified xsi:type="dcterms:W3CDTF">2025-05-29T18:15:00Z</dcterms:modified>
</cp:coreProperties>
</file>