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9D79F">
      <w:pPr>
        <w:pStyle w:val="6"/>
        <w:framePr w:hRule="auto" w:wrap="auto" w:vAnchor="margin" w:hAnchor="text" w:yAlign="inline"/>
        <w:bidi w:val="0"/>
        <w:spacing w:before="0" w:after="322" w:line="240" w:lineRule="auto"/>
        <w:ind w:left="0" w:right="0" w:firstLine="0"/>
        <w:jc w:val="left"/>
        <w:rPr>
          <w:rFonts w:hint="default" w:ascii="Times New Roman" w:hAnsi="Times New Roman" w:eastAsia="Times Roman" w:cs="Times New Roman"/>
          <w:b/>
          <w:bCs/>
          <w:sz w:val="48"/>
          <w:szCs w:val="48"/>
          <w:rtl w:val="0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48"/>
          <w:szCs w:val="48"/>
          <w:rtl w:val="0"/>
          <w:lang w:val="ru-RU"/>
        </w:rPr>
        <w:t>Средства патриотического воспитания детей старшего дошкольного возраста в дошкольной образовательной организации</w:t>
      </w:r>
    </w:p>
    <w:p w14:paraId="494B42CC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Times New Roman" w:hAnsi="Times New Roman" w:eastAsia="Times Roman" w:cs="Times New Roman"/>
          <w:rtl w:val="0"/>
        </w:rPr>
      </w:pPr>
      <w:r>
        <w:rPr>
          <w:rFonts w:hint="default" w:ascii="Times New Roman" w:hAnsi="Times New Roman" w:cs="Times New Roman"/>
          <w:b/>
          <w:bCs/>
          <w:rtl w:val="0"/>
          <w:lang w:val="ru-RU"/>
        </w:rPr>
        <w:t>Введение</w:t>
      </w:r>
      <w:r>
        <w:rPr>
          <w:rFonts w:hint="default" w:ascii="Times New Roman" w:hAnsi="Times New Roman" w:eastAsia="Times Roman" w:cs="Times New Roman"/>
          <w:rtl w:val="0"/>
        </w:rPr>
        <w:br w:type="textWrapping"/>
      </w:r>
      <w:r>
        <w:rPr>
          <w:rFonts w:hint="default" w:ascii="Times New Roman" w:hAnsi="Times New Roman" w:eastAsia="Times Roman" w:cs="Times New Roman"/>
          <w:rtl w:val="0"/>
        </w:rPr>
        <w:t>Патриотическое воспитание сегодня является важной частью работы дошкольной образовательной организации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Речь идёт не о громких лозунгах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а о формировании у ребёнка простых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но очень значимых чувств</w:t>
      </w:r>
      <w:r>
        <w:rPr>
          <w:rFonts w:hint="default" w:ascii="Times New Roman" w:hAnsi="Times New Roman" w:cs="Times New Roman"/>
          <w:rtl w:val="0"/>
        </w:rPr>
        <w:t xml:space="preserve">: </w:t>
      </w:r>
      <w:r>
        <w:rPr>
          <w:rFonts w:hint="default" w:ascii="Times New Roman" w:hAnsi="Times New Roman" w:cs="Times New Roman"/>
          <w:rtl w:val="0"/>
        </w:rPr>
        <w:t>любви к своему дому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уважения к семье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интереса к родному городу и стране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Именно в старшем дошкольном возрасте дети начинают задавать вопросы о том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</w:rPr>
        <w:t>кто они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</w:rPr>
        <w:t>откуда они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почему люди живут по</w:t>
      </w:r>
      <w:r>
        <w:rPr>
          <w:rFonts w:hint="default" w:ascii="Times New Roman" w:hAnsi="Times New Roman" w:cs="Times New Roman"/>
          <w:rtl w:val="0"/>
        </w:rPr>
        <w:t>-</w:t>
      </w:r>
      <w:r>
        <w:rPr>
          <w:rFonts w:hint="default" w:ascii="Times New Roman" w:hAnsi="Times New Roman" w:cs="Times New Roman"/>
          <w:rtl w:val="0"/>
          <w:lang w:val="ru-RU"/>
        </w:rPr>
        <w:t>разному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И именно в это время важно дать ребёнку тёплую и понятную основу для будущего чувства Родины</w:t>
      </w:r>
      <w:r>
        <w:rPr>
          <w:rFonts w:hint="default" w:ascii="Times New Roman" w:hAnsi="Times New Roman" w:cs="Times New Roman"/>
          <w:rtl w:val="0"/>
        </w:rPr>
        <w:t>.</w:t>
      </w:r>
    </w:p>
    <w:p w14:paraId="7CAEE344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Times New Roman" w:hAnsi="Times New Roman" w:eastAsia="Times Roman" w:cs="Times New Roman"/>
          <w:rtl w:val="0"/>
        </w:rPr>
      </w:pPr>
      <w:r>
        <w:rPr>
          <w:rFonts w:hint="default" w:ascii="Times New Roman" w:hAnsi="Times New Roman" w:cs="Times New Roman"/>
          <w:b/>
          <w:bCs/>
          <w:rtl w:val="0"/>
          <w:lang w:val="ru-RU"/>
        </w:rPr>
        <w:t>Роль воспитателя</w:t>
      </w:r>
      <w:r>
        <w:rPr>
          <w:rFonts w:hint="default" w:ascii="Times New Roman" w:hAnsi="Times New Roman" w:eastAsia="Times Roman" w:cs="Times New Roman"/>
          <w:rtl w:val="0"/>
        </w:rPr>
        <w:br w:type="textWrapping"/>
      </w:r>
      <w:r>
        <w:rPr>
          <w:rFonts w:hint="default" w:ascii="Times New Roman" w:hAnsi="Times New Roman" w:eastAsia="Times Roman" w:cs="Times New Roman"/>
          <w:rtl w:val="0"/>
        </w:rPr>
        <w:t>Воспитатель становится для ребёнка проводником в мир ценностей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</w:rPr>
        <w:t>Дети смотрят на нас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</w:rPr>
        <w:t>на наши слова и поступки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и именно через это формируется их восприятие окружающего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Если мы с уважением относимся к традициям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заботимся о природе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бережно говорим о семье и Родине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то и ребёнок начинает перенимать такие же модели поведения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Важно помнить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что патриотическое воспитание не может быть навязанным — оно должно строиться на личном примере и живом интересе</w:t>
      </w:r>
      <w:r>
        <w:rPr>
          <w:rFonts w:hint="default" w:ascii="Times New Roman" w:hAnsi="Times New Roman" w:cs="Times New Roman"/>
          <w:rtl w:val="0"/>
        </w:rPr>
        <w:t>.</w:t>
      </w:r>
    </w:p>
    <w:p w14:paraId="3B3BDE27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Times New Roman" w:hAnsi="Times New Roman" w:eastAsia="Times Roman" w:cs="Times New Roman"/>
          <w:b w:val="0"/>
          <w:bCs w:val="0"/>
          <w:rtl w:val="0"/>
        </w:rPr>
      </w:pPr>
      <w:r>
        <w:rPr>
          <w:rFonts w:hint="default" w:ascii="Times New Roman" w:hAnsi="Times New Roman" w:cs="Times New Roman"/>
          <w:b/>
          <w:bCs/>
          <w:rtl w:val="0"/>
        </w:rPr>
        <w:t>Средства патриотического воспитания</w:t>
      </w:r>
    </w:p>
    <w:p w14:paraId="54223932">
      <w:pPr>
        <w:pStyle w:val="6"/>
        <w:framePr w:hRule="auto" w:wrap="auto" w:vAnchor="margin" w:hAnchor="text" w:yAlign="inline"/>
        <w:numPr>
          <w:ilvl w:val="0"/>
          <w:numId w:val="1"/>
        </w:numPr>
        <w:bidi w:val="0"/>
        <w:spacing w:before="0" w:after="240" w:line="240" w:lineRule="auto"/>
        <w:ind w:right="0"/>
        <w:jc w:val="left"/>
        <w:rPr>
          <w:rFonts w:hint="default" w:ascii="Times New Roman" w:hAnsi="Times New Roman" w:cs="Times New Roman"/>
          <w:rtl w:val="0"/>
          <w:lang w:val="ru-RU"/>
        </w:rPr>
      </w:pPr>
      <w:r>
        <w:rPr>
          <w:rFonts w:hint="default" w:ascii="Times New Roman" w:hAnsi="Times New Roman" w:cs="Times New Roman"/>
          <w:b/>
          <w:bCs/>
          <w:rtl w:val="0"/>
          <w:lang w:val="ru-RU"/>
        </w:rPr>
        <w:t>Семейные традиции и ценности</w:t>
      </w:r>
      <w:r>
        <w:rPr>
          <w:rFonts w:hint="default" w:ascii="Times New Roman" w:hAnsi="Times New Roman" w:cs="Times New Roman"/>
          <w:b/>
          <w:bCs/>
          <w:rtl w:val="0"/>
        </w:rPr>
        <w:t>.</w:t>
      </w:r>
      <w:r>
        <w:rPr>
          <w:rFonts w:hint="default" w:ascii="Times New Roman" w:hAnsi="Times New Roman" w:eastAsia="Times Roman" w:cs="Times New Roman"/>
          <w:rtl w:val="0"/>
        </w:rPr>
        <w:br w:type="textWrapping"/>
      </w:r>
      <w:r>
        <w:rPr>
          <w:rFonts w:hint="default" w:ascii="Times New Roman" w:hAnsi="Times New Roman" w:eastAsia="Times Roman" w:cs="Times New Roman"/>
          <w:rtl w:val="0"/>
        </w:rPr>
        <w:t>Первое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что близко ребёнку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— это его семья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В группе можно организовывать выставки семейных фотографий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совместные праздники с родителями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</w:rPr>
        <w:t>мастер</w:t>
      </w:r>
      <w:r>
        <w:rPr>
          <w:rFonts w:hint="default" w:ascii="Times New Roman" w:hAnsi="Times New Roman" w:cs="Times New Roman"/>
          <w:rtl w:val="0"/>
        </w:rPr>
        <w:t>-</w:t>
      </w:r>
      <w:r>
        <w:rPr>
          <w:rFonts w:hint="default" w:ascii="Times New Roman" w:hAnsi="Times New Roman" w:cs="Times New Roman"/>
          <w:rtl w:val="0"/>
          <w:lang w:val="ru-RU"/>
        </w:rPr>
        <w:t>классы по национальной кухне или ремёслам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Всё это помогает детям почувствовать гордость за свою семью и осознать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что у каждого человека есть корни</w:t>
      </w:r>
      <w:r>
        <w:rPr>
          <w:rFonts w:hint="default" w:ascii="Times New Roman" w:hAnsi="Times New Roman" w:cs="Times New Roman"/>
          <w:rtl w:val="0"/>
        </w:rPr>
        <w:t>.</w:t>
      </w:r>
    </w:p>
    <w:p w14:paraId="41DBE401">
      <w:pPr>
        <w:pStyle w:val="6"/>
        <w:framePr w:hRule="auto" w:wrap="auto" w:vAnchor="margin" w:hAnchor="text" w:yAlign="inline"/>
        <w:numPr>
          <w:ilvl w:val="0"/>
          <w:numId w:val="1"/>
        </w:numPr>
        <w:bidi w:val="0"/>
        <w:spacing w:before="0" w:after="240" w:line="240" w:lineRule="auto"/>
        <w:ind w:right="0"/>
        <w:jc w:val="left"/>
        <w:rPr>
          <w:rFonts w:hint="default" w:ascii="Times New Roman" w:hAnsi="Times New Roman" w:cs="Times New Roman"/>
          <w:rtl w:val="0"/>
          <w:lang w:val="ru-RU"/>
        </w:rPr>
      </w:pPr>
      <w:r>
        <w:rPr>
          <w:rFonts w:hint="default" w:ascii="Times New Roman" w:hAnsi="Times New Roman" w:cs="Times New Roman"/>
          <w:b/>
          <w:bCs/>
          <w:rtl w:val="0"/>
          <w:lang w:val="ru-RU"/>
        </w:rPr>
        <w:t>Знакомство с историей и культурой родного края</w:t>
      </w:r>
      <w:r>
        <w:rPr>
          <w:rFonts w:hint="default" w:ascii="Times New Roman" w:hAnsi="Times New Roman" w:cs="Times New Roman"/>
          <w:b/>
          <w:bCs/>
          <w:rtl w:val="0"/>
        </w:rPr>
        <w:t>.</w:t>
      </w:r>
      <w:r>
        <w:rPr>
          <w:rFonts w:hint="default" w:ascii="Times New Roman" w:hAnsi="Times New Roman" w:eastAsia="Times Roman" w:cs="Times New Roman"/>
          <w:rtl w:val="0"/>
        </w:rPr>
        <w:br w:type="textWrapping"/>
      </w:r>
      <w:r>
        <w:rPr>
          <w:rFonts w:hint="default" w:ascii="Times New Roman" w:hAnsi="Times New Roman" w:eastAsia="Times Roman" w:cs="Times New Roman"/>
          <w:rtl w:val="0"/>
        </w:rPr>
        <w:t>Очень полезны экскурсии по городу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посещение памятных мест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знакомство с народными промыслами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Даже простая прогулка у памятника или просмотр старых фотографий улиц может вызвать у ребёнка живой интерес</w:t>
      </w:r>
      <w:r>
        <w:rPr>
          <w:rFonts w:hint="default" w:ascii="Times New Roman" w:hAnsi="Times New Roman" w:cs="Times New Roman"/>
          <w:rtl w:val="0"/>
        </w:rPr>
        <w:t xml:space="preserve">: </w:t>
      </w:r>
      <w:r>
        <w:rPr>
          <w:rFonts w:hint="default" w:ascii="Times New Roman" w:hAnsi="Times New Roman" w:cs="Times New Roman"/>
          <w:rtl w:val="0"/>
          <w:lang w:val="ru-RU"/>
        </w:rPr>
        <w:t>«А что было раньше</w:t>
      </w:r>
      <w:r>
        <w:rPr>
          <w:rFonts w:hint="default" w:ascii="Times New Roman" w:hAnsi="Times New Roman" w:cs="Times New Roman"/>
          <w:rtl w:val="0"/>
          <w:lang w:val="zh-TW" w:eastAsia="zh-TW"/>
        </w:rPr>
        <w:t>?</w:t>
      </w:r>
      <w:r>
        <w:rPr>
          <w:rFonts w:hint="default" w:ascii="Times New Roman" w:hAnsi="Times New Roman" w:cs="Times New Roman"/>
          <w:rtl w:val="0"/>
          <w:lang w:val="it-IT"/>
        </w:rPr>
        <w:t>»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«Кто это построил</w:t>
      </w:r>
      <w:r>
        <w:rPr>
          <w:rFonts w:hint="default" w:ascii="Times New Roman" w:hAnsi="Times New Roman" w:cs="Times New Roman"/>
          <w:rtl w:val="0"/>
          <w:lang w:val="zh-TW" w:eastAsia="zh-TW"/>
        </w:rPr>
        <w:t>?</w:t>
      </w:r>
      <w:r>
        <w:rPr>
          <w:rFonts w:hint="default" w:ascii="Times New Roman" w:hAnsi="Times New Roman" w:cs="Times New Roman"/>
          <w:rtl w:val="0"/>
          <w:lang w:val="it-IT"/>
        </w:rPr>
        <w:t>»</w:t>
      </w:r>
      <w:r>
        <w:rPr>
          <w:rFonts w:hint="default" w:ascii="Times New Roman" w:hAnsi="Times New Roman" w:cs="Times New Roman"/>
          <w:rtl w:val="0"/>
        </w:rPr>
        <w:t>.</w:t>
      </w:r>
    </w:p>
    <w:p w14:paraId="7694410E">
      <w:pPr>
        <w:pStyle w:val="6"/>
        <w:framePr w:hRule="auto" w:wrap="auto" w:vAnchor="margin" w:hAnchor="text" w:yAlign="inline"/>
        <w:numPr>
          <w:ilvl w:val="0"/>
          <w:numId w:val="1"/>
        </w:numPr>
        <w:bidi w:val="0"/>
        <w:spacing w:before="0" w:after="240" w:line="240" w:lineRule="auto"/>
        <w:ind w:right="0"/>
        <w:jc w:val="left"/>
        <w:rPr>
          <w:rFonts w:hint="default" w:ascii="Times New Roman" w:hAnsi="Times New Roman" w:cs="Times New Roman"/>
          <w:rtl w:val="0"/>
          <w:lang w:val="ru-RU"/>
        </w:rPr>
      </w:pPr>
      <w:r>
        <w:rPr>
          <w:rFonts w:hint="default" w:ascii="Times New Roman" w:hAnsi="Times New Roman" w:cs="Times New Roman"/>
          <w:b/>
          <w:bCs/>
          <w:rtl w:val="0"/>
          <w:lang w:val="ru-RU"/>
        </w:rPr>
        <w:t>Фольклор и народное творчество</w:t>
      </w:r>
      <w:r>
        <w:rPr>
          <w:rFonts w:hint="default" w:ascii="Times New Roman" w:hAnsi="Times New Roman" w:cs="Times New Roman"/>
          <w:b/>
          <w:bCs/>
          <w:rtl w:val="0"/>
        </w:rPr>
        <w:t>.</w:t>
      </w:r>
      <w:r>
        <w:rPr>
          <w:rFonts w:hint="default" w:ascii="Times New Roman" w:hAnsi="Times New Roman" w:eastAsia="Times Roman" w:cs="Times New Roman"/>
          <w:rtl w:val="0"/>
        </w:rPr>
        <w:br w:type="textWrapping"/>
      </w:r>
      <w:r>
        <w:rPr>
          <w:rFonts w:hint="default" w:ascii="Times New Roman" w:hAnsi="Times New Roman" w:eastAsia="Times Roman" w:cs="Times New Roman"/>
          <w:rtl w:val="0"/>
        </w:rPr>
        <w:t>Сказки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пословицы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</w:rPr>
        <w:t>песни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народные игры — это естественный и доступный способ познакомить ребёнка с богатством культуры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Через игру дети не только развлекаются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но и усваивают ценности</w:t>
      </w:r>
      <w:r>
        <w:rPr>
          <w:rFonts w:hint="default" w:ascii="Times New Roman" w:hAnsi="Times New Roman" w:cs="Times New Roman"/>
          <w:rtl w:val="0"/>
        </w:rPr>
        <w:t xml:space="preserve">: </w:t>
      </w:r>
      <w:r>
        <w:rPr>
          <w:rFonts w:hint="default" w:ascii="Times New Roman" w:hAnsi="Times New Roman" w:cs="Times New Roman"/>
          <w:rtl w:val="0"/>
        </w:rPr>
        <w:t>дружбу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взаимопомощь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честность</w:t>
      </w:r>
      <w:r>
        <w:rPr>
          <w:rFonts w:hint="default" w:ascii="Times New Roman" w:hAnsi="Times New Roman" w:cs="Times New Roman"/>
          <w:rtl w:val="0"/>
        </w:rPr>
        <w:t>.</w:t>
      </w:r>
    </w:p>
    <w:p w14:paraId="650B5B23">
      <w:pPr>
        <w:pStyle w:val="6"/>
        <w:framePr w:hRule="auto" w:wrap="auto" w:vAnchor="margin" w:hAnchor="text" w:yAlign="inline"/>
        <w:numPr>
          <w:ilvl w:val="0"/>
          <w:numId w:val="1"/>
        </w:numPr>
        <w:bidi w:val="0"/>
        <w:spacing w:before="0" w:after="240" w:line="240" w:lineRule="auto"/>
        <w:ind w:right="0"/>
        <w:jc w:val="left"/>
        <w:rPr>
          <w:rFonts w:hint="default" w:ascii="Times New Roman" w:hAnsi="Times New Roman" w:cs="Times New Roman"/>
          <w:rtl w:val="0"/>
          <w:lang w:val="ru-RU"/>
        </w:rPr>
      </w:pPr>
      <w:r>
        <w:rPr>
          <w:rFonts w:hint="default" w:ascii="Times New Roman" w:hAnsi="Times New Roman" w:cs="Times New Roman"/>
          <w:b/>
          <w:bCs/>
          <w:rtl w:val="0"/>
          <w:lang w:val="ru-RU"/>
        </w:rPr>
        <w:t>Праздники и памятные даты</w:t>
      </w:r>
      <w:r>
        <w:rPr>
          <w:rFonts w:hint="default" w:ascii="Times New Roman" w:hAnsi="Times New Roman" w:cs="Times New Roman"/>
          <w:b/>
          <w:bCs/>
          <w:rtl w:val="0"/>
        </w:rPr>
        <w:t>.</w:t>
      </w:r>
      <w:r>
        <w:rPr>
          <w:rFonts w:hint="default" w:ascii="Times New Roman" w:hAnsi="Times New Roman" w:eastAsia="Times Roman" w:cs="Times New Roman"/>
          <w:rtl w:val="0"/>
        </w:rPr>
        <w:br w:type="textWrapping"/>
      </w:r>
      <w:r>
        <w:rPr>
          <w:rFonts w:hint="default" w:ascii="Times New Roman" w:hAnsi="Times New Roman" w:eastAsia="Times Roman" w:cs="Times New Roman"/>
          <w:rtl w:val="0"/>
        </w:rPr>
        <w:t>Важная форма работы — проведение праздников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связанных с историей страны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</w:rPr>
        <w:t>Например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День Победы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День России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Новый год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</w:rPr>
        <w:t>Масленица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Для дошкольников главное — эмоциональная составляющая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Если праздник яркий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с песнями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</w:rPr>
        <w:t>танцами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угощениями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то он откладывается в памяти как радостное событие и в то же время помогает почувствовать себя частью чего</w:t>
      </w:r>
      <w:r>
        <w:rPr>
          <w:rFonts w:hint="default" w:ascii="Times New Roman" w:hAnsi="Times New Roman" w:cs="Times New Roman"/>
          <w:rtl w:val="0"/>
        </w:rPr>
        <w:t>-</w:t>
      </w:r>
      <w:r>
        <w:rPr>
          <w:rFonts w:hint="default" w:ascii="Times New Roman" w:hAnsi="Times New Roman" w:cs="Times New Roman"/>
          <w:rtl w:val="0"/>
          <w:lang w:val="ru-RU"/>
        </w:rPr>
        <w:t>то большого</w:t>
      </w:r>
      <w:r>
        <w:rPr>
          <w:rFonts w:hint="default" w:ascii="Times New Roman" w:hAnsi="Times New Roman" w:cs="Times New Roman"/>
          <w:rtl w:val="0"/>
        </w:rPr>
        <w:t>.</w:t>
      </w:r>
    </w:p>
    <w:p w14:paraId="4606767D">
      <w:pPr>
        <w:pStyle w:val="6"/>
        <w:framePr w:hRule="auto" w:wrap="auto" w:vAnchor="margin" w:hAnchor="text" w:yAlign="inline"/>
        <w:numPr>
          <w:ilvl w:val="0"/>
          <w:numId w:val="1"/>
        </w:numPr>
        <w:bidi w:val="0"/>
        <w:spacing w:before="0" w:after="240" w:line="240" w:lineRule="auto"/>
        <w:ind w:right="0"/>
        <w:jc w:val="left"/>
        <w:rPr>
          <w:rFonts w:hint="default" w:ascii="Times New Roman" w:hAnsi="Times New Roman" w:cs="Times New Roman"/>
          <w:rtl w:val="0"/>
          <w:lang w:val="ru-RU"/>
        </w:rPr>
      </w:pPr>
      <w:r>
        <w:rPr>
          <w:rFonts w:hint="default" w:ascii="Times New Roman" w:hAnsi="Times New Roman" w:cs="Times New Roman"/>
          <w:b/>
          <w:bCs/>
          <w:rtl w:val="0"/>
          <w:lang w:val="ru-RU"/>
        </w:rPr>
        <w:t>Игра и проектная деятельность</w:t>
      </w:r>
      <w:r>
        <w:rPr>
          <w:rFonts w:hint="default" w:ascii="Times New Roman" w:hAnsi="Times New Roman" w:cs="Times New Roman"/>
          <w:b/>
          <w:bCs/>
          <w:rtl w:val="0"/>
        </w:rPr>
        <w:t>.</w:t>
      </w:r>
      <w:r>
        <w:rPr>
          <w:rFonts w:hint="default" w:ascii="Times New Roman" w:hAnsi="Times New Roman" w:eastAsia="Times Roman" w:cs="Times New Roman"/>
          <w:rtl w:val="0"/>
        </w:rPr>
        <w:br w:type="textWrapping"/>
      </w:r>
      <w:r>
        <w:rPr>
          <w:rFonts w:hint="default" w:ascii="Times New Roman" w:hAnsi="Times New Roman" w:eastAsia="Times Roman" w:cs="Times New Roman"/>
          <w:rtl w:val="0"/>
        </w:rPr>
        <w:t>В игре дети учатся строить отношения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распределять роли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соблюдать правила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Патриотическое содержание может быть встроено в сюжетно</w:t>
      </w:r>
      <w:r>
        <w:rPr>
          <w:rFonts w:hint="default" w:ascii="Times New Roman" w:hAnsi="Times New Roman" w:cs="Times New Roman"/>
          <w:rtl w:val="0"/>
        </w:rPr>
        <w:t>-</w:t>
      </w:r>
      <w:r>
        <w:rPr>
          <w:rFonts w:hint="default" w:ascii="Times New Roman" w:hAnsi="Times New Roman" w:cs="Times New Roman"/>
          <w:rtl w:val="0"/>
          <w:lang w:val="ru-RU"/>
        </w:rPr>
        <w:t xml:space="preserve">ролевые игры </w:t>
      </w:r>
      <w:r>
        <w:rPr>
          <w:rFonts w:hint="default" w:ascii="Times New Roman" w:hAnsi="Times New Roman" w:cs="Times New Roman"/>
          <w:rtl w:val="0"/>
        </w:rPr>
        <w:t>(</w:t>
      </w:r>
      <w:r>
        <w:rPr>
          <w:rFonts w:hint="default" w:ascii="Times New Roman" w:hAnsi="Times New Roman" w:cs="Times New Roman"/>
          <w:rtl w:val="0"/>
          <w:lang w:val="ru-RU"/>
        </w:rPr>
        <w:t>«Мы строим город»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«Мы защитники Родины»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«Путешествие по России»</w:t>
      </w:r>
      <w:r>
        <w:rPr>
          <w:rFonts w:hint="default" w:ascii="Times New Roman" w:hAnsi="Times New Roman" w:cs="Times New Roman"/>
          <w:rtl w:val="0"/>
        </w:rPr>
        <w:t xml:space="preserve">). </w:t>
      </w:r>
      <w:r>
        <w:rPr>
          <w:rFonts w:hint="default" w:ascii="Times New Roman" w:hAnsi="Times New Roman" w:cs="Times New Roman"/>
          <w:rtl w:val="0"/>
          <w:lang w:val="ru-RU"/>
        </w:rPr>
        <w:t>Также полезны небольшие проекты — создание макета улицы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альбома о родном городе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оформление уголка «Наша Родина»</w:t>
      </w:r>
      <w:r>
        <w:rPr>
          <w:rFonts w:hint="default" w:ascii="Times New Roman" w:hAnsi="Times New Roman" w:cs="Times New Roman"/>
          <w:rtl w:val="0"/>
        </w:rPr>
        <w:t>.</w:t>
      </w:r>
    </w:p>
    <w:p w14:paraId="459EB3DF">
      <w:pPr>
        <w:pStyle w:val="6"/>
        <w:framePr w:hRule="auto" w:wrap="auto" w:vAnchor="margin" w:hAnchor="text" w:yAlign="inline"/>
        <w:numPr>
          <w:ilvl w:val="0"/>
          <w:numId w:val="1"/>
        </w:numPr>
        <w:bidi w:val="0"/>
        <w:spacing w:before="0" w:after="240" w:line="240" w:lineRule="auto"/>
        <w:ind w:right="0"/>
        <w:jc w:val="left"/>
        <w:rPr>
          <w:rFonts w:hint="default" w:ascii="Times New Roman" w:hAnsi="Times New Roman" w:cs="Times New Roman"/>
          <w:rtl w:val="0"/>
        </w:rPr>
      </w:pPr>
      <w:r>
        <w:rPr>
          <w:rFonts w:hint="default" w:ascii="Times New Roman" w:hAnsi="Times New Roman" w:cs="Times New Roman"/>
          <w:b/>
          <w:bCs/>
          <w:rtl w:val="0"/>
        </w:rPr>
        <w:t>Природа как средство воспитания</w:t>
      </w:r>
      <w:r>
        <w:rPr>
          <w:rFonts w:hint="default" w:ascii="Times New Roman" w:hAnsi="Times New Roman" w:cs="Times New Roman"/>
          <w:b/>
          <w:bCs/>
          <w:rtl w:val="0"/>
        </w:rPr>
        <w:t>.</w:t>
      </w:r>
      <w:r>
        <w:rPr>
          <w:rFonts w:hint="default" w:ascii="Times New Roman" w:hAnsi="Times New Roman" w:eastAsia="Times Roman" w:cs="Times New Roman"/>
          <w:rtl w:val="0"/>
        </w:rPr>
        <w:br w:type="textWrapping"/>
      </w:r>
      <w:r>
        <w:rPr>
          <w:rFonts w:hint="default" w:ascii="Times New Roman" w:hAnsi="Times New Roman" w:eastAsia="Times Roman" w:cs="Times New Roman"/>
          <w:rtl w:val="0"/>
        </w:rPr>
        <w:t>Дети старшего дошкольного возраста уже понимают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что природа требует заботы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Экологические акции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посадка деревьев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кормление птиц зимой формируют чувство ответственности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Через заботу о природе ребёнок учится любить и беречь свой край</w:t>
      </w:r>
      <w:r>
        <w:rPr>
          <w:rFonts w:hint="default" w:ascii="Times New Roman" w:hAnsi="Times New Roman" w:cs="Times New Roman"/>
          <w:rtl w:val="0"/>
        </w:rPr>
        <w:t>.</w:t>
      </w:r>
    </w:p>
    <w:p w14:paraId="21A1D535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Times New Roman" w:hAnsi="Times New Roman" w:eastAsia="Times Roman" w:cs="Times New Roman"/>
          <w:rtl w:val="0"/>
        </w:rPr>
      </w:pPr>
      <w:r>
        <w:rPr>
          <w:rFonts w:hint="default" w:ascii="Times New Roman" w:hAnsi="Times New Roman" w:cs="Times New Roman"/>
          <w:b/>
          <w:bCs/>
          <w:rtl w:val="0"/>
          <w:lang w:val="ru-RU"/>
        </w:rPr>
        <w:t>Особенности работы с детьми старшего дошкольного возраста</w:t>
      </w:r>
      <w:r>
        <w:rPr>
          <w:rFonts w:hint="default" w:ascii="Times New Roman" w:hAnsi="Times New Roman" w:eastAsia="Times Roman" w:cs="Times New Roman"/>
          <w:rtl w:val="0"/>
        </w:rPr>
        <w:br w:type="textWrapping"/>
      </w:r>
      <w:r>
        <w:rPr>
          <w:rFonts w:hint="default" w:ascii="Times New Roman" w:hAnsi="Times New Roman" w:eastAsia="Times Roman" w:cs="Times New Roman"/>
          <w:rtl w:val="0"/>
        </w:rPr>
        <w:t>В этом возрасте дети уже способны рассуждать и выражать своё мнение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Они любят задавать вопросы и обсуждать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Поэтому важно не только рассказывать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но и слушать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Когда ребёнок делится впечатлениями о своей семье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о поездке в деревню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</w:rPr>
        <w:t>о том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как он с дедушкой мастерил кормушку — это и есть живое проявление патриотизма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Наша задача — поддерживать такие разговоры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задавать уточняющие вопросы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показывать значимость этих маленьких историй</w:t>
      </w:r>
      <w:r>
        <w:rPr>
          <w:rFonts w:hint="default" w:ascii="Times New Roman" w:hAnsi="Times New Roman" w:cs="Times New Roman"/>
          <w:rtl w:val="0"/>
        </w:rPr>
        <w:t>.</w:t>
      </w:r>
    </w:p>
    <w:p w14:paraId="61E0D2D9">
      <w:pPr>
        <w:pStyle w:val="6"/>
        <w:framePr w:hRule="auto" w:wrap="auto" w:vAnchor="margin" w:hAnchor="text" w:yAlign="inline"/>
        <w:bidi w:val="0"/>
        <w:spacing w:before="0" w:after="240" w:line="240" w:lineRule="auto"/>
        <w:ind w:left="0" w:right="0" w:firstLine="0"/>
        <w:jc w:val="left"/>
        <w:rPr>
          <w:rFonts w:hint="default" w:ascii="Times New Roman" w:hAnsi="Times New Roman" w:cs="Times New Roman"/>
          <w:rtl w:val="0"/>
        </w:rPr>
      </w:pPr>
      <w:r>
        <w:rPr>
          <w:rFonts w:hint="default" w:ascii="Times New Roman" w:hAnsi="Times New Roman" w:cs="Times New Roman"/>
          <w:b/>
          <w:bCs/>
          <w:rtl w:val="0"/>
          <w:lang w:val="ru-RU"/>
        </w:rPr>
        <w:t>Заключение</w:t>
      </w:r>
      <w:r>
        <w:rPr>
          <w:rFonts w:hint="default" w:ascii="Times New Roman" w:hAnsi="Times New Roman" w:eastAsia="Times Roman" w:cs="Times New Roman"/>
          <w:rtl w:val="0"/>
        </w:rPr>
        <w:br w:type="textWrapping"/>
      </w:r>
      <w:r>
        <w:rPr>
          <w:rFonts w:hint="default" w:ascii="Times New Roman" w:hAnsi="Times New Roman" w:eastAsia="Times Roman" w:cs="Times New Roman"/>
          <w:rtl w:val="0"/>
        </w:rPr>
        <w:t>Патриотическое воспитание в детском саду — это не отдельные мероприятия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</w:rPr>
        <w:t>а системная работа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которая пронизывает повседневную жизнь ребёнка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Любовь к Родине рождается не из длинных лекций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а из ежедневных маленьких шагов</w:t>
      </w:r>
      <w:r>
        <w:rPr>
          <w:rFonts w:hint="default" w:ascii="Times New Roman" w:hAnsi="Times New Roman" w:cs="Times New Roman"/>
          <w:rtl w:val="0"/>
        </w:rPr>
        <w:t xml:space="preserve">: </w:t>
      </w:r>
      <w:r>
        <w:rPr>
          <w:rFonts w:hint="default" w:ascii="Times New Roman" w:hAnsi="Times New Roman" w:cs="Times New Roman"/>
          <w:rtl w:val="0"/>
          <w:lang w:val="ru-RU"/>
        </w:rPr>
        <w:t>из уважения к взрослым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радости от совместных праздников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заботы о природе и гордости за свои корни</w:t>
      </w:r>
      <w:r>
        <w:rPr>
          <w:rFonts w:hint="default" w:ascii="Times New Roman" w:hAnsi="Times New Roman" w:cs="Times New Roman"/>
          <w:rtl w:val="0"/>
        </w:rPr>
        <w:t xml:space="preserve">. </w:t>
      </w:r>
      <w:r>
        <w:rPr>
          <w:rFonts w:hint="default" w:ascii="Times New Roman" w:hAnsi="Times New Roman" w:cs="Times New Roman"/>
          <w:rtl w:val="0"/>
          <w:lang w:val="ru-RU"/>
        </w:rPr>
        <w:t>Если воспитатель искренне любит то место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где живёт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и умеет передать это чувство детям</w:t>
      </w:r>
      <w:r>
        <w:rPr>
          <w:rFonts w:hint="default" w:ascii="Times New Roman" w:hAnsi="Times New Roman" w:cs="Times New Roman"/>
          <w:rtl w:val="0"/>
        </w:rPr>
        <w:t xml:space="preserve">, </w:t>
      </w:r>
      <w:r>
        <w:rPr>
          <w:rFonts w:hint="default" w:ascii="Times New Roman" w:hAnsi="Times New Roman" w:cs="Times New Roman"/>
          <w:rtl w:val="0"/>
          <w:lang w:val="ru-RU"/>
        </w:rPr>
        <w:t>то у ребёнка обязательно вырастет крепкое и тёплое чувство Родины</w:t>
      </w:r>
      <w:r>
        <w:rPr>
          <w:rFonts w:hint="default" w:ascii="Times New Roman" w:hAnsi="Times New Roman" w:cs="Times New Roman"/>
          <w:rtl w:val="0"/>
        </w:rPr>
        <w:t>.</w:t>
      </w:r>
    </w:p>
    <w:bookmarkEnd w:id="0"/>
    <w:sectPr>
      <w:headerReference r:id="rId5" w:type="default"/>
      <w:footerReference r:id="rId6" w:type="default"/>
      <w:pgSz w:w="11906" w:h="16838"/>
      <w:pgMar w:top="1134" w:right="1134" w:bottom="1134" w:left="1134" w:header="709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Roma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496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C7E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500"/>
      </w:pPr>
      <w:rPr>
        <w:rFonts w:ascii="Times Roman" w:hAnsi="Times Roman" w:eastAsia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lvlText w:val="%2."/>
      <w:lvlJc w:val="left"/>
      <w:pPr>
        <w:ind w:left="940" w:hanging="500"/>
      </w:pPr>
      <w:rPr>
        <w:rFonts w:ascii="Times Roman" w:hAnsi="Times Roman" w:eastAsia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lvlText w:val="%3."/>
      <w:lvlJc w:val="left"/>
      <w:pPr>
        <w:ind w:left="1160" w:hanging="500"/>
      </w:pPr>
      <w:rPr>
        <w:rFonts w:ascii="Times Roman" w:hAnsi="Times Roman" w:eastAsia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380" w:hanging="500"/>
      </w:pPr>
      <w:rPr>
        <w:rFonts w:ascii="Times Roman" w:hAnsi="Times Roman" w:eastAsia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lvlText w:val="%5."/>
      <w:lvlJc w:val="left"/>
      <w:pPr>
        <w:ind w:left="1600" w:hanging="500"/>
      </w:pPr>
      <w:rPr>
        <w:rFonts w:ascii="Times Roman" w:hAnsi="Times Roman" w:eastAsia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lvlText w:val="%6."/>
      <w:lvlJc w:val="left"/>
      <w:pPr>
        <w:ind w:left="1820" w:hanging="500"/>
      </w:pPr>
      <w:rPr>
        <w:rFonts w:ascii="Times Roman" w:hAnsi="Times Roman" w:eastAsia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ind w:left="2040" w:hanging="500"/>
      </w:pPr>
      <w:rPr>
        <w:rFonts w:ascii="Times Roman" w:hAnsi="Times Roman" w:eastAsia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lvlText w:val="%8."/>
      <w:lvlJc w:val="left"/>
      <w:pPr>
        <w:ind w:left="2260" w:hanging="500"/>
      </w:pPr>
      <w:rPr>
        <w:rFonts w:ascii="Times Roman" w:hAnsi="Times Roman" w:eastAsia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lvlText w:val="%9."/>
      <w:lvlJc w:val="left"/>
      <w:pPr>
        <w:ind w:left="2480" w:hanging="500"/>
      </w:pPr>
      <w:rPr>
        <w:rFonts w:ascii="Times Roman" w:hAnsi="Times Roman" w:eastAsia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7A43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table" w:customStyle="1" w:styleId="5">
    <w:name w:val="Table Normal"/>
    <w:uiPriority w:val="0"/>
    <w:tbl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По умолчанию"/>
    <w:qFormat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hint="default"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Office_12.2.0.21936_F1E327BC-269C-435d-A152-05C5408002CA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2025-08-26T07:56:00Z</dcterms:created>
  <dc:creator>akylk</dc:creator>
  <cp:lastModifiedBy>akylk</cp:lastModifiedBy>
  <dcterms:modified xsi:type="dcterms:W3CDTF">2025-08-26T07:56:39Z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618EAB6590484C8E8CB3DCDBE8D9DF44_12</vt:lpwstr>
  </property>
</Properties>
</file>