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19" w:rsidRDefault="008D3219" w:rsidP="008D3219">
      <w:pPr>
        <w:spacing w:after="0"/>
        <w:jc w:val="right"/>
        <w:rPr>
          <w:rFonts w:ascii="Times New Roman" w:hAnsi="Times New Roman"/>
          <w:b/>
          <w:i/>
          <w:sz w:val="28"/>
          <w:szCs w:val="28"/>
        </w:rPr>
      </w:pPr>
      <w:r w:rsidRPr="007C7B93">
        <w:rPr>
          <w:rFonts w:ascii="Times New Roman" w:hAnsi="Times New Roman"/>
          <w:b/>
          <w:i/>
          <w:sz w:val="28"/>
          <w:szCs w:val="28"/>
        </w:rPr>
        <w:t xml:space="preserve">Н.И. </w:t>
      </w:r>
      <w:proofErr w:type="spellStart"/>
      <w:r w:rsidRPr="007C7B93">
        <w:rPr>
          <w:rFonts w:ascii="Times New Roman" w:hAnsi="Times New Roman"/>
          <w:b/>
          <w:i/>
          <w:sz w:val="28"/>
          <w:szCs w:val="28"/>
        </w:rPr>
        <w:t>Вельгоша</w:t>
      </w:r>
      <w:proofErr w:type="spellEnd"/>
      <w:r w:rsidRPr="007C7B93">
        <w:rPr>
          <w:rFonts w:ascii="Times New Roman" w:hAnsi="Times New Roman"/>
          <w:b/>
          <w:i/>
          <w:sz w:val="28"/>
          <w:szCs w:val="28"/>
        </w:rPr>
        <w:t>,</w:t>
      </w:r>
    </w:p>
    <w:p w:rsidR="008D3219" w:rsidRPr="0001010F" w:rsidRDefault="008D3219" w:rsidP="008D3219">
      <w:pPr>
        <w:jc w:val="center"/>
        <w:rPr>
          <w:rFonts w:ascii="Times New Roman" w:hAnsi="Times New Roman"/>
          <w:i/>
          <w:sz w:val="28"/>
          <w:szCs w:val="28"/>
        </w:rPr>
      </w:pPr>
      <w:proofErr w:type="gramStart"/>
      <w:r>
        <w:rPr>
          <w:rFonts w:ascii="Times New Roman" w:hAnsi="Times New Roman"/>
          <w:i/>
          <w:sz w:val="28"/>
          <w:szCs w:val="28"/>
        </w:rPr>
        <w:t>в</w:t>
      </w:r>
      <w:r w:rsidRPr="0001010F">
        <w:rPr>
          <w:rFonts w:ascii="Times New Roman" w:hAnsi="Times New Roman"/>
          <w:i/>
          <w:sz w:val="28"/>
          <w:szCs w:val="28"/>
        </w:rPr>
        <w:t xml:space="preserve">оспитатель высшей категории </w:t>
      </w:r>
      <w:r>
        <w:rPr>
          <w:rFonts w:ascii="Times New Roman" w:hAnsi="Times New Roman"/>
          <w:i/>
          <w:color w:val="000000"/>
          <w:sz w:val="28"/>
          <w:szCs w:val="28"/>
          <w:shd w:val="clear" w:color="auto" w:fill="FFFFFF"/>
        </w:rPr>
        <w:t xml:space="preserve">Муниципального казенного дошкольного образовательного учреждения </w:t>
      </w:r>
      <w:r w:rsidRPr="0001010F">
        <w:rPr>
          <w:rFonts w:ascii="Times New Roman" w:hAnsi="Times New Roman"/>
          <w:i/>
          <w:color w:val="000000"/>
          <w:sz w:val="28"/>
          <w:szCs w:val="28"/>
          <w:shd w:val="clear" w:color="auto" w:fill="FFFFFF"/>
        </w:rPr>
        <w:t>«Детский сад №171» города Кирова</w:t>
      </w:r>
      <w:r>
        <w:rPr>
          <w:rFonts w:ascii="Times New Roman" w:hAnsi="Times New Roman"/>
          <w:i/>
          <w:color w:val="000000"/>
          <w:sz w:val="28"/>
          <w:szCs w:val="28"/>
          <w:shd w:val="clear" w:color="auto" w:fill="FFFFFF"/>
        </w:rPr>
        <w:t xml:space="preserve"> (научный руководитель:</w:t>
      </w:r>
      <w:proofErr w:type="gramEnd"/>
      <w:r>
        <w:rPr>
          <w:rFonts w:ascii="Times New Roman" w:hAnsi="Times New Roman"/>
          <w:i/>
          <w:color w:val="000000"/>
          <w:sz w:val="28"/>
          <w:szCs w:val="28"/>
          <w:shd w:val="clear" w:color="auto" w:fill="FFFFFF"/>
        </w:rPr>
        <w:t xml:space="preserve"> </w:t>
      </w:r>
      <w:proofErr w:type="gramStart"/>
      <w:r>
        <w:rPr>
          <w:rFonts w:ascii="Times New Roman" w:hAnsi="Times New Roman"/>
          <w:i/>
          <w:color w:val="000000"/>
          <w:sz w:val="28"/>
          <w:szCs w:val="28"/>
          <w:shd w:val="clear" w:color="auto" w:fill="FFFFFF"/>
        </w:rPr>
        <w:t xml:space="preserve">Н.В. </w:t>
      </w:r>
      <w:proofErr w:type="spellStart"/>
      <w:r>
        <w:rPr>
          <w:rFonts w:ascii="Times New Roman" w:hAnsi="Times New Roman"/>
          <w:i/>
          <w:color w:val="000000"/>
          <w:sz w:val="28"/>
          <w:szCs w:val="28"/>
          <w:shd w:val="clear" w:color="auto" w:fill="FFFFFF"/>
        </w:rPr>
        <w:t>Булдакова</w:t>
      </w:r>
      <w:proofErr w:type="spellEnd"/>
      <w:r>
        <w:rPr>
          <w:rFonts w:ascii="Times New Roman" w:hAnsi="Times New Roman"/>
          <w:i/>
          <w:color w:val="000000"/>
          <w:sz w:val="28"/>
          <w:szCs w:val="28"/>
          <w:shd w:val="clear" w:color="auto" w:fill="FFFFFF"/>
        </w:rPr>
        <w:t>, доктор педагогических наук, доцент), г. Киров.</w:t>
      </w:r>
      <w:proofErr w:type="gramEnd"/>
    </w:p>
    <w:p w:rsidR="008D3219" w:rsidRDefault="008D3219" w:rsidP="008D3219">
      <w:pPr>
        <w:jc w:val="center"/>
        <w:rPr>
          <w:rFonts w:ascii="Times New Roman" w:hAnsi="Times New Roman"/>
          <w:b/>
          <w:sz w:val="28"/>
          <w:szCs w:val="28"/>
        </w:rPr>
      </w:pPr>
      <w:r w:rsidRPr="007C7B93">
        <w:rPr>
          <w:rFonts w:ascii="Times New Roman" w:hAnsi="Times New Roman"/>
          <w:b/>
          <w:sz w:val="28"/>
          <w:szCs w:val="28"/>
        </w:rPr>
        <w:t xml:space="preserve">ИНТЕРАКТИВНЫЕ ФОРМЫ И МЕТОДЫ РАБОТЫ С ДЕТЬМИ В СИСТЕМЕ </w:t>
      </w:r>
      <w:r>
        <w:rPr>
          <w:rFonts w:ascii="Times New Roman" w:hAnsi="Times New Roman"/>
          <w:b/>
          <w:sz w:val="28"/>
          <w:szCs w:val="28"/>
        </w:rPr>
        <w:t xml:space="preserve">ДОШКОЛЬНОГО </w:t>
      </w:r>
      <w:r w:rsidRPr="007C7B93">
        <w:rPr>
          <w:rFonts w:ascii="Times New Roman" w:hAnsi="Times New Roman"/>
          <w:b/>
          <w:sz w:val="28"/>
          <w:szCs w:val="28"/>
        </w:rPr>
        <w:t>ОБРАЗОВАНИЯ</w:t>
      </w:r>
    </w:p>
    <w:p w:rsidR="008D3219" w:rsidRDefault="008D3219" w:rsidP="008D3219">
      <w:pPr>
        <w:spacing w:after="0" w:line="360" w:lineRule="auto"/>
        <w:jc w:val="both"/>
        <w:rPr>
          <w:rFonts w:ascii="Times New Roman" w:hAnsi="Times New Roman"/>
          <w:sz w:val="28"/>
          <w:szCs w:val="28"/>
        </w:rPr>
      </w:pPr>
      <w:r>
        <w:rPr>
          <w:rFonts w:ascii="Times New Roman" w:hAnsi="Times New Roman"/>
          <w:sz w:val="28"/>
          <w:szCs w:val="28"/>
        </w:rPr>
        <w:tab/>
        <w:t>Необходимым условием развития гармонично развитой личности является общение. Оно является одним из важных элементов деятельности дошкольного возраста. Исходя из этого перед педагогом, воспитателем, стоит задача, целенаправленно организовать такую деятельность, при этом создавая внутри нее особую атмосферу взаимного доверия, сотрудничества, как детей друг с другом, так и детей с взрослыми.</w:t>
      </w:r>
    </w:p>
    <w:p w:rsidR="008D3219" w:rsidRDefault="008D3219" w:rsidP="008D3219">
      <w:pPr>
        <w:spacing w:after="0" w:line="360" w:lineRule="auto"/>
        <w:jc w:val="both"/>
        <w:rPr>
          <w:rFonts w:ascii="Times New Roman" w:hAnsi="Times New Roman"/>
          <w:sz w:val="28"/>
          <w:szCs w:val="28"/>
        </w:rPr>
      </w:pPr>
      <w:r>
        <w:rPr>
          <w:rFonts w:ascii="Times New Roman" w:hAnsi="Times New Roman"/>
          <w:sz w:val="28"/>
          <w:szCs w:val="28"/>
        </w:rPr>
        <w:tab/>
        <w:t xml:space="preserve">Решением данной задачи, является применение и использование педагогом, воспитателем интерактивных методов. Понятие «интерактивный метод», складывается из двух слов, «метод» и «интерактивный». </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В свою очередь «метод», выступает способом целенаправленного взаимодействия педагога и участников педагогического процесса для решения поставленных педагогических задач. А в определении понятия «интеракция» можно выделить два слагаемых – это «</w:t>
      </w:r>
      <w:proofErr w:type="spellStart"/>
      <w:r>
        <w:rPr>
          <w:rFonts w:ascii="Times New Roman" w:hAnsi="Times New Roman"/>
          <w:sz w:val="28"/>
          <w:szCs w:val="28"/>
        </w:rPr>
        <w:t>интер</w:t>
      </w:r>
      <w:proofErr w:type="spellEnd"/>
      <w:r>
        <w:rPr>
          <w:rFonts w:ascii="Times New Roman" w:hAnsi="Times New Roman"/>
          <w:sz w:val="28"/>
          <w:szCs w:val="28"/>
        </w:rPr>
        <w:t xml:space="preserve">», что означает между, и «акция» - усиленная деятельность между кем-либо </w:t>
      </w:r>
      <w:r w:rsidRPr="002D13EF">
        <w:rPr>
          <w:rFonts w:ascii="Times New Roman" w:hAnsi="Times New Roman"/>
          <w:sz w:val="28"/>
          <w:szCs w:val="28"/>
        </w:rPr>
        <w:t>[1]</w:t>
      </w:r>
      <w:r>
        <w:rPr>
          <w:rFonts w:ascii="Times New Roman" w:hAnsi="Times New Roman"/>
          <w:sz w:val="28"/>
          <w:szCs w:val="28"/>
        </w:rPr>
        <w:t>.</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Итак, интерактивные методы, выступают в роли усиленного педагогического взаимодействия, а также взаимовлияния между участниками педагогического процесса.</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Следовательно, можно установить, что интерактивным обучением, является обучение, при котором взаимодействие педагога и воспитанника, выстроено в рамках диалога.</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В рамках такого обучения происходит взаимодействие всех детей, включая педагога, который в свою очередь выступает в роли организатора процесса обучения, лидера группы, а также создателя условий для инициативы дошкольников.</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Интерактивное обучение выстроено таким образом, при котором практически все дети оказываются вовлеченными в процесс познания, а также они имеют возможность понимать и рефлектировать по поводу того, что они думают и знают. </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Совместная деятельность дошкольников выстроена так, что каждый вносит свой особый индивидуальный вклад, при котором идет обмен идеями, знаниями и способами деятельности. Такого рода деятельность происходит в атмосфере взаимной поддержки и доброжелательности, что позволяет развивать познавательную деятельность, переводя ее на более высокие формы сотрудничества и кооперации. </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Одной из целей интерактивного обучения является создание комфортных условий, при которых воспитанник будет чувствовать свою успешность, интеллектуальную состоятельность, что в последующем сделает процесс обучения более эффективным и продуктивным</w:t>
      </w:r>
      <w:r w:rsidRPr="002D13EF">
        <w:rPr>
          <w:rFonts w:ascii="Times New Roman" w:hAnsi="Times New Roman"/>
          <w:sz w:val="28"/>
          <w:szCs w:val="28"/>
        </w:rPr>
        <w:t xml:space="preserve"> [3]</w:t>
      </w:r>
      <w:r>
        <w:rPr>
          <w:rFonts w:ascii="Times New Roman" w:hAnsi="Times New Roman"/>
          <w:sz w:val="28"/>
          <w:szCs w:val="28"/>
        </w:rPr>
        <w:t xml:space="preserve">. </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Такого рода деятельность в основе своей предполагает организацию и развитие диалогового общения, которое ведет к взаимодействию, сотрудничеству, взаимопониманию, а также к совместному решению и принятию наиболее общих, но значимых для каждого участника задач.</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Интерактивное обучение включает в себя ряд  особенностей:</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во-первых – интерактивное взаимодействие характеризуется высоким уровнем интенсивности общения и коммуникации участников;</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во-вторых – интерактивное обучение построено на прямом взаимодействии детей со своим опытом, так как большое количество интерактивных упражнений обращается к опыту самого ребенка;</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 xml:space="preserve">в-третьих – не редко задания предполагают наличие более одного правильного ответа, при этом, исключая доминирование одного мнения; </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в-четвертых – интерактивное обучение направлено на корректировку и совершенствование моделей поведения  участников образовательного процесса;</w:t>
      </w:r>
    </w:p>
    <w:p w:rsidR="008D3219"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в-пятых – для интерактивного обучения свойственна целенаправленная рефлексия участниками своей деятельности и состоявшегося взаимодействия;</w:t>
      </w:r>
    </w:p>
    <w:p w:rsidR="008D3219" w:rsidRPr="002A5CD6" w:rsidRDefault="008D3219" w:rsidP="008D3219">
      <w:pPr>
        <w:spacing w:after="0" w:line="360" w:lineRule="auto"/>
        <w:ind w:firstLine="708"/>
        <w:jc w:val="both"/>
        <w:rPr>
          <w:rFonts w:ascii="Times New Roman" w:hAnsi="Times New Roman"/>
          <w:sz w:val="28"/>
          <w:szCs w:val="28"/>
        </w:rPr>
      </w:pPr>
      <w:r>
        <w:rPr>
          <w:rFonts w:ascii="Times New Roman" w:hAnsi="Times New Roman"/>
          <w:sz w:val="28"/>
          <w:szCs w:val="28"/>
        </w:rPr>
        <w:t xml:space="preserve">в-шестых – в ходе диалогового общения у детей формируется умение критически мыслить, решать противоречивые проблемы на основе анализа услышанной информации и обстоятельств, рассуждать, а также они формируют собственное мнение, строят доказательства своей точки зрения, </w:t>
      </w:r>
      <w:r w:rsidRPr="002A5CD6">
        <w:rPr>
          <w:rFonts w:ascii="Times New Roman" w:hAnsi="Times New Roman"/>
          <w:sz w:val="28"/>
          <w:szCs w:val="28"/>
        </w:rPr>
        <w:t>учатся взвешивать альтернативные мнения и принимать продуманные решения</w:t>
      </w:r>
      <w:r w:rsidRPr="002D13EF">
        <w:rPr>
          <w:rFonts w:ascii="Times New Roman" w:hAnsi="Times New Roman"/>
          <w:sz w:val="28"/>
          <w:szCs w:val="28"/>
        </w:rPr>
        <w:t xml:space="preserve"> [1]</w:t>
      </w:r>
      <w:r w:rsidRPr="002A5CD6">
        <w:rPr>
          <w:rFonts w:ascii="Times New Roman" w:hAnsi="Times New Roman"/>
          <w:sz w:val="28"/>
          <w:szCs w:val="28"/>
        </w:rPr>
        <w:t>.</w:t>
      </w:r>
    </w:p>
    <w:p w:rsidR="008D3219" w:rsidRDefault="008D3219" w:rsidP="008D3219">
      <w:pPr>
        <w:pStyle w:val="a3"/>
        <w:spacing w:line="360" w:lineRule="auto"/>
        <w:ind w:firstLine="567"/>
        <w:jc w:val="both"/>
        <w:rPr>
          <w:rFonts w:ascii="Times New Roman" w:hAnsi="Times New Roman"/>
          <w:sz w:val="28"/>
          <w:szCs w:val="28"/>
        </w:rPr>
      </w:pPr>
      <w:r w:rsidRPr="002A5CD6">
        <w:rPr>
          <w:rFonts w:ascii="Times New Roman" w:hAnsi="Times New Roman"/>
          <w:sz w:val="28"/>
          <w:szCs w:val="28"/>
        </w:rPr>
        <w:t>На сегодняшний день педагогами и методистами разработано большое количество форм и методов групповой работы для обучения</w:t>
      </w:r>
      <w:r>
        <w:rPr>
          <w:rFonts w:ascii="Times New Roman" w:hAnsi="Times New Roman"/>
          <w:sz w:val="28"/>
          <w:szCs w:val="28"/>
        </w:rPr>
        <w:t>.</w:t>
      </w:r>
    </w:p>
    <w:p w:rsidR="008D3219" w:rsidRDefault="008D3219" w:rsidP="008D3219">
      <w:pPr>
        <w:pStyle w:val="a3"/>
        <w:spacing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К наиболее распространенным относят: </w:t>
      </w:r>
      <w:r>
        <w:rPr>
          <w:rFonts w:ascii="Times New Roman" w:hAnsi="Times New Roman"/>
          <w:sz w:val="28"/>
          <w:szCs w:val="28"/>
          <w:lang w:val="en-US"/>
        </w:rPr>
        <w:t>case</w:t>
      </w:r>
      <w:r w:rsidRPr="002A5CD6">
        <w:rPr>
          <w:rFonts w:ascii="Times New Roman" w:hAnsi="Times New Roman"/>
          <w:sz w:val="28"/>
          <w:szCs w:val="28"/>
        </w:rPr>
        <w:t>-</w:t>
      </w:r>
      <w:r>
        <w:rPr>
          <w:rFonts w:ascii="Times New Roman" w:hAnsi="Times New Roman"/>
          <w:sz w:val="28"/>
          <w:szCs w:val="28"/>
          <w:lang w:val="en-US"/>
        </w:rPr>
        <w:t>study</w:t>
      </w:r>
      <w:r w:rsidRPr="002A5CD6">
        <w:rPr>
          <w:rFonts w:ascii="Times New Roman" w:hAnsi="Times New Roman"/>
          <w:sz w:val="28"/>
          <w:szCs w:val="28"/>
        </w:rPr>
        <w:t xml:space="preserve"> </w:t>
      </w:r>
      <w:r>
        <w:rPr>
          <w:rFonts w:ascii="Times New Roman" w:hAnsi="Times New Roman"/>
          <w:sz w:val="28"/>
          <w:szCs w:val="28"/>
        </w:rPr>
        <w:t xml:space="preserve">(анализ конкретных, практических ситуаций); «мозговой штурм»; дискуссии и дебаты;  интерактивные, ролевые и деловые игры; драматизация; аукцион; тренинг; метод проектов и метод ассоциаций. </w:t>
      </w:r>
      <w:proofErr w:type="gramEnd"/>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Интерактивные методики имеют свои характерные особенности, к которым относят: наличие участников, в значительной степени со схожими интересами; наличие четко поставленной цели и установленных правил (каждая методика имеет собственные правила); взаимодействие участников происходит в том объеме и тем способом, который они определяют самостоятельно; групповая рефлексия и подведение итогов. </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Наиболее подходящими методами обучения для детей дошкольного возраста являются игры. Отличительная особенность ролевой игры заключается в условности действий, что в свою очередь делает общение захватывающим и оживленным.</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Целью игры является не углубление знаний, а развитие навыков и отношений. Через игру участники могут не только лучше понять собственные действия в реальной жизни, а также избавиться от страха за возможные последствия своих ошибок</w:t>
      </w:r>
      <w:r w:rsidRPr="002D13EF">
        <w:rPr>
          <w:rFonts w:ascii="Times New Roman" w:hAnsi="Times New Roman"/>
          <w:sz w:val="28"/>
          <w:szCs w:val="28"/>
        </w:rPr>
        <w:t xml:space="preserve"> [2]</w:t>
      </w:r>
      <w:r>
        <w:rPr>
          <w:rFonts w:ascii="Times New Roman" w:hAnsi="Times New Roman"/>
          <w:sz w:val="28"/>
          <w:szCs w:val="28"/>
        </w:rPr>
        <w:t>.</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lastRenderedPageBreak/>
        <w:t>Методики проведения ролевых игр влияют на развитие критического мышления, а также отработке различных вариантов поведения в проблемных ситуациях.</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Интерактивные игры с дошкольниками, а точнее главное в их организации является создание условий для обретения значимого для них опыта социального поведения. </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Интерактивная игра в основе своей несет не просто взаимодействие дошкольников между собой, а также с педагогом, а совместно организованную познавательную деятельность социальной направленности. </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Игры такого плана позволяют детям не только узнать новое, но и научиться понимать себя и других, при этом приобрести собственный опыт.</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Существует множество вариантов интерактивных игр, но способ их проведения универсален и построен на следующем алгоритме: </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Педагог подбирает и готовит задания, упражнения для участников. (Возможно проведение подготовительного занятия.)</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Дошкольников знакомят с проблемой, которую предстоит решить, с целью, которой надо достичь. Обозначенная проблема и поставленная цель должны быть доступно сформулированы педагогом. Это необходимо для того, чтобы у детей, не возникло чувство непонятности и ненужности того, чем они собираются заниматься.</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 Участникам дают четкие инструкции, а также информируют о правилах игры. При необходимости педагог корректирует действия дошкольников. </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 По завершении игры, после небольшой паузы, проводится анализ результатов, и подводятся итоги. Анализ строится из концентрации внимания на эмоциональном аспекте (то есть на чувствах, которые были испытаны дошкольниками), а также на обсуждении содержательного аспекта (как развивалась ситуация, что понравилось, что вызвало затруднение, какие действия принимали участники и каков </w:t>
      </w:r>
      <w:proofErr w:type="gramStart"/>
      <w:r>
        <w:rPr>
          <w:rFonts w:ascii="Times New Roman" w:hAnsi="Times New Roman"/>
          <w:sz w:val="28"/>
          <w:szCs w:val="28"/>
        </w:rPr>
        <w:t>был, достигнут результат</w:t>
      </w:r>
      <w:proofErr w:type="gramEnd"/>
      <w:r>
        <w:rPr>
          <w:rFonts w:ascii="Times New Roman" w:hAnsi="Times New Roman"/>
          <w:sz w:val="28"/>
          <w:szCs w:val="28"/>
        </w:rPr>
        <w:t xml:space="preserve">). </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lastRenderedPageBreak/>
        <w:t>Также необходимо, чтобы дошкольники получали удовольствие от игры, попробовав себя в новой ситуации</w:t>
      </w:r>
      <w:r w:rsidRPr="002D13EF">
        <w:rPr>
          <w:rFonts w:ascii="Times New Roman" w:hAnsi="Times New Roman"/>
          <w:sz w:val="28"/>
          <w:szCs w:val="28"/>
        </w:rPr>
        <w:t xml:space="preserve"> [2]</w:t>
      </w:r>
      <w:r>
        <w:rPr>
          <w:rFonts w:ascii="Times New Roman" w:hAnsi="Times New Roman"/>
          <w:sz w:val="28"/>
          <w:szCs w:val="28"/>
        </w:rPr>
        <w:t xml:space="preserve">. </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Определяя интерактивную игру как один из приоритетных методов дошкольного обучения, не следует путать ее с ролевой и деловой игрой. Так ролевая игра в основе своей напоминает театр, где главное, есть те, кто разыгрывает роли и наблюдатели, а решение проблемы не является основным. А в процессе деловой игры происходит формирование профессиональных навыков на основе приобретаемого опыта и личностных качеств. </w:t>
      </w:r>
    </w:p>
    <w:p w:rsidR="008D3219" w:rsidRDefault="008D3219" w:rsidP="008D3219">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Применение интерактивных форм работы, позволяет детям глубже </w:t>
      </w:r>
      <w:proofErr w:type="gramStart"/>
      <w:r>
        <w:rPr>
          <w:rFonts w:ascii="Times New Roman" w:hAnsi="Times New Roman"/>
          <w:sz w:val="28"/>
          <w:szCs w:val="28"/>
        </w:rPr>
        <w:t>погрузится</w:t>
      </w:r>
      <w:proofErr w:type="gramEnd"/>
      <w:r>
        <w:rPr>
          <w:rFonts w:ascii="Times New Roman" w:hAnsi="Times New Roman"/>
          <w:sz w:val="28"/>
          <w:szCs w:val="28"/>
        </w:rPr>
        <w:t xml:space="preserve"> в процесс познания, при этом дошкольники имеют возможность понимать и </w:t>
      </w:r>
      <w:proofErr w:type="spellStart"/>
      <w:r>
        <w:rPr>
          <w:rFonts w:ascii="Times New Roman" w:hAnsi="Times New Roman"/>
          <w:sz w:val="28"/>
          <w:szCs w:val="28"/>
        </w:rPr>
        <w:t>рефлексировать</w:t>
      </w:r>
      <w:proofErr w:type="spellEnd"/>
      <w:r>
        <w:rPr>
          <w:rFonts w:ascii="Times New Roman" w:hAnsi="Times New Roman"/>
          <w:sz w:val="28"/>
          <w:szCs w:val="28"/>
        </w:rPr>
        <w:t xml:space="preserve"> по поводу того, что они знают и думают. Такие формы работы благоприятно способствуют установлению эмоциональных контактов между детьми, приучают их работать в команде, снимают напряжение, помогая при этом дошкольникам испытать чувство защищенности, взаимопонимания и собственной успешности. </w:t>
      </w:r>
    </w:p>
    <w:p w:rsidR="008D3219" w:rsidRDefault="008D3219" w:rsidP="008D3219">
      <w:pPr>
        <w:pStyle w:val="a3"/>
        <w:spacing w:line="360" w:lineRule="auto"/>
        <w:ind w:firstLine="567"/>
        <w:jc w:val="center"/>
        <w:rPr>
          <w:rFonts w:ascii="Times New Roman" w:hAnsi="Times New Roman"/>
          <w:sz w:val="28"/>
          <w:szCs w:val="28"/>
        </w:rPr>
      </w:pPr>
    </w:p>
    <w:p w:rsidR="008D3219" w:rsidRDefault="008D3219" w:rsidP="008D3219">
      <w:pPr>
        <w:pStyle w:val="a3"/>
        <w:spacing w:line="360" w:lineRule="auto"/>
        <w:ind w:firstLine="567"/>
        <w:jc w:val="center"/>
        <w:rPr>
          <w:rFonts w:ascii="Times New Roman" w:hAnsi="Times New Roman"/>
          <w:sz w:val="28"/>
          <w:szCs w:val="28"/>
        </w:rPr>
      </w:pPr>
      <w:r>
        <w:rPr>
          <w:rFonts w:ascii="Times New Roman" w:hAnsi="Times New Roman"/>
          <w:sz w:val="28"/>
          <w:szCs w:val="28"/>
        </w:rPr>
        <w:t>СПИСОК ЛИТЕРАТУРЫ</w:t>
      </w:r>
    </w:p>
    <w:p w:rsidR="008D3219" w:rsidRDefault="008D3219" w:rsidP="008D3219">
      <w:pPr>
        <w:pStyle w:val="a3"/>
        <w:numPr>
          <w:ilvl w:val="0"/>
          <w:numId w:val="1"/>
        </w:numPr>
        <w:spacing w:line="360" w:lineRule="auto"/>
        <w:jc w:val="both"/>
        <w:rPr>
          <w:rFonts w:ascii="Times New Roman" w:hAnsi="Times New Roman"/>
          <w:sz w:val="28"/>
          <w:szCs w:val="28"/>
        </w:rPr>
      </w:pPr>
      <w:proofErr w:type="spellStart"/>
      <w:r>
        <w:rPr>
          <w:rFonts w:ascii="Times New Roman" w:hAnsi="Times New Roman"/>
          <w:sz w:val="28"/>
          <w:szCs w:val="28"/>
        </w:rPr>
        <w:t>Апинян</w:t>
      </w:r>
      <w:proofErr w:type="spellEnd"/>
      <w:r>
        <w:rPr>
          <w:rFonts w:ascii="Times New Roman" w:hAnsi="Times New Roman"/>
          <w:sz w:val="28"/>
          <w:szCs w:val="28"/>
        </w:rPr>
        <w:t xml:space="preserve"> Т.А. Игра в пространстве </w:t>
      </w:r>
      <w:proofErr w:type="gramStart"/>
      <w:r>
        <w:rPr>
          <w:rFonts w:ascii="Times New Roman" w:hAnsi="Times New Roman"/>
          <w:sz w:val="28"/>
          <w:szCs w:val="28"/>
        </w:rPr>
        <w:t>серьезного</w:t>
      </w:r>
      <w:proofErr w:type="gramEnd"/>
      <w:r>
        <w:rPr>
          <w:rFonts w:ascii="Times New Roman" w:hAnsi="Times New Roman"/>
          <w:sz w:val="28"/>
          <w:szCs w:val="28"/>
        </w:rPr>
        <w:t xml:space="preserve">. – СПб: издательство Унта, 2010. – 126 </w:t>
      </w:r>
      <w:proofErr w:type="gramStart"/>
      <w:r>
        <w:rPr>
          <w:rFonts w:ascii="Times New Roman" w:hAnsi="Times New Roman"/>
          <w:sz w:val="28"/>
          <w:szCs w:val="28"/>
        </w:rPr>
        <w:t>с</w:t>
      </w:r>
      <w:proofErr w:type="gramEnd"/>
      <w:r>
        <w:rPr>
          <w:rFonts w:ascii="Times New Roman" w:hAnsi="Times New Roman"/>
          <w:sz w:val="28"/>
          <w:szCs w:val="28"/>
        </w:rPr>
        <w:t>.</w:t>
      </w:r>
    </w:p>
    <w:p w:rsidR="008D3219" w:rsidRDefault="008D3219" w:rsidP="008D3219">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Губанова Н.Ф. Игровая деятельность в детском саду. Программа и методические рекомендации. Москва: издательство Мозаика-Синтез, 2014. – 64 </w:t>
      </w:r>
      <w:proofErr w:type="gramStart"/>
      <w:r>
        <w:rPr>
          <w:rFonts w:ascii="Times New Roman" w:hAnsi="Times New Roman"/>
          <w:sz w:val="28"/>
          <w:szCs w:val="28"/>
        </w:rPr>
        <w:t>с</w:t>
      </w:r>
      <w:proofErr w:type="gramEnd"/>
      <w:r>
        <w:rPr>
          <w:rFonts w:ascii="Times New Roman" w:hAnsi="Times New Roman"/>
          <w:sz w:val="28"/>
          <w:szCs w:val="28"/>
        </w:rPr>
        <w:t>.</w:t>
      </w:r>
    </w:p>
    <w:p w:rsidR="008D3219" w:rsidRPr="002D13EF" w:rsidRDefault="008D3219" w:rsidP="008D3219">
      <w:pPr>
        <w:pStyle w:val="a3"/>
        <w:numPr>
          <w:ilvl w:val="0"/>
          <w:numId w:val="1"/>
        </w:numPr>
        <w:spacing w:line="360" w:lineRule="auto"/>
        <w:jc w:val="both"/>
        <w:rPr>
          <w:rFonts w:ascii="Times New Roman" w:hAnsi="Times New Roman"/>
          <w:sz w:val="28"/>
          <w:szCs w:val="28"/>
        </w:rPr>
      </w:pPr>
      <w:proofErr w:type="spellStart"/>
      <w:r w:rsidRPr="002D13EF">
        <w:rPr>
          <w:rFonts w:ascii="Times New Roman" w:hAnsi="Times New Roman"/>
          <w:sz w:val="28"/>
          <w:szCs w:val="28"/>
        </w:rPr>
        <w:t>Эльконин</w:t>
      </w:r>
      <w:proofErr w:type="spellEnd"/>
      <w:r w:rsidRPr="002D13EF">
        <w:rPr>
          <w:rFonts w:ascii="Times New Roman" w:hAnsi="Times New Roman"/>
          <w:sz w:val="28"/>
          <w:szCs w:val="28"/>
        </w:rPr>
        <w:t xml:space="preserve"> Д.Б. Психология игры. – Москва: Педагогика, 2012. – 360 </w:t>
      </w:r>
      <w:proofErr w:type="gramStart"/>
      <w:r w:rsidRPr="002D13EF">
        <w:rPr>
          <w:rFonts w:ascii="Times New Roman" w:hAnsi="Times New Roman"/>
          <w:sz w:val="28"/>
          <w:szCs w:val="28"/>
        </w:rPr>
        <w:t>с</w:t>
      </w:r>
      <w:proofErr w:type="gramEnd"/>
      <w:r w:rsidRPr="002D13EF">
        <w:rPr>
          <w:rFonts w:ascii="Times New Roman" w:hAnsi="Times New Roman"/>
          <w:sz w:val="28"/>
          <w:szCs w:val="28"/>
        </w:rPr>
        <w:t>.</w:t>
      </w:r>
    </w:p>
    <w:p w:rsidR="00946929" w:rsidRDefault="00946929"/>
    <w:sectPr w:rsidR="00946929" w:rsidSect="009469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04B77"/>
    <w:multiLevelType w:val="hybridMultilevel"/>
    <w:tmpl w:val="25C669D2"/>
    <w:lvl w:ilvl="0" w:tplc="A8DA1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D3219"/>
    <w:rsid w:val="008D3219"/>
    <w:rsid w:val="00946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2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321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6975</Characters>
  <Application>Microsoft Office Word</Application>
  <DocSecurity>0</DocSecurity>
  <Lines>58</Lines>
  <Paragraphs>16</Paragraphs>
  <ScaleCrop>false</ScaleCrop>
  <Company>SPecialiST RePack</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003</cp:lastModifiedBy>
  <cp:revision>1</cp:revision>
  <dcterms:created xsi:type="dcterms:W3CDTF">2019-05-20T11:22:00Z</dcterms:created>
  <dcterms:modified xsi:type="dcterms:W3CDTF">2019-05-20T11:23:00Z</dcterms:modified>
</cp:coreProperties>
</file>