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1C" w:rsidRDefault="00095E1C" w:rsidP="00095E1C">
      <w:r>
        <w:rPr>
          <w:rFonts w:ascii="Arial" w:hAnsi="Arial" w:cs="Arial"/>
          <w:color w:val="747474"/>
          <w:sz w:val="21"/>
          <w:szCs w:val="21"/>
        </w:rPr>
        <w:t>В Законе «Об образовании в Российской Федерации» введено новое понятие «уход и присмотр за детьми», что означает </w:t>
      </w:r>
      <w:r>
        <w:rPr>
          <w:rFonts w:ascii="&amp;quot" w:hAnsi="&amp;quot"/>
          <w:i/>
          <w:iCs/>
          <w:color w:val="747474"/>
          <w:sz w:val="21"/>
          <w:szCs w:val="21"/>
        </w:rPr>
        <w:t>комплекс мер по организации питания и хозяйственно-бытового обслуживания детей, обеспечению соблюдения ими личной гигиены и режима дня</w:t>
      </w:r>
      <w:r>
        <w:rPr>
          <w:rFonts w:ascii="Arial" w:hAnsi="Arial" w:cs="Arial"/>
          <w:color w:val="747474"/>
          <w:sz w:val="21"/>
          <w:szCs w:val="21"/>
        </w:rPr>
        <w:t>(п.34 ст.2 Федеральный закон Российской Федерации от 29 декабря 2012 г. </w:t>
      </w:r>
      <w:hyperlink r:id="rId5" w:tgtFrame="_blank" w:history="1">
        <w:r>
          <w:rPr>
            <w:rStyle w:val="a3"/>
            <w:rFonts w:ascii="&amp;quot" w:hAnsi="&amp;quot"/>
            <w:color w:val="0093B2"/>
            <w:sz w:val="21"/>
            <w:szCs w:val="21"/>
          </w:rPr>
          <w:t>№ 273-ФЗ РФ «Об образовании в Российской Федерации»</w:t>
        </w:r>
      </w:hyperlink>
      <w:r>
        <w:rPr>
          <w:rFonts w:ascii="Arial" w:hAnsi="Arial" w:cs="Arial"/>
          <w:color w:val="747474"/>
          <w:sz w:val="21"/>
          <w:szCs w:val="21"/>
        </w:rPr>
        <w:t> (далее ФЗ РФ «Об Образовании в Российской Федерации»). В Приложении 6 к </w:t>
      </w:r>
      <w:hyperlink r:id="rId6" w:tgtFrame="_blank" w:history="1">
        <w:r>
          <w:rPr>
            <w:rStyle w:val="a3"/>
            <w:rFonts w:ascii="&amp;quot" w:hAnsi="&amp;quot"/>
            <w:color w:val="0093B2"/>
            <w:sz w:val="21"/>
            <w:szCs w:val="21"/>
          </w:rPr>
          <w:t>Санитарно-эпидемиологическим правилам 2.4.2.2821–10 от 29 декабря 2010 г. N 189</w:t>
        </w:r>
      </w:hyperlink>
      <w:r>
        <w:rPr>
          <w:rFonts w:ascii="Arial" w:hAnsi="Arial" w:cs="Arial"/>
          <w:color w:val="747474"/>
          <w:sz w:val="21"/>
          <w:szCs w:val="21"/>
        </w:rPr>
        <w:t> (далее СанПиН 2.4.2.2821–10) даются подробные рекомендации к организации и режиму группы продленного дня.</w:t>
      </w:r>
    </w:p>
    <w:p w:rsidR="00095E1C" w:rsidRPr="00043BB1" w:rsidRDefault="00095E1C" w:rsidP="00095E1C">
      <w:pPr>
        <w:rPr>
          <w:rFonts w:ascii="Arial" w:hAnsi="Arial" w:cs="Arial"/>
        </w:rPr>
      </w:pPr>
      <w:bookmarkStart w:id="0" w:name="_GoBack"/>
      <w:r w:rsidRPr="00043BB1">
        <w:rPr>
          <w:rFonts w:ascii="Arial" w:hAnsi="Arial" w:cs="Arial"/>
          <w:color w:val="000000"/>
        </w:rPr>
        <w:t>Продленный день - неизмеримый потенциал воспитательного воздействия школы на ребенка, но реализуется он лишь при условии высокой организации работы и максимального использования всех представляемых режимом моментов.</w:t>
      </w:r>
      <w:r w:rsidRPr="00043BB1">
        <w:rPr>
          <w:rFonts w:ascii="Arial" w:hAnsi="Arial" w:cs="Arial"/>
          <w:color w:val="000000"/>
        </w:rPr>
        <w:br/>
        <w:t>Пребывание ребенка в школьной группе продленного дня помогает процессу становления личности, гарантирует его безопасность и здоровье (как физическое, так и нравственное). Ребенок постоянно находится в зоне педагогического влияния.</w:t>
      </w:r>
      <w:r w:rsidRPr="00043BB1">
        <w:rPr>
          <w:rFonts w:ascii="Arial" w:hAnsi="Arial" w:cs="Arial"/>
          <w:color w:val="000000"/>
        </w:rPr>
        <w:br/>
        <w:t>Основные задачи ГПД: объединить учебную и внеурочную сферы деятельности ребенка в условиях учебного сообщества, объединить в единый функциональный комплекс образовательные, развивающие и оздоровительные процессы.</w:t>
      </w:r>
      <w:r w:rsidRPr="00043BB1">
        <w:rPr>
          <w:rFonts w:ascii="Arial" w:hAnsi="Arial" w:cs="Arial"/>
          <w:color w:val="000000"/>
        </w:rPr>
        <w:br/>
        <w:t xml:space="preserve">Режим работы группы продленного дня обязательно включает в себя прогулку на свежем воздухе, самоподготовку, развивающие и </w:t>
      </w:r>
      <w:proofErr w:type="spellStart"/>
      <w:r w:rsidRPr="00043BB1">
        <w:rPr>
          <w:rFonts w:ascii="Arial" w:hAnsi="Arial" w:cs="Arial"/>
          <w:color w:val="000000"/>
        </w:rPr>
        <w:t>оздоравливающие</w:t>
      </w:r>
      <w:proofErr w:type="spellEnd"/>
      <w:r w:rsidRPr="00043BB1">
        <w:rPr>
          <w:rFonts w:ascii="Arial" w:hAnsi="Arial" w:cs="Arial"/>
          <w:color w:val="000000"/>
        </w:rPr>
        <w:t xml:space="preserve"> мероприятия (занятия в кружках, игры, посещение зрелищных мероприятий, подготовка и проведение праздников, викторин.</w:t>
      </w:r>
    </w:p>
    <w:p w:rsidR="00095E1C" w:rsidRPr="00043BB1" w:rsidRDefault="00095E1C" w:rsidP="00095E1C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Эффективными методами организации и проведения воспитательных мероприятий являются следующие</w:t>
      </w:r>
    </w:p>
    <w:p w:rsidR="00095E1C" w:rsidRPr="00043BB1" w:rsidRDefault="00095E1C" w:rsidP="00095E1C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 xml:space="preserve">метод проектов, </w:t>
      </w:r>
    </w:p>
    <w:p w:rsidR="00095E1C" w:rsidRPr="00043BB1" w:rsidRDefault="00095E1C" w:rsidP="00095E1C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кейс-технологии (метод конкретных ситуаций),</w:t>
      </w:r>
    </w:p>
    <w:p w:rsidR="00095E1C" w:rsidRPr="00043BB1" w:rsidRDefault="00095E1C" w:rsidP="00095E1C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коллективное творческое дело (КТД),</w:t>
      </w:r>
    </w:p>
    <w:p w:rsidR="00095E1C" w:rsidRPr="00043BB1" w:rsidRDefault="00095E1C" w:rsidP="00095E1C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 xml:space="preserve">групповая проблемная работа, </w:t>
      </w:r>
    </w:p>
    <w:p w:rsidR="00095E1C" w:rsidRPr="00043BB1" w:rsidRDefault="00095E1C" w:rsidP="00095E1C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информационно-коммуникационные технологии</w:t>
      </w:r>
    </w:p>
    <w:p w:rsidR="00176F93" w:rsidRPr="00043BB1" w:rsidRDefault="00176F93" w:rsidP="00176F9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Проектная технология относится к четвертому поколению образовательных и воспитательных технологий. Это один из эффективных способов развития креативности (одаренности) учащихся. Кроме того, работа над проектами - это увлекательная, интересная и вполне посильная для детей организация научно- исследовательской деятельности учителя и учащихся.</w:t>
      </w:r>
    </w:p>
    <w:p w:rsidR="00176F93" w:rsidRPr="00043BB1" w:rsidRDefault="00176F93" w:rsidP="00176F9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В ГПД может быть осуществлена как индивидуальная, так и совместная работа над групповыми проектами.</w:t>
      </w:r>
    </w:p>
    <w:p w:rsidR="00AB5451" w:rsidRPr="00043BB1" w:rsidRDefault="00176F93" w:rsidP="00471E9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Групповая форма работы предполагает деление воспитанников на группы по 3-6 человек, чтобы получилось 3-5 небольших групп, с которыми будет работать воспитатель.</w:t>
      </w:r>
    </w:p>
    <w:p w:rsidR="00471E9C" w:rsidRPr="00043BB1" w:rsidRDefault="00471E9C" w:rsidP="00471E9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Кроме того, через проектную технологию происходит формирование и развитие личностных качеств - умение работать сообща, способность быть полноправным членом коллектива, терпимым к своим товарищам, выстраивать деловые отношения.</w:t>
      </w:r>
    </w:p>
    <w:p w:rsidR="00471E9C" w:rsidRPr="00043BB1" w:rsidRDefault="00471E9C" w:rsidP="002C77A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Темы для проектов: «Моя семья», «Наш класс», «Наша школа», «Птицы нашего леса», «Растения нашего края», «Памятники нашего города», «Русские праздники», «Спортсмены нашего города», «Тайны Нового года», «История в названии улиц города» и др.</w:t>
      </w:r>
    </w:p>
    <w:p w:rsidR="002C77AE" w:rsidRPr="00043BB1" w:rsidRDefault="002C77AE" w:rsidP="002C77AE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b/>
          <w:bCs/>
          <w:color w:val="000000"/>
          <w:sz w:val="22"/>
          <w:szCs w:val="22"/>
        </w:rPr>
        <w:t>Кейс-технология (конкретная ситуация)</w:t>
      </w:r>
      <w:r w:rsidRPr="00043BB1">
        <w:rPr>
          <w:rFonts w:ascii="Arial" w:hAnsi="Arial" w:cs="Arial"/>
          <w:color w:val="000000"/>
          <w:sz w:val="22"/>
          <w:szCs w:val="22"/>
        </w:rPr>
        <w:t xml:space="preserve"> основана на использовании в воспитательном процессе специально смоделированной ситуации в целях анализа, выявления проблем, поиска альтернативных решений, принятия оптимального решения проблемы.</w:t>
      </w:r>
    </w:p>
    <w:p w:rsidR="002C77AE" w:rsidRPr="00043BB1" w:rsidRDefault="002C77AE" w:rsidP="002C77AE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 xml:space="preserve">Кейс (ситуация) – это соответствующая реальности совокупность взаимосвязанных факторов и явлений, размышлений и действий персонажей, характеризующая </w:t>
      </w:r>
      <w:r w:rsidRPr="00043BB1">
        <w:rPr>
          <w:rFonts w:ascii="Arial" w:hAnsi="Arial" w:cs="Arial"/>
          <w:color w:val="000000"/>
          <w:sz w:val="22"/>
          <w:szCs w:val="22"/>
        </w:rPr>
        <w:lastRenderedPageBreak/>
        <w:t>определенный период или событие и требующая разрешения путем анализа и принятия решения.</w:t>
      </w:r>
    </w:p>
    <w:p w:rsidR="002C77AE" w:rsidRPr="00043BB1" w:rsidRDefault="002C77AE" w:rsidP="002C77AE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Цели, достигаемые при использовании кейс-технологии:</w:t>
      </w:r>
    </w:p>
    <w:p w:rsidR="002C77AE" w:rsidRPr="00043BB1" w:rsidRDefault="002C77AE" w:rsidP="002C77AE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1.   Интеллектуальное развитие учащихся.</w:t>
      </w:r>
    </w:p>
    <w:p w:rsidR="002C77AE" w:rsidRPr="00043BB1" w:rsidRDefault="002C77AE" w:rsidP="002C77AE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2.   Осознание многозначности жизненных ситуаций.</w:t>
      </w:r>
    </w:p>
    <w:p w:rsidR="002C77AE" w:rsidRPr="00043BB1" w:rsidRDefault="002C77AE" w:rsidP="002C77AE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3.   Приобретение опыта поиска и выработки альтернативных решений.</w:t>
      </w:r>
    </w:p>
    <w:p w:rsidR="002C77AE" w:rsidRPr="00043BB1" w:rsidRDefault="002C77AE" w:rsidP="002C77AE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4.   Формирование готовности к оценке и принятию решений.</w:t>
      </w:r>
    </w:p>
    <w:p w:rsidR="002C77AE" w:rsidRPr="00043BB1" w:rsidRDefault="002C77AE" w:rsidP="002C77AE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5.   Приобретение навыков безопасного нравственного поведения в любой ситуации.</w:t>
      </w:r>
    </w:p>
    <w:p w:rsidR="002C77AE" w:rsidRPr="00043BB1" w:rsidRDefault="002C77AE" w:rsidP="002C77AE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6.   Развитие коммуникативных навыков.</w:t>
      </w:r>
    </w:p>
    <w:p w:rsidR="002C77AE" w:rsidRPr="00043BB1" w:rsidRDefault="002C77AE" w:rsidP="002C77AE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Данный метод является оптимальным для использования в работе с учащимися младших классов, так как позволяет в безопасной среде смоделировать и прожить определенные, в том числе, критические ситуации, отработать навыки поведения и действий в них. В календарно- тематическом планировании этот метод осуществляется в мероприятиях по общекультурному направлению-блок «Я и мои друзья» и цикле бесед по ОБЖ.</w:t>
      </w:r>
    </w:p>
    <w:p w:rsidR="002C77AE" w:rsidRPr="00043BB1" w:rsidRDefault="002C77AE" w:rsidP="002C77AE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EF44F7" w:rsidRPr="00043BB1" w:rsidRDefault="00EF44F7" w:rsidP="00EF44F7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43BB1">
        <w:rPr>
          <w:rFonts w:ascii="Arial" w:hAnsi="Arial" w:cs="Arial"/>
          <w:color w:val="000000"/>
        </w:rPr>
        <w:t>Технология коллективной творческой деятельности. Существуют технологии, в которых достижение творческого уровня является приоритетной целью. Наиболее плодотворно в системе дополнительного образования применяется Технология коллективной творческой деятельности которая широко применяется в дополнительном образовании.</w:t>
      </w:r>
      <w:r w:rsidRPr="00043BB1">
        <w:rPr>
          <w:rFonts w:ascii="Arial" w:hAnsi="Arial" w:cs="Arial"/>
          <w:color w:val="000000"/>
        </w:rPr>
        <w:br/>
        <w:t>В основе технологии лежат организационные принципы:</w:t>
      </w:r>
      <w:r w:rsidRPr="00043BB1">
        <w:rPr>
          <w:rFonts w:ascii="Arial" w:hAnsi="Arial" w:cs="Arial"/>
          <w:color w:val="000000"/>
        </w:rPr>
        <w:br/>
        <w:t>•социально-полезная направленность деятельности детей и взрослых;</w:t>
      </w:r>
      <w:r w:rsidRPr="00043BB1">
        <w:rPr>
          <w:rFonts w:ascii="Arial" w:hAnsi="Arial" w:cs="Arial"/>
          <w:color w:val="000000"/>
        </w:rPr>
        <w:br/>
        <w:t>•сотрудничество детей и взрослых;</w:t>
      </w:r>
      <w:r w:rsidRPr="00043BB1">
        <w:rPr>
          <w:rFonts w:ascii="Arial" w:hAnsi="Arial" w:cs="Arial"/>
          <w:color w:val="000000"/>
        </w:rPr>
        <w:br/>
        <w:t>•романтизм и творчество.</w:t>
      </w:r>
      <w:r w:rsidRPr="00043BB1">
        <w:rPr>
          <w:rFonts w:ascii="Arial" w:hAnsi="Arial" w:cs="Arial"/>
          <w:color w:val="000000"/>
        </w:rPr>
        <w:br/>
        <w:t>Цели технологии:</w:t>
      </w:r>
      <w:r w:rsidRPr="00043BB1">
        <w:rPr>
          <w:rFonts w:ascii="Arial" w:hAnsi="Arial" w:cs="Arial"/>
          <w:color w:val="000000"/>
        </w:rPr>
        <w:br/>
        <w:t>•выявить, учесть, развить творческие способности детей и приобщить их к многообразной творческой деятельности с выходом на конкретный продукт, который можно фиксировать (изделие, модель, макет, сочинение, произведение, исследование и т.п.)</w:t>
      </w:r>
      <w:r w:rsidRPr="00043BB1">
        <w:rPr>
          <w:rFonts w:ascii="Arial" w:hAnsi="Arial" w:cs="Arial"/>
          <w:color w:val="000000"/>
        </w:rPr>
        <w:br/>
        <w:t>•воспитание общественно-активной творческой личности и способствует организации социального творчества, направленного на служение людям в конкретных социальных ситуациях.</w:t>
      </w:r>
      <w:r w:rsidRPr="00043BB1">
        <w:rPr>
          <w:rFonts w:ascii="Arial" w:hAnsi="Arial" w:cs="Arial"/>
          <w:color w:val="000000"/>
        </w:rPr>
        <w:br/>
        <w:t>Технология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</w:t>
      </w:r>
      <w:r w:rsidRPr="00043BB1">
        <w:rPr>
          <w:rFonts w:ascii="Arial" w:hAnsi="Arial" w:cs="Arial"/>
          <w:color w:val="000000"/>
        </w:rPr>
        <w:br/>
        <w:t>Мотивом деятельности детей является стремление к самовыражению и самоусовершенствованию. Широко используется игра, состязательность, соревнование. Коллективные творческие дела – это социальное творчество, направленное на служение людям. Их содержание – забота о друге, о себе, о близких и далеких людях в конкретных практических социальных ситуациях. Творческая деятельность разновозрастных групп направлена на поиск, изобретение и имеет социальную значимость. Основной метод обучения – диалог, речевое общение равноправных партнеров.</w:t>
      </w:r>
    </w:p>
    <w:p w:rsidR="00EF7A1E" w:rsidRPr="00043BB1" w:rsidRDefault="00EF7A1E" w:rsidP="00EF7A1E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 xml:space="preserve">Коллективно-творческое дело - это совместная забота старших и младших об улучшении окружающей жизни, имеющая практический результат». </w:t>
      </w:r>
    </w:p>
    <w:p w:rsidR="00EF7A1E" w:rsidRPr="00043BB1" w:rsidRDefault="00EF7A1E" w:rsidP="00EF7A1E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КТД – это дела и цели самих детей, направленные на объединение коллективных усилий в совместном творчестве.</w:t>
      </w:r>
    </w:p>
    <w:p w:rsidR="00EF7A1E" w:rsidRPr="00043BB1" w:rsidRDefault="00EF7A1E" w:rsidP="00EF7A1E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 xml:space="preserve">Результатом КТД является позитивная </w:t>
      </w:r>
      <w:proofErr w:type="spellStart"/>
      <w:r w:rsidRPr="00043BB1">
        <w:rPr>
          <w:rFonts w:ascii="Arial" w:hAnsi="Arial" w:cs="Arial"/>
          <w:color w:val="000000"/>
          <w:sz w:val="22"/>
          <w:szCs w:val="22"/>
        </w:rPr>
        <w:t>деятельностная</w:t>
      </w:r>
      <w:proofErr w:type="spellEnd"/>
      <w:r w:rsidRPr="00043BB1">
        <w:rPr>
          <w:rFonts w:ascii="Arial" w:hAnsi="Arial" w:cs="Arial"/>
          <w:color w:val="000000"/>
          <w:sz w:val="22"/>
          <w:szCs w:val="22"/>
        </w:rPr>
        <w:t xml:space="preserve"> активность школьников, сопровождающаяся чувством коллективного авторства.</w:t>
      </w:r>
    </w:p>
    <w:p w:rsidR="00EF7A1E" w:rsidRPr="00043BB1" w:rsidRDefault="00EF7A1E" w:rsidP="00EF7A1E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Структурная схема КТД:</w:t>
      </w:r>
    </w:p>
    <w:p w:rsidR="00EF7A1E" w:rsidRPr="00043BB1" w:rsidRDefault="00EF7A1E" w:rsidP="00EF7A1E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lastRenderedPageBreak/>
        <w:t>Совместное решение о проведении дела;</w:t>
      </w:r>
    </w:p>
    <w:p w:rsidR="00EF7A1E" w:rsidRPr="00043BB1" w:rsidRDefault="00EF7A1E" w:rsidP="00EF7A1E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Коллективное планирование;</w:t>
      </w:r>
    </w:p>
    <w:p w:rsidR="00EF7A1E" w:rsidRPr="00043BB1" w:rsidRDefault="00EF7A1E" w:rsidP="00EF7A1E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Коллективная подготовка;</w:t>
      </w:r>
    </w:p>
    <w:p w:rsidR="00EF7A1E" w:rsidRPr="00043BB1" w:rsidRDefault="00EF7A1E" w:rsidP="00EF7A1E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Проведение дела;</w:t>
      </w:r>
    </w:p>
    <w:p w:rsidR="00EF7A1E" w:rsidRPr="00043BB1" w:rsidRDefault="00EF7A1E" w:rsidP="00EF7A1E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Коллективный анализ;</w:t>
      </w:r>
    </w:p>
    <w:p w:rsidR="00EF7A1E" w:rsidRPr="00043BB1" w:rsidRDefault="00EF7A1E" w:rsidP="00EF7A1E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Результат</w:t>
      </w:r>
    </w:p>
    <w:p w:rsidR="00EF7A1E" w:rsidRPr="00043BB1" w:rsidRDefault="00EF7A1E" w:rsidP="00EF7A1E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 xml:space="preserve">Данная технология реализуется в рамках трудового и творческого направлений плана работы </w:t>
      </w:r>
      <w:proofErr w:type="gramStart"/>
      <w:r w:rsidRPr="00043BB1">
        <w:rPr>
          <w:rFonts w:ascii="Arial" w:hAnsi="Arial" w:cs="Arial"/>
          <w:color w:val="000000"/>
          <w:sz w:val="22"/>
          <w:szCs w:val="22"/>
        </w:rPr>
        <w:t>ГПД :</w:t>
      </w:r>
      <w:proofErr w:type="gramEnd"/>
      <w:r w:rsidRPr="00043BB1">
        <w:rPr>
          <w:rFonts w:ascii="Arial" w:hAnsi="Arial" w:cs="Arial"/>
          <w:color w:val="000000"/>
          <w:sz w:val="22"/>
          <w:szCs w:val="22"/>
        </w:rPr>
        <w:t xml:space="preserve"> лепка, мозаика, изготовление поздравительных открыток, </w:t>
      </w:r>
      <w:proofErr w:type="spellStart"/>
      <w:r w:rsidRPr="00043BB1">
        <w:rPr>
          <w:rFonts w:ascii="Arial" w:hAnsi="Arial" w:cs="Arial"/>
          <w:color w:val="000000"/>
          <w:sz w:val="22"/>
          <w:szCs w:val="22"/>
        </w:rPr>
        <w:t>стнегазет</w:t>
      </w:r>
      <w:proofErr w:type="spellEnd"/>
      <w:r w:rsidRPr="00043BB1">
        <w:rPr>
          <w:rFonts w:ascii="Arial" w:hAnsi="Arial" w:cs="Arial"/>
          <w:color w:val="000000"/>
          <w:sz w:val="22"/>
          <w:szCs w:val="22"/>
        </w:rPr>
        <w:t>.</w:t>
      </w:r>
    </w:p>
    <w:p w:rsidR="00EF7A1E" w:rsidRPr="00043BB1" w:rsidRDefault="00EF7A1E" w:rsidP="00EF7A1E">
      <w:pPr>
        <w:rPr>
          <w:rFonts w:ascii="Arial" w:hAnsi="Arial" w:cs="Arial"/>
        </w:rPr>
      </w:pPr>
    </w:p>
    <w:p w:rsidR="00102796" w:rsidRPr="00043BB1" w:rsidRDefault="00102796" w:rsidP="00102796">
      <w:pPr>
        <w:rPr>
          <w:rFonts w:ascii="Arial" w:hAnsi="Arial" w:cs="Arial"/>
        </w:rPr>
      </w:pPr>
      <w:r w:rsidRPr="00043BB1">
        <w:rPr>
          <w:rFonts w:ascii="Arial" w:hAnsi="Arial" w:cs="Arial"/>
          <w:color w:val="000000"/>
        </w:rPr>
        <w:t>К групповым технологиям следует отнести и многие технологии, в которых имеет место разделение группы на подгруппы.</w:t>
      </w:r>
      <w:r w:rsidRPr="00043BB1">
        <w:rPr>
          <w:rFonts w:ascii="Arial" w:hAnsi="Arial" w:cs="Arial"/>
          <w:color w:val="000000"/>
        </w:rPr>
        <w:br/>
        <w:t>Например: конференция, экскурсия, путешествие и др.</w:t>
      </w:r>
      <w:r w:rsidRPr="00043BB1">
        <w:rPr>
          <w:rFonts w:ascii="Arial" w:hAnsi="Arial" w:cs="Arial"/>
          <w:color w:val="000000"/>
        </w:rPr>
        <w:br/>
        <w:t>В результате использования групповых технологии открывает большие возможности для кооперирования, для возникновения коллективной познавательной деятельности воспитанников, развитие самостоятельности, способствовать углубленному усвоению материала.</w:t>
      </w:r>
    </w:p>
    <w:p w:rsidR="001C4CEE" w:rsidRPr="00043BB1" w:rsidRDefault="001C4CEE" w:rsidP="001C4CEE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b/>
          <w:bCs/>
          <w:color w:val="000000"/>
          <w:sz w:val="22"/>
          <w:szCs w:val="22"/>
        </w:rPr>
        <w:t>Групповая проблемная работа</w:t>
      </w:r>
      <w:r w:rsidRPr="00043BB1">
        <w:rPr>
          <w:rFonts w:ascii="Arial" w:hAnsi="Arial" w:cs="Arial"/>
          <w:color w:val="000000"/>
          <w:sz w:val="22"/>
          <w:szCs w:val="22"/>
        </w:rPr>
        <w:t xml:space="preserve"> предполагает создание под руководством педагога проблемных противоречивых ситуаций и активную самостоятельную деятельность учащихся по их разрешению. Проблемная ситуация – состояние интеллектуального затруднения, которое требует поиска новых знаний и новых способов их получения. Проблема с указанием параметров и условий решения может быть предъявлена воспитанникам педагогом, другими участниками образовательного процесса или найдена ими самостоятельно.</w:t>
      </w:r>
    </w:p>
    <w:p w:rsidR="001C4CEE" w:rsidRPr="00043BB1" w:rsidRDefault="001C4CEE" w:rsidP="001C4CEE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Групповая проблемная работа используется в любом виде деятельности.</w:t>
      </w:r>
    </w:p>
    <w:p w:rsidR="001C4CEE" w:rsidRPr="00043BB1" w:rsidRDefault="001C4CEE" w:rsidP="001C4CEE">
      <w:pPr>
        <w:rPr>
          <w:rFonts w:ascii="Arial" w:hAnsi="Arial" w:cs="Arial"/>
        </w:rPr>
      </w:pPr>
    </w:p>
    <w:p w:rsidR="00B36CFA" w:rsidRPr="00043BB1" w:rsidRDefault="00B36CFA" w:rsidP="00B36CFA">
      <w:pPr>
        <w:rPr>
          <w:rFonts w:ascii="Arial" w:hAnsi="Arial" w:cs="Arial"/>
        </w:rPr>
      </w:pPr>
      <w:r w:rsidRPr="00043BB1">
        <w:rPr>
          <w:rFonts w:ascii="Arial" w:hAnsi="Arial" w:cs="Arial"/>
          <w:color w:val="000000"/>
        </w:rPr>
        <w:t xml:space="preserve">Игровые </w:t>
      </w:r>
      <w:proofErr w:type="spellStart"/>
      <w:r w:rsidRPr="00043BB1">
        <w:rPr>
          <w:rFonts w:ascii="Arial" w:hAnsi="Arial" w:cs="Arial"/>
          <w:color w:val="000000"/>
        </w:rPr>
        <w:t>технологииобладают</w:t>
      </w:r>
      <w:proofErr w:type="spellEnd"/>
      <w:r w:rsidRPr="00043BB1">
        <w:rPr>
          <w:rFonts w:ascii="Arial" w:hAnsi="Arial" w:cs="Arial"/>
          <w:color w:val="000000"/>
        </w:rPr>
        <w:t xml:space="preserve"> средствами, активизирующими и интенсифицирующими деятельность воспитанников. В их основу положена педагогическая игра как основной вид деятельности, направленный на усвоение общественного опыта.</w:t>
      </w:r>
      <w:r w:rsidRPr="00043BB1">
        <w:rPr>
          <w:rFonts w:ascii="Arial" w:hAnsi="Arial" w:cs="Arial"/>
          <w:color w:val="000000"/>
        </w:rPr>
        <w:br/>
        <w:t>Различают следующие классификации педагогических игр:</w:t>
      </w:r>
      <w:r w:rsidRPr="00043BB1">
        <w:rPr>
          <w:rFonts w:ascii="Arial" w:hAnsi="Arial" w:cs="Arial"/>
          <w:color w:val="000000"/>
        </w:rPr>
        <w:br/>
        <w:t>•по видам деятельности (физические, интеллектуальные, трудовые, социальные, психологические);</w:t>
      </w:r>
      <w:r w:rsidRPr="00043BB1">
        <w:rPr>
          <w:rFonts w:ascii="Arial" w:hAnsi="Arial" w:cs="Arial"/>
          <w:color w:val="000000"/>
        </w:rPr>
        <w:br/>
        <w:t>•по характеру педагогического процесса (обучающие, тренировочные, познавательные, тренировочные, контролирующие, познавательные, развивающие, репродуктивные, творческие, коммуникативные и др.);•по игровой методике (сюжетные, ролевые, деловые, имитационные и др.);</w:t>
      </w:r>
      <w:r w:rsidRPr="00043BB1">
        <w:rPr>
          <w:rFonts w:ascii="Arial" w:hAnsi="Arial" w:cs="Arial"/>
          <w:color w:val="000000"/>
        </w:rPr>
        <w:br/>
        <w:t>•по игровой среде (с предметом и без, настольные, комнатные, уличные, компьютерные и др.).</w:t>
      </w:r>
      <w:r w:rsidRPr="00043BB1">
        <w:rPr>
          <w:rFonts w:ascii="Arial" w:hAnsi="Arial" w:cs="Arial"/>
          <w:color w:val="000000"/>
        </w:rPr>
        <w:br/>
        <w:t>Основные принципы игровых технологий:</w:t>
      </w:r>
      <w:r w:rsidRPr="00043BB1">
        <w:rPr>
          <w:rFonts w:ascii="Arial" w:hAnsi="Arial" w:cs="Arial"/>
          <w:color w:val="000000"/>
        </w:rPr>
        <w:br/>
        <w:t>•</w:t>
      </w:r>
      <w:proofErr w:type="spellStart"/>
      <w:r w:rsidRPr="00043BB1">
        <w:rPr>
          <w:rFonts w:ascii="Arial" w:hAnsi="Arial" w:cs="Arial"/>
          <w:color w:val="000000"/>
        </w:rPr>
        <w:t>природо</w:t>
      </w:r>
      <w:proofErr w:type="spellEnd"/>
      <w:r w:rsidRPr="00043BB1">
        <w:rPr>
          <w:rFonts w:ascii="Arial" w:hAnsi="Arial" w:cs="Arial"/>
          <w:color w:val="000000"/>
        </w:rPr>
        <w:t xml:space="preserve"> – и </w:t>
      </w:r>
      <w:proofErr w:type="spellStart"/>
      <w:r w:rsidRPr="00043BB1">
        <w:rPr>
          <w:rFonts w:ascii="Arial" w:hAnsi="Arial" w:cs="Arial"/>
          <w:color w:val="000000"/>
        </w:rPr>
        <w:t>культуросообразность</w:t>
      </w:r>
      <w:proofErr w:type="spellEnd"/>
      <w:r w:rsidRPr="00043BB1">
        <w:rPr>
          <w:rFonts w:ascii="Arial" w:hAnsi="Arial" w:cs="Arial"/>
          <w:color w:val="000000"/>
        </w:rPr>
        <w:t>;</w:t>
      </w:r>
      <w:r w:rsidRPr="00043BB1">
        <w:rPr>
          <w:rFonts w:ascii="Arial" w:hAnsi="Arial" w:cs="Arial"/>
          <w:color w:val="000000"/>
        </w:rPr>
        <w:br/>
        <w:t>•умение моделировать, драматизировать;</w:t>
      </w:r>
      <w:r w:rsidRPr="00043BB1">
        <w:rPr>
          <w:rFonts w:ascii="Arial" w:hAnsi="Arial" w:cs="Arial"/>
          <w:color w:val="000000"/>
        </w:rPr>
        <w:br/>
        <w:t>•свобода деятельности;</w:t>
      </w:r>
      <w:r w:rsidRPr="00043BB1">
        <w:rPr>
          <w:rFonts w:ascii="Arial" w:hAnsi="Arial" w:cs="Arial"/>
          <w:color w:val="000000"/>
        </w:rPr>
        <w:br/>
        <w:t>•эмоциональная приподнятость;</w:t>
      </w:r>
      <w:r w:rsidRPr="00043BB1">
        <w:rPr>
          <w:rFonts w:ascii="Arial" w:hAnsi="Arial" w:cs="Arial"/>
          <w:color w:val="000000"/>
        </w:rPr>
        <w:br/>
        <w:t>•равноправие.</w:t>
      </w:r>
      <w:r w:rsidRPr="00043BB1">
        <w:rPr>
          <w:rFonts w:ascii="Arial" w:hAnsi="Arial" w:cs="Arial"/>
          <w:color w:val="000000"/>
        </w:rPr>
        <w:br/>
        <w:t>Цели образования игровых технологий обширны:</w:t>
      </w:r>
      <w:r w:rsidRPr="00043BB1">
        <w:rPr>
          <w:rFonts w:ascii="Arial" w:hAnsi="Arial" w:cs="Arial"/>
          <w:color w:val="000000"/>
        </w:rPr>
        <w:br/>
        <w:t>•дидактические: расширение кругозора, применение ЗУН на практике, развитие определенных умений и навыков;</w:t>
      </w:r>
      <w:r w:rsidRPr="00043BB1">
        <w:rPr>
          <w:rFonts w:ascii="Arial" w:hAnsi="Arial" w:cs="Arial"/>
          <w:color w:val="000000"/>
        </w:rPr>
        <w:br/>
        <w:t xml:space="preserve">•воспитательные: воспитание самостоятельности, сотрудничества, общительности, </w:t>
      </w:r>
      <w:proofErr w:type="spellStart"/>
      <w:r w:rsidRPr="00043BB1">
        <w:rPr>
          <w:rFonts w:ascii="Arial" w:hAnsi="Arial" w:cs="Arial"/>
          <w:color w:val="000000"/>
        </w:rPr>
        <w:t>коммуникативности</w:t>
      </w:r>
      <w:proofErr w:type="spellEnd"/>
      <w:r w:rsidRPr="00043BB1">
        <w:rPr>
          <w:rFonts w:ascii="Arial" w:hAnsi="Arial" w:cs="Arial"/>
          <w:color w:val="000000"/>
        </w:rPr>
        <w:t>;</w:t>
      </w:r>
      <w:r w:rsidRPr="00043BB1">
        <w:rPr>
          <w:rFonts w:ascii="Arial" w:hAnsi="Arial" w:cs="Arial"/>
          <w:color w:val="000000"/>
        </w:rPr>
        <w:br/>
        <w:t>•развивающие: развитие качеств и структур личности;</w:t>
      </w:r>
      <w:r w:rsidRPr="00043BB1">
        <w:rPr>
          <w:rFonts w:ascii="Arial" w:hAnsi="Arial" w:cs="Arial"/>
          <w:color w:val="000000"/>
        </w:rPr>
        <w:br/>
        <w:t>•социальные: приобщение к нормам и ценностям общества, адаптация к условиям среды.</w:t>
      </w:r>
      <w:r w:rsidRPr="00043BB1">
        <w:rPr>
          <w:rFonts w:ascii="Arial" w:hAnsi="Arial" w:cs="Arial"/>
          <w:color w:val="000000"/>
        </w:rPr>
        <w:br/>
      </w:r>
      <w:r w:rsidRPr="00043BB1">
        <w:rPr>
          <w:rFonts w:ascii="Arial" w:hAnsi="Arial" w:cs="Arial"/>
          <w:color w:val="000000"/>
        </w:rPr>
        <w:lastRenderedPageBreak/>
        <w:t>Способность включаться в игру не связана с возрастом, но содержание и особенности методики проведения игр зависят от возраста.</w:t>
      </w:r>
    </w:p>
    <w:p w:rsidR="00296C1E" w:rsidRPr="00043BB1" w:rsidRDefault="00296C1E" w:rsidP="00296C1E">
      <w:pPr>
        <w:rPr>
          <w:rFonts w:ascii="Arial" w:hAnsi="Arial" w:cs="Arial"/>
        </w:rPr>
      </w:pPr>
      <w:r w:rsidRPr="00043BB1">
        <w:rPr>
          <w:rFonts w:ascii="Arial" w:hAnsi="Arial" w:cs="Arial"/>
        </w:rPr>
        <w:t>Игровая технология включает:</w:t>
      </w:r>
    </w:p>
    <w:p w:rsidR="00296C1E" w:rsidRPr="00043BB1" w:rsidRDefault="00296C1E" w:rsidP="00296C1E">
      <w:pPr>
        <w:rPr>
          <w:rFonts w:ascii="Arial" w:hAnsi="Arial" w:cs="Arial"/>
        </w:rPr>
      </w:pPr>
      <w:r w:rsidRPr="00043BB1">
        <w:rPr>
          <w:rFonts w:ascii="Arial" w:hAnsi="Arial" w:cs="Arial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296C1E" w:rsidRPr="00043BB1" w:rsidRDefault="00296C1E" w:rsidP="00296C1E">
      <w:pPr>
        <w:rPr>
          <w:rFonts w:ascii="Arial" w:hAnsi="Arial" w:cs="Arial"/>
        </w:rPr>
      </w:pPr>
      <w:r w:rsidRPr="00043BB1">
        <w:rPr>
          <w:rFonts w:ascii="Arial" w:hAnsi="Arial" w:cs="Arial"/>
        </w:rPr>
        <w:t>группы игр на обобщение предметов по определенным признакам;</w:t>
      </w:r>
    </w:p>
    <w:p w:rsidR="00296C1E" w:rsidRPr="00043BB1" w:rsidRDefault="00296C1E" w:rsidP="00296C1E">
      <w:pPr>
        <w:rPr>
          <w:rFonts w:ascii="Arial" w:hAnsi="Arial" w:cs="Arial"/>
        </w:rPr>
      </w:pPr>
      <w:r w:rsidRPr="00043BB1">
        <w:rPr>
          <w:rFonts w:ascii="Arial" w:hAnsi="Arial" w:cs="Arial"/>
        </w:rPr>
        <w:t>группы игр, в процессе которых у младших школьников развивается умение владеть собой, быстрота реакции на слово, фонематический слух, смекалка и др.</w:t>
      </w:r>
    </w:p>
    <w:p w:rsidR="00296C1E" w:rsidRPr="00043BB1" w:rsidRDefault="00296C1E" w:rsidP="00296C1E">
      <w:pPr>
        <w:rPr>
          <w:rFonts w:ascii="Arial" w:hAnsi="Arial" w:cs="Arial"/>
        </w:rPr>
      </w:pPr>
    </w:p>
    <w:p w:rsidR="00B03326" w:rsidRPr="00043BB1" w:rsidRDefault="00B03326" w:rsidP="00B03326">
      <w:pPr>
        <w:rPr>
          <w:rFonts w:ascii="Arial" w:hAnsi="Arial" w:cs="Arial"/>
        </w:rPr>
      </w:pPr>
      <w:r w:rsidRPr="00043BB1">
        <w:rPr>
          <w:rFonts w:ascii="Arial" w:hAnsi="Arial" w:cs="Arial"/>
          <w:color w:val="000000"/>
        </w:rPr>
        <w:t>Игровые технологии применяются педагогами в работе с воспитанниками различного возраста и используются при организации занятий по всем направлениям деятельности, что помогает детям ощутить себя в реальной ситуации, подготовиться к принятию решения в жизни.</w:t>
      </w:r>
    </w:p>
    <w:p w:rsidR="007A0323" w:rsidRPr="00043BB1" w:rsidRDefault="007A0323" w:rsidP="007A0323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b/>
          <w:bCs/>
          <w:color w:val="000000"/>
          <w:sz w:val="22"/>
          <w:szCs w:val="22"/>
        </w:rPr>
        <w:t>Информационно-коммуникационные технологии</w:t>
      </w:r>
    </w:p>
    <w:p w:rsidR="007A0323" w:rsidRPr="00043BB1" w:rsidRDefault="007A0323" w:rsidP="007A0323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Посредством данной технологии осуществляется процесс подготовки и передачи информации с помощью компьютера. Данный метод работы включает составление и использование презентаций, как самими учащимися, так и педагогом, в процессе проведения мероприятий.</w:t>
      </w:r>
    </w:p>
    <w:p w:rsidR="007A0323" w:rsidRPr="00043BB1" w:rsidRDefault="007A0323" w:rsidP="007A0323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 xml:space="preserve">Примером применения данной </w:t>
      </w:r>
      <w:proofErr w:type="spellStart"/>
      <w:r w:rsidRPr="00043BB1">
        <w:rPr>
          <w:rFonts w:ascii="Arial" w:hAnsi="Arial" w:cs="Arial"/>
          <w:color w:val="000000"/>
          <w:sz w:val="22"/>
          <w:szCs w:val="22"/>
        </w:rPr>
        <w:t>технологогии</w:t>
      </w:r>
      <w:proofErr w:type="spellEnd"/>
      <w:r w:rsidRPr="00043BB1">
        <w:rPr>
          <w:rFonts w:ascii="Arial" w:hAnsi="Arial" w:cs="Arial"/>
          <w:color w:val="000000"/>
          <w:sz w:val="22"/>
          <w:szCs w:val="22"/>
        </w:rPr>
        <w:t xml:space="preserve"> являются презентации, виртуальные экскурсии по городу, знакомство с его достопримечательностями, использование медиа ресурсов в различных </w:t>
      </w:r>
      <w:proofErr w:type="spellStart"/>
      <w:proofErr w:type="gramStart"/>
      <w:r w:rsidRPr="00043BB1">
        <w:rPr>
          <w:rFonts w:ascii="Arial" w:hAnsi="Arial" w:cs="Arial"/>
          <w:color w:val="000000"/>
          <w:sz w:val="22"/>
          <w:szCs w:val="22"/>
        </w:rPr>
        <w:t>мероприятиях,в</w:t>
      </w:r>
      <w:proofErr w:type="spellEnd"/>
      <w:proofErr w:type="gramEnd"/>
      <w:r w:rsidRPr="00043BB1">
        <w:rPr>
          <w:rFonts w:ascii="Arial" w:hAnsi="Arial" w:cs="Arial"/>
          <w:color w:val="000000"/>
          <w:sz w:val="22"/>
          <w:szCs w:val="22"/>
        </w:rPr>
        <w:t xml:space="preserve"> том числе по ЗОЖ.</w:t>
      </w:r>
    </w:p>
    <w:p w:rsidR="00C62499" w:rsidRPr="00043BB1" w:rsidRDefault="00C62499" w:rsidP="00C62499">
      <w:pPr>
        <w:pStyle w:val="a4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 w:rsidRPr="00043BB1">
        <w:rPr>
          <w:rFonts w:ascii="Arial" w:hAnsi="Arial" w:cs="Arial"/>
          <w:b/>
          <w:bCs/>
          <w:color w:val="333333"/>
          <w:sz w:val="22"/>
          <w:szCs w:val="22"/>
        </w:rPr>
        <w:t>Здоровьесберегающая</w:t>
      </w:r>
      <w:proofErr w:type="spellEnd"/>
      <w:r w:rsidRPr="00043BB1">
        <w:rPr>
          <w:rFonts w:ascii="Arial" w:hAnsi="Arial" w:cs="Arial"/>
          <w:b/>
          <w:bCs/>
          <w:color w:val="333333"/>
          <w:sz w:val="22"/>
          <w:szCs w:val="22"/>
        </w:rPr>
        <w:t xml:space="preserve"> технология в ГПД</w:t>
      </w:r>
    </w:p>
    <w:p w:rsidR="00C62499" w:rsidRPr="00043BB1" w:rsidRDefault="00C62499" w:rsidP="00043BB1">
      <w:pPr>
        <w:rPr>
          <w:rFonts w:ascii="Arial" w:hAnsi="Arial" w:cs="Arial"/>
        </w:rPr>
      </w:pPr>
      <w:r w:rsidRPr="00043BB1">
        <w:rPr>
          <w:rFonts w:ascii="Arial" w:hAnsi="Arial" w:cs="Arial"/>
        </w:rPr>
        <w:t>В своей деятельности ГПД руководствуется, в том числе, "Гигиеническими требованиями к условиям обучения в общеобразовательных учреждениях СанПиН 2.4.2.1178-02". Ни и без этих требований, очевидно, что забота о здоровье детей важнейшая функция ГПД. Работа ГПД построена таким образом, чтобы максимально эффективно выстроить режим младших школьников.</w:t>
      </w:r>
    </w:p>
    <w:p w:rsidR="00C62499" w:rsidRPr="00043BB1" w:rsidRDefault="00C62499" w:rsidP="00043BB1">
      <w:pPr>
        <w:rPr>
          <w:rFonts w:ascii="Arial" w:hAnsi="Arial" w:cs="Arial"/>
        </w:rPr>
      </w:pPr>
      <w:r w:rsidRPr="00043BB1">
        <w:rPr>
          <w:rFonts w:ascii="Arial" w:hAnsi="Arial" w:cs="Arial"/>
        </w:rPr>
        <w:t>Дети, посещающие ГПД, обедают в одно и то же время, причём это не хватание кусков, как часто бывает дома, а полноценное горячее питание.</w:t>
      </w:r>
    </w:p>
    <w:p w:rsidR="00C62499" w:rsidRPr="00043BB1" w:rsidRDefault="00C62499" w:rsidP="00043BB1">
      <w:pPr>
        <w:rPr>
          <w:rFonts w:ascii="Arial" w:hAnsi="Arial" w:cs="Arial"/>
        </w:rPr>
      </w:pPr>
      <w:r w:rsidRPr="00043BB1">
        <w:rPr>
          <w:rFonts w:ascii="Arial" w:hAnsi="Arial" w:cs="Arial"/>
        </w:rPr>
        <w:t>Исследования, проведённые в НИИ физиологии детей и подросток РАО, позволили сформулировать принципы физкультурно-оздоровительной работы в ГПД.</w:t>
      </w:r>
    </w:p>
    <w:p w:rsidR="00C62499" w:rsidRPr="00043BB1" w:rsidRDefault="00C62499" w:rsidP="00043BB1">
      <w:pPr>
        <w:rPr>
          <w:rFonts w:ascii="Arial" w:hAnsi="Arial" w:cs="Arial"/>
        </w:rPr>
      </w:pPr>
      <w:r w:rsidRPr="00043BB1">
        <w:rPr>
          <w:rFonts w:ascii="Arial" w:hAnsi="Arial" w:cs="Arial"/>
        </w:rPr>
        <w:t>Гимнастику до занятий (10 минут);</w:t>
      </w:r>
    </w:p>
    <w:p w:rsidR="00C62499" w:rsidRPr="00043BB1" w:rsidRDefault="00C62499" w:rsidP="00043BB1">
      <w:pPr>
        <w:rPr>
          <w:rFonts w:ascii="Arial" w:hAnsi="Arial" w:cs="Arial"/>
        </w:rPr>
      </w:pPr>
      <w:r w:rsidRPr="00043BB1">
        <w:rPr>
          <w:rFonts w:ascii="Arial" w:hAnsi="Arial" w:cs="Arial"/>
        </w:rPr>
        <w:t>Физкультминутки на каждом на занятиях самоподготовкой и других видов сидячей работы (1,5-2 минуты);</w:t>
      </w:r>
    </w:p>
    <w:p w:rsidR="00C62499" w:rsidRPr="00043BB1" w:rsidRDefault="00C62499" w:rsidP="00043BB1">
      <w:pPr>
        <w:rPr>
          <w:rFonts w:ascii="Arial" w:hAnsi="Arial" w:cs="Arial"/>
        </w:rPr>
      </w:pPr>
      <w:r w:rsidRPr="00043BB1">
        <w:rPr>
          <w:rFonts w:ascii="Arial" w:hAnsi="Arial" w:cs="Arial"/>
        </w:rPr>
        <w:t>Спортивные часы (45-59 минут);</w:t>
      </w:r>
    </w:p>
    <w:p w:rsidR="00C62499" w:rsidRPr="00043BB1" w:rsidRDefault="00C62499" w:rsidP="00043BB1">
      <w:pPr>
        <w:rPr>
          <w:rFonts w:ascii="Arial" w:hAnsi="Arial" w:cs="Arial"/>
        </w:rPr>
      </w:pPr>
      <w:r w:rsidRPr="00043BB1">
        <w:rPr>
          <w:rFonts w:ascii="Arial" w:hAnsi="Arial" w:cs="Arial"/>
        </w:rPr>
        <w:t>Игры на переменах (5-10 минут);</w:t>
      </w:r>
    </w:p>
    <w:p w:rsidR="00C62499" w:rsidRPr="00043BB1" w:rsidRDefault="00C62499" w:rsidP="00043BB1">
      <w:pPr>
        <w:rPr>
          <w:rFonts w:ascii="Arial" w:hAnsi="Arial" w:cs="Arial"/>
        </w:rPr>
      </w:pPr>
      <w:r w:rsidRPr="00043BB1">
        <w:rPr>
          <w:rFonts w:ascii="Arial" w:hAnsi="Arial" w:cs="Arial"/>
        </w:rPr>
        <w:t>Подвижные игры во время прогулок (30-40 минут).</w:t>
      </w:r>
    </w:p>
    <w:p w:rsidR="00C62499" w:rsidRPr="00043BB1" w:rsidRDefault="00C62499" w:rsidP="00043BB1">
      <w:pPr>
        <w:rPr>
          <w:rFonts w:ascii="Arial" w:hAnsi="Arial" w:cs="Arial"/>
        </w:rPr>
      </w:pPr>
      <w:r w:rsidRPr="00043BB1">
        <w:rPr>
          <w:rFonts w:ascii="Arial" w:hAnsi="Arial" w:cs="Arial"/>
        </w:rPr>
        <w:t>Помимо режима и сбалансированной физической активности, воспитатель ГПД может беседовать с ребятами о правильном питании, о здоровом образе жизни, о том, что вредно, а что полезно, о позитивном влиянии физических нагрузок.</w:t>
      </w:r>
    </w:p>
    <w:p w:rsidR="00A451E5" w:rsidRPr="00043BB1" w:rsidRDefault="00A451E5" w:rsidP="00A451E5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43BB1">
        <w:rPr>
          <w:rFonts w:ascii="Arial" w:hAnsi="Arial" w:cs="Arial"/>
          <w:b/>
          <w:color w:val="000000"/>
          <w:sz w:val="22"/>
          <w:szCs w:val="22"/>
        </w:rPr>
        <w:t>Эффективные формы организации досуга в ГПД</w:t>
      </w:r>
    </w:p>
    <w:p w:rsidR="00A451E5" w:rsidRPr="00043BB1" w:rsidRDefault="00A451E5" w:rsidP="00A451E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 xml:space="preserve">Агитбригада, аукцион, блицтурнир, </w:t>
      </w:r>
      <w:proofErr w:type="spellStart"/>
      <w:r w:rsidRPr="00043BB1">
        <w:rPr>
          <w:rFonts w:ascii="Arial" w:hAnsi="Arial" w:cs="Arial"/>
          <w:color w:val="000000"/>
          <w:sz w:val="22"/>
          <w:szCs w:val="22"/>
        </w:rPr>
        <w:t>рейн</w:t>
      </w:r>
      <w:proofErr w:type="spellEnd"/>
      <w:r w:rsidRPr="00043BB1">
        <w:rPr>
          <w:rFonts w:ascii="Arial" w:hAnsi="Arial" w:cs="Arial"/>
          <w:color w:val="000000"/>
          <w:sz w:val="22"/>
          <w:szCs w:val="22"/>
        </w:rPr>
        <w:t xml:space="preserve">-ринг, </w:t>
      </w:r>
      <w:r w:rsidR="00EC62D6" w:rsidRPr="00043BB1">
        <w:rPr>
          <w:rFonts w:ascii="Arial" w:hAnsi="Arial" w:cs="Arial"/>
          <w:color w:val="000000"/>
          <w:sz w:val="22"/>
          <w:szCs w:val="22"/>
        </w:rPr>
        <w:t xml:space="preserve">веселая спартакиада, викторина, встреча с интересными людьми, выпуск тематических газет, мастерские, тренинги, выставки и </w:t>
      </w:r>
      <w:r w:rsidR="00EC62D6" w:rsidRPr="00043BB1">
        <w:rPr>
          <w:rFonts w:ascii="Arial" w:hAnsi="Arial" w:cs="Arial"/>
          <w:color w:val="000000"/>
          <w:sz w:val="22"/>
          <w:szCs w:val="22"/>
        </w:rPr>
        <w:lastRenderedPageBreak/>
        <w:t>ярмарки творчества, игры-конкурсы, игры-состязания, круговая беседа трудовой десант, театр-экспромт, устный журнал, эстафеты.</w:t>
      </w:r>
    </w:p>
    <w:p w:rsidR="008C664B" w:rsidRPr="00043BB1" w:rsidRDefault="008C664B" w:rsidP="008C664B">
      <w:pPr>
        <w:rPr>
          <w:rFonts w:ascii="Arial" w:hAnsi="Arial" w:cs="Arial"/>
          <w:color w:val="000000"/>
        </w:rPr>
      </w:pPr>
    </w:p>
    <w:p w:rsidR="008C664B" w:rsidRPr="00043BB1" w:rsidRDefault="008C664B" w:rsidP="008C664B">
      <w:pPr>
        <w:rPr>
          <w:rFonts w:ascii="Arial" w:hAnsi="Arial" w:cs="Arial"/>
          <w:color w:val="000000"/>
        </w:rPr>
      </w:pPr>
      <w:r w:rsidRPr="00043BB1">
        <w:rPr>
          <w:rFonts w:ascii="Arial" w:hAnsi="Arial" w:cs="Arial"/>
          <w:color w:val="000000"/>
        </w:rPr>
        <w:t>Организация работы группы продленного дня основана на сочетании обязательных и свободно избираемых самими учащимися видов и форм деятельности.</w:t>
      </w:r>
      <w:r w:rsidRPr="00043BB1">
        <w:rPr>
          <w:rFonts w:ascii="Arial" w:hAnsi="Arial" w:cs="Arial"/>
          <w:color w:val="000000"/>
        </w:rPr>
        <w:br/>
        <w:t>Досуговая деятельность призвана заполнить свободное время содержательным активным отдыхом. Она организуется в индивидуальной и коллективной формах. Ученики сами выбирают вид отдыха, чтение, спортивные игры, просмотр телепередач. По своему содержанию эта деятельность многогранна. Она включает интеллектуальную, трудовую, художественно-эстетическую, спортивную и игровую.</w:t>
      </w:r>
    </w:p>
    <w:p w:rsidR="008C664B" w:rsidRPr="00043BB1" w:rsidRDefault="008C664B" w:rsidP="008C664B">
      <w:pPr>
        <w:rPr>
          <w:rFonts w:ascii="Arial" w:hAnsi="Arial" w:cs="Arial"/>
          <w:color w:val="000000"/>
        </w:rPr>
      </w:pPr>
    </w:p>
    <w:p w:rsidR="00154C67" w:rsidRPr="00043BB1" w:rsidRDefault="00154C67" w:rsidP="00154C67">
      <w:pPr>
        <w:jc w:val="center"/>
        <w:rPr>
          <w:rFonts w:ascii="Arial" w:hAnsi="Arial" w:cs="Arial"/>
          <w:b/>
        </w:rPr>
      </w:pPr>
      <w:r w:rsidRPr="00043BB1">
        <w:rPr>
          <w:rFonts w:ascii="Arial" w:hAnsi="Arial" w:cs="Arial"/>
          <w:b/>
          <w:color w:val="000000"/>
        </w:rPr>
        <w:t>Литература</w:t>
      </w:r>
    </w:p>
    <w:p w:rsidR="008C664B" w:rsidRPr="00043BB1" w:rsidRDefault="00C25DFF" w:rsidP="00A451E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43BB1">
        <w:rPr>
          <w:rFonts w:ascii="Arial" w:hAnsi="Arial" w:cs="Arial"/>
          <w:color w:val="000000"/>
          <w:sz w:val="22"/>
          <w:szCs w:val="22"/>
        </w:rPr>
        <w:t>В.Арсенов</w:t>
      </w:r>
      <w:proofErr w:type="spellEnd"/>
      <w:r w:rsidRPr="00043BB1">
        <w:rPr>
          <w:rFonts w:ascii="Arial" w:hAnsi="Arial" w:cs="Arial"/>
          <w:color w:val="000000"/>
          <w:sz w:val="22"/>
          <w:szCs w:val="22"/>
        </w:rPr>
        <w:t xml:space="preserve">. Успехи и задачи групп продленного </w:t>
      </w:r>
      <w:proofErr w:type="gramStart"/>
      <w:r w:rsidRPr="00043BB1">
        <w:rPr>
          <w:rFonts w:ascii="Arial" w:hAnsi="Arial" w:cs="Arial"/>
          <w:color w:val="000000"/>
          <w:sz w:val="22"/>
          <w:szCs w:val="22"/>
        </w:rPr>
        <w:t>дня.-</w:t>
      </w:r>
      <w:proofErr w:type="gramEnd"/>
      <w:r w:rsidRPr="00043BB1">
        <w:rPr>
          <w:rFonts w:ascii="Arial" w:hAnsi="Arial" w:cs="Arial"/>
          <w:color w:val="000000"/>
          <w:sz w:val="22"/>
          <w:szCs w:val="22"/>
        </w:rPr>
        <w:t xml:space="preserve"> «Народное </w:t>
      </w:r>
      <w:proofErr w:type="spellStart"/>
      <w:r w:rsidRPr="00043BB1">
        <w:rPr>
          <w:rFonts w:ascii="Arial" w:hAnsi="Arial" w:cs="Arial"/>
          <w:color w:val="000000"/>
          <w:sz w:val="22"/>
          <w:szCs w:val="22"/>
        </w:rPr>
        <w:t>оброзование</w:t>
      </w:r>
      <w:proofErr w:type="spellEnd"/>
      <w:r w:rsidRPr="00043BB1">
        <w:rPr>
          <w:rFonts w:ascii="Arial" w:hAnsi="Arial" w:cs="Arial"/>
          <w:color w:val="000000"/>
          <w:sz w:val="22"/>
          <w:szCs w:val="22"/>
        </w:rPr>
        <w:t>», 1970, №10.</w:t>
      </w:r>
    </w:p>
    <w:p w:rsidR="00C25DFF" w:rsidRPr="00043BB1" w:rsidRDefault="00C25DFF" w:rsidP="00A451E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25DFF" w:rsidRPr="00043BB1" w:rsidRDefault="00C25DFF" w:rsidP="00A451E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Голованова Н.Ф. Воспитательное пространство продленного дня. –</w:t>
      </w:r>
      <w:proofErr w:type="gramStart"/>
      <w:r w:rsidRPr="00043BB1">
        <w:rPr>
          <w:rFonts w:ascii="Arial" w:hAnsi="Arial" w:cs="Arial"/>
          <w:color w:val="000000"/>
          <w:sz w:val="22"/>
          <w:szCs w:val="22"/>
        </w:rPr>
        <w:t>СПБ.:</w:t>
      </w:r>
      <w:proofErr w:type="gramEnd"/>
      <w:r w:rsidRPr="00043BB1">
        <w:rPr>
          <w:rFonts w:ascii="Arial" w:hAnsi="Arial" w:cs="Arial"/>
          <w:color w:val="000000"/>
          <w:sz w:val="22"/>
          <w:szCs w:val="22"/>
        </w:rPr>
        <w:t xml:space="preserve"> «ДЕТСТВО-ПРЕСС», 2002.-160с.</w:t>
      </w:r>
    </w:p>
    <w:p w:rsidR="00C25DFF" w:rsidRPr="00043BB1" w:rsidRDefault="00C25DFF" w:rsidP="00A451E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25DFF" w:rsidRPr="00043BB1" w:rsidRDefault="00C25DFF" w:rsidP="00A451E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43BB1">
        <w:rPr>
          <w:rFonts w:ascii="Arial" w:hAnsi="Arial" w:cs="Arial"/>
          <w:color w:val="000000"/>
          <w:sz w:val="22"/>
          <w:szCs w:val="22"/>
        </w:rPr>
        <w:t>Дереклеева</w:t>
      </w:r>
      <w:proofErr w:type="spellEnd"/>
      <w:r w:rsidRPr="00043BB1">
        <w:rPr>
          <w:rFonts w:ascii="Arial" w:hAnsi="Arial" w:cs="Arial"/>
          <w:color w:val="000000"/>
          <w:sz w:val="22"/>
          <w:szCs w:val="22"/>
        </w:rPr>
        <w:t xml:space="preserve"> Н.И. Справочник классного руководителя.</w:t>
      </w:r>
    </w:p>
    <w:p w:rsidR="00C25DFF" w:rsidRPr="00043BB1" w:rsidRDefault="00C25DFF" w:rsidP="00A451E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25DFF" w:rsidRPr="00043BB1" w:rsidRDefault="00C25DFF" w:rsidP="00A451E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>Куценко Г.И., Ф. Коротков Режим дня школьника.</w:t>
      </w:r>
    </w:p>
    <w:p w:rsidR="00C25DFF" w:rsidRPr="00043BB1" w:rsidRDefault="00C25DFF" w:rsidP="00A451E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25DFF" w:rsidRPr="00A451E5" w:rsidRDefault="00C25DFF" w:rsidP="00A451E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43BB1">
        <w:rPr>
          <w:rFonts w:ascii="Arial" w:hAnsi="Arial" w:cs="Arial"/>
          <w:color w:val="000000"/>
          <w:sz w:val="22"/>
          <w:szCs w:val="22"/>
        </w:rPr>
        <w:t xml:space="preserve">Продленный день в школе: режим и организация досуга. </w:t>
      </w:r>
      <w:proofErr w:type="spellStart"/>
      <w:r w:rsidRPr="00043BB1">
        <w:rPr>
          <w:rFonts w:ascii="Arial" w:hAnsi="Arial" w:cs="Arial"/>
          <w:color w:val="000000"/>
          <w:sz w:val="22"/>
          <w:szCs w:val="22"/>
        </w:rPr>
        <w:t>Под.ред</w:t>
      </w:r>
      <w:proofErr w:type="spellEnd"/>
      <w:r w:rsidRPr="00043BB1">
        <w:rPr>
          <w:rFonts w:ascii="Arial" w:hAnsi="Arial" w:cs="Arial"/>
          <w:color w:val="000000"/>
          <w:sz w:val="22"/>
          <w:szCs w:val="22"/>
        </w:rPr>
        <w:t>. О.А. Лосевой. – М., 1991.</w:t>
      </w:r>
      <w:bookmarkEnd w:id="0"/>
    </w:p>
    <w:sectPr w:rsidR="00C25DFF" w:rsidRPr="00A4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584B"/>
    <w:multiLevelType w:val="multilevel"/>
    <w:tmpl w:val="15F0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749C1"/>
    <w:multiLevelType w:val="multilevel"/>
    <w:tmpl w:val="845C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17E69"/>
    <w:multiLevelType w:val="multilevel"/>
    <w:tmpl w:val="A4A0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F2957"/>
    <w:multiLevelType w:val="multilevel"/>
    <w:tmpl w:val="40B2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1C"/>
    <w:rsid w:val="00043BB1"/>
    <w:rsid w:val="00095E1C"/>
    <w:rsid w:val="00102796"/>
    <w:rsid w:val="00154C67"/>
    <w:rsid w:val="00176F93"/>
    <w:rsid w:val="001C4CEE"/>
    <w:rsid w:val="00296C1E"/>
    <w:rsid w:val="002C77AE"/>
    <w:rsid w:val="00471E9C"/>
    <w:rsid w:val="007A0323"/>
    <w:rsid w:val="008C664B"/>
    <w:rsid w:val="00991D94"/>
    <w:rsid w:val="00A451E5"/>
    <w:rsid w:val="00AB5451"/>
    <w:rsid w:val="00B03326"/>
    <w:rsid w:val="00B36CFA"/>
    <w:rsid w:val="00C25DFF"/>
    <w:rsid w:val="00C62499"/>
    <w:rsid w:val="00EC62D6"/>
    <w:rsid w:val="00EF44F7"/>
    <w:rsid w:val="00E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3F200-F025-4400-92F8-A571B38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E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inachalki.ru/go.html?href=https%3A%2F%2Finfourok.ru%2Fgo.html%3Fhref%3Dhttp%253A%252F%252Fmain.edsites.ru%252Ffiles%252Fconsulting_docs%252F2014-12-15_sanpin.pdf" TargetMode="External"/><Relationship Id="rId5" Type="http://schemas.openxmlformats.org/officeDocument/2006/relationships/hyperlink" Target="https://urokinachalki.ru/go.html?href=https%3A%2F%2Finfourok.ru%2Fgo.html%3Fhref%3Dhttp%253A%252F%252Fmain.edsites.ru%252Ffiles%252Fconsulting_docs%252F273-f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18</cp:revision>
  <dcterms:created xsi:type="dcterms:W3CDTF">2019-06-23T11:57:00Z</dcterms:created>
  <dcterms:modified xsi:type="dcterms:W3CDTF">2019-06-23T12:48:00Z</dcterms:modified>
</cp:coreProperties>
</file>